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Style w:val="5"/>
          <w:bCs w:val="0"/>
          <w:sz w:val="32"/>
          <w:szCs w:val="32"/>
        </w:rPr>
      </w:pPr>
      <w:r>
        <w:rPr>
          <w:rStyle w:val="5"/>
          <w:rFonts w:hint="eastAsia" w:asciiTheme="minorHAnsi" w:hAnsiTheme="minorHAnsi" w:cstheme="minorBidi"/>
          <w:bCs w:val="0"/>
          <w:sz w:val="32"/>
          <w:szCs w:val="32"/>
        </w:rPr>
        <w:t>附件3</w:t>
      </w:r>
    </w:p>
    <w:p>
      <w:pPr>
        <w:spacing w:line="560" w:lineRule="exact"/>
        <w:ind w:firstLine="0" w:firstLineChars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城镇排水与污水处理设施有限空间作业</w:t>
      </w:r>
    </w:p>
    <w:p>
      <w:pPr>
        <w:spacing w:line="560" w:lineRule="exact"/>
        <w:ind w:firstLine="0" w:firstLineChars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安全交底记录</w:t>
      </w:r>
    </w:p>
    <w:p>
      <w:pPr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编号：                记录人：           交底日期：    年    月    日</w:t>
      </w:r>
    </w:p>
    <w:tbl>
      <w:tblPr>
        <w:tblStyle w:val="3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2924"/>
        <w:gridCol w:w="1559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作业项目</w:t>
            </w:r>
          </w:p>
        </w:tc>
        <w:tc>
          <w:tcPr>
            <w:tcW w:w="292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Calibri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运维单位</w:t>
            </w:r>
          </w:p>
        </w:tc>
        <w:tc>
          <w:tcPr>
            <w:tcW w:w="24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作业内容</w:t>
            </w:r>
          </w:p>
        </w:tc>
        <w:tc>
          <w:tcPr>
            <w:tcW w:w="292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Calibri" w:cs="宋体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作业地点</w:t>
            </w:r>
          </w:p>
        </w:tc>
        <w:tc>
          <w:tcPr>
            <w:tcW w:w="24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作业班组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ind w:firstLine="0" w:firstLineChars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</w:rPr>
              <w:t xml:space="preserve">等共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方正仿宋_GBK" w:hAnsi="宋体" w:cs="宋体"/>
              </w:rPr>
              <w:t>现场负责人</w:t>
            </w:r>
          </w:p>
        </w:tc>
        <w:tc>
          <w:tcPr>
            <w:tcW w:w="292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Calibri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方正仿宋_GBK" w:hAnsi="宋体" w:cs="宋体"/>
              </w:rPr>
              <w:t>其他人员</w:t>
            </w:r>
          </w:p>
        </w:tc>
        <w:tc>
          <w:tcPr>
            <w:tcW w:w="24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方正仿宋_GBK" w:hAnsi="宋体" w:cs="宋体"/>
              </w:rPr>
              <w:t>作业人员</w:t>
            </w:r>
          </w:p>
        </w:tc>
        <w:tc>
          <w:tcPr>
            <w:tcW w:w="292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Calibri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Style w:val="5"/>
                <w:rFonts w:hint="eastAsia" w:eastAsia="方正仿宋_GBK" w:asciiTheme="minorHAnsi" w:hAnsiTheme="minorHAnsi" w:cstheme="minorBidi"/>
                <w:bCs w:val="0"/>
              </w:rPr>
              <w:t>特种作业操作资格证书编号</w:t>
            </w:r>
          </w:p>
        </w:tc>
        <w:tc>
          <w:tcPr>
            <w:tcW w:w="24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方正仿宋_GBK" w:hAnsi="宋体" w:cs="宋体"/>
              </w:rPr>
              <w:t>监护人员</w:t>
            </w:r>
          </w:p>
        </w:tc>
        <w:tc>
          <w:tcPr>
            <w:tcW w:w="292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Style w:val="5"/>
                <w:rFonts w:hint="eastAsia" w:eastAsia="方正仿宋_GBK" w:asciiTheme="minorHAnsi" w:hAnsiTheme="minorHAnsi" w:cstheme="minorBidi"/>
                <w:bCs w:val="0"/>
              </w:rPr>
              <w:t>特种作业操作资格证书编号</w:t>
            </w:r>
          </w:p>
        </w:tc>
        <w:tc>
          <w:tcPr>
            <w:tcW w:w="24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宋体" w:hAnsi="宋体" w:cs="宋体"/>
              </w:rPr>
              <w:t>接受交底班组或员工签名（可附页）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宋体" w:hAnsi="宋体" w:cs="宋体"/>
              </w:rPr>
              <w:t>作业内容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 w:ascii="宋体" w:hAnsi="宋体" w:cs="宋体"/>
              </w:rPr>
              <w:t>安全风险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宋体" w:cs="宋体"/>
              </w:rPr>
            </w:pPr>
            <w:r>
              <w:rPr>
                <w:rFonts w:hint="eastAsia"/>
              </w:rPr>
              <w:t>作业安全要求和应急处置措施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ind w:firstLine="0" w:firstLineChars="0"/>
      </w:pPr>
      <w:r>
        <w:rPr>
          <w:rFonts w:hint="eastAsia"/>
        </w:rPr>
        <w:t>注：各单位可参照本表格执行，亦可根据实际情况修改，但应确保表中相关要素不缺失。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24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60" w:lineRule="exact"/>
      <w:ind w:firstLine="200" w:firstLineChars="200"/>
      <w:jc w:val="both"/>
      <w:outlineLvl w:val="0"/>
    </w:pPr>
    <w:rPr>
      <w:rFonts w:ascii="Times New Roman" w:hAnsi="Times New Roman" w:eastAsia="方正楷体_GBK" w:cs="Times New Roman"/>
      <w:bCs/>
      <w:kern w:val="44"/>
      <w:sz w:val="32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eastAsia="方正黑体_GBK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2024-09-29T10:05:25Z</dcterms:created>
  <dc:creator>Renkemumumunei</dc:creator>
  <cp:lastModifiedBy>WPS_1635931329</cp:lastModifiedBy>
  <dcterms:modified xsi:type="dcterms:W3CDTF">2024-09-29T10:05:30Z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FF15A465DF514718ADD9E9C023159421</vt:lpwstr>
  </property>
</Properties>
</file>