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B6254A">
      <w:pPr>
        <w:spacing w:line="360" w:lineRule="auto"/>
        <w:ind w:left="0" w:firstLine="0"/>
        <w:jc w:val="left"/>
        <w:rPr>
          <w:rFonts w:ascii="黑体" w:hAnsi="黑体" w:eastAsia="黑体"/>
          <w:color w:val="auto"/>
          <w:sz w:val="32"/>
          <w:szCs w:val="32"/>
          <w:lang w:eastAsia="zh-CN"/>
        </w:rPr>
      </w:pPr>
      <w:bookmarkStart w:id="68" w:name="_GoBack"/>
      <w:bookmarkStart w:id="0" w:name="OLE_LINK2"/>
      <w:r>
        <w:rPr>
          <w:rFonts w:ascii="黑体" w:hAnsi="黑体" w:eastAsia="黑体"/>
          <w:color w:val="auto"/>
          <w:sz w:val="32"/>
          <w:szCs w:val="32"/>
          <w:lang w:eastAsia="zh-CN"/>
        </w:rPr>
        <w:t>附件</w:t>
      </w:r>
      <w:r>
        <w:rPr>
          <w:rFonts w:hint="eastAsia" w:ascii="黑体" w:hAnsi="黑体" w:eastAsia="黑体"/>
          <w:color w:val="auto"/>
          <w:sz w:val="32"/>
          <w:szCs w:val="32"/>
          <w:lang w:val="en-US" w:eastAsia="zh-CN"/>
        </w:rPr>
        <w:t>4</w:t>
      </w:r>
    </w:p>
    <w:p w14:paraId="0BFC2277">
      <w:pPr>
        <w:spacing w:line="360" w:lineRule="auto"/>
        <w:jc w:val="center"/>
        <w:rPr>
          <w:rFonts w:ascii="Times New Roman" w:hAnsi="Times New Roman" w:eastAsia="宋体"/>
          <w:b/>
          <w:color w:val="auto"/>
          <w:sz w:val="36"/>
          <w:szCs w:val="36"/>
          <w:lang w:eastAsia="zh-CN"/>
        </w:rPr>
      </w:pPr>
    </w:p>
    <w:p w14:paraId="7FC3B010">
      <w:pPr>
        <w:pStyle w:val="34"/>
        <w:framePr w:w="0" w:hRule="auto" w:wrap="auto" w:vAnchor="margin" w:hAnchor="text" w:xAlign="left" w:yAlign="inline"/>
        <w:spacing w:line="360" w:lineRule="auto"/>
        <w:rPr>
          <w:rFonts w:ascii="Times New Roman"/>
          <w:color w:val="auto"/>
        </w:rPr>
      </w:pPr>
    </w:p>
    <w:p w14:paraId="131A4C8D">
      <w:pPr>
        <w:pStyle w:val="34"/>
        <w:framePr w:w="0" w:hRule="auto" w:wrap="auto" w:vAnchor="margin" w:hAnchor="text" w:xAlign="left" w:yAlign="inline"/>
        <w:spacing w:line="360" w:lineRule="auto"/>
        <w:rPr>
          <w:rFonts w:ascii="Times New Roman"/>
          <w:color w:val="auto"/>
        </w:rPr>
      </w:pPr>
      <w:r>
        <w:rPr>
          <w:rFonts w:hint="eastAsia" w:ascii="Times New Roman"/>
          <w:color w:val="auto"/>
          <w:lang w:val="en-US" w:eastAsia="zh-CN"/>
        </w:rPr>
        <w:t>《污染源数据元规范 第2部分：执法处罚（征求意见稿）》编制</w:t>
      </w:r>
      <w:r>
        <w:rPr>
          <w:rFonts w:ascii="Times New Roman"/>
          <w:color w:val="auto"/>
        </w:rPr>
        <w:t>说明</w:t>
      </w:r>
    </w:p>
    <w:p w14:paraId="4C0A4990">
      <w:pPr>
        <w:spacing w:line="360" w:lineRule="auto"/>
        <w:jc w:val="center"/>
        <w:rPr>
          <w:rFonts w:ascii="Times New Roman" w:hAnsi="Times New Roman" w:eastAsia="宋体"/>
          <w:b/>
          <w:color w:val="auto"/>
          <w:sz w:val="36"/>
          <w:szCs w:val="36"/>
          <w:lang w:eastAsia="zh-CN"/>
        </w:rPr>
      </w:pPr>
    </w:p>
    <w:p w14:paraId="4FB3D682">
      <w:pPr>
        <w:spacing w:line="360" w:lineRule="auto"/>
        <w:jc w:val="center"/>
        <w:rPr>
          <w:rFonts w:ascii="Times New Roman" w:hAnsi="Times New Roman" w:eastAsia="宋体"/>
          <w:b/>
          <w:color w:val="auto"/>
          <w:sz w:val="36"/>
          <w:szCs w:val="36"/>
          <w:lang w:eastAsia="zh-CN"/>
        </w:rPr>
      </w:pPr>
    </w:p>
    <w:p w14:paraId="18BBE599">
      <w:pPr>
        <w:pStyle w:val="2"/>
        <w:rPr>
          <w:rFonts w:ascii="Times New Roman" w:hAnsi="Times New Roman" w:eastAsia="宋体"/>
          <w:b/>
          <w:color w:val="auto"/>
          <w:sz w:val="36"/>
          <w:szCs w:val="36"/>
          <w:lang w:eastAsia="zh-CN"/>
        </w:rPr>
      </w:pPr>
    </w:p>
    <w:p w14:paraId="470757FF">
      <w:pPr>
        <w:pStyle w:val="2"/>
        <w:rPr>
          <w:rFonts w:ascii="Times New Roman" w:hAnsi="Times New Roman" w:eastAsia="宋体"/>
          <w:b/>
          <w:color w:val="auto"/>
          <w:sz w:val="36"/>
          <w:szCs w:val="36"/>
          <w:lang w:eastAsia="zh-CN"/>
        </w:rPr>
      </w:pPr>
    </w:p>
    <w:p w14:paraId="252D8E4B">
      <w:pPr>
        <w:spacing w:line="360" w:lineRule="auto"/>
        <w:jc w:val="center"/>
        <w:rPr>
          <w:rFonts w:ascii="Times New Roman" w:hAnsi="Times New Roman" w:eastAsia="宋体"/>
          <w:b/>
          <w:color w:val="auto"/>
          <w:sz w:val="36"/>
          <w:szCs w:val="36"/>
          <w:lang w:eastAsia="zh-CN"/>
        </w:rPr>
      </w:pPr>
    </w:p>
    <w:p w14:paraId="140F9481">
      <w:pPr>
        <w:spacing w:line="360" w:lineRule="auto"/>
        <w:jc w:val="center"/>
        <w:rPr>
          <w:rFonts w:ascii="Times New Roman" w:hAnsi="Times New Roman" w:eastAsia="宋体"/>
          <w:b/>
          <w:color w:val="auto"/>
          <w:sz w:val="36"/>
          <w:szCs w:val="36"/>
          <w:lang w:eastAsia="zh-CN"/>
        </w:rPr>
      </w:pPr>
    </w:p>
    <w:p w14:paraId="36B84A78">
      <w:pPr>
        <w:spacing w:line="360" w:lineRule="auto"/>
        <w:jc w:val="center"/>
        <w:rPr>
          <w:rFonts w:ascii="Times New Roman" w:hAnsi="Times New Roman" w:eastAsia="宋体"/>
          <w:b/>
          <w:color w:val="auto"/>
          <w:sz w:val="36"/>
          <w:szCs w:val="36"/>
          <w:lang w:eastAsia="zh-CN"/>
        </w:rPr>
      </w:pPr>
    </w:p>
    <w:p w14:paraId="23B68342">
      <w:pPr>
        <w:spacing w:line="360" w:lineRule="auto"/>
        <w:jc w:val="center"/>
        <w:rPr>
          <w:rFonts w:ascii="Times New Roman" w:hAnsi="Times New Roman" w:eastAsia="宋体"/>
          <w:b/>
          <w:color w:val="auto"/>
          <w:sz w:val="36"/>
          <w:szCs w:val="36"/>
          <w:lang w:eastAsia="zh-CN"/>
        </w:rPr>
      </w:pPr>
    </w:p>
    <w:p w14:paraId="70950D3F">
      <w:pPr>
        <w:spacing w:line="360" w:lineRule="auto"/>
        <w:jc w:val="center"/>
        <w:rPr>
          <w:rFonts w:ascii="Times New Roman" w:hAnsi="Times New Roman" w:eastAsia="宋体"/>
          <w:b/>
          <w:color w:val="auto"/>
          <w:sz w:val="36"/>
          <w:szCs w:val="36"/>
          <w:lang w:eastAsia="zh-CN"/>
        </w:rPr>
      </w:pPr>
    </w:p>
    <w:p w14:paraId="610D7D14">
      <w:pPr>
        <w:spacing w:line="360" w:lineRule="auto"/>
        <w:jc w:val="center"/>
        <w:rPr>
          <w:rFonts w:ascii="Times New Roman" w:hAnsi="Times New Roman" w:eastAsia="宋体"/>
          <w:b/>
          <w:color w:val="auto"/>
          <w:sz w:val="36"/>
          <w:szCs w:val="36"/>
          <w:lang w:eastAsia="zh-CN"/>
        </w:rPr>
      </w:pPr>
    </w:p>
    <w:p w14:paraId="426A8DCA">
      <w:pPr>
        <w:spacing w:line="360" w:lineRule="auto"/>
        <w:jc w:val="center"/>
        <w:rPr>
          <w:rFonts w:ascii="Times New Roman" w:hAnsi="Times New Roman" w:eastAsia="宋体"/>
          <w:b/>
          <w:color w:val="auto"/>
          <w:sz w:val="36"/>
          <w:szCs w:val="36"/>
          <w:lang w:eastAsia="zh-CN"/>
        </w:rPr>
      </w:pPr>
    </w:p>
    <w:p w14:paraId="3B2077C0">
      <w:pPr>
        <w:spacing w:line="360" w:lineRule="auto"/>
        <w:jc w:val="center"/>
        <w:rPr>
          <w:rFonts w:ascii="Times New Roman" w:hAnsi="Times New Roman" w:eastAsia="宋体"/>
          <w:b/>
          <w:color w:val="auto"/>
          <w:sz w:val="36"/>
          <w:szCs w:val="36"/>
          <w:lang w:eastAsia="zh-CN"/>
        </w:rPr>
      </w:pPr>
    </w:p>
    <w:p w14:paraId="0B7CE3E9">
      <w:pPr>
        <w:spacing w:line="360" w:lineRule="auto"/>
        <w:jc w:val="center"/>
        <w:rPr>
          <w:rFonts w:ascii="Times New Roman" w:hAnsi="Times New Roman" w:eastAsia="宋体"/>
          <w:b/>
          <w:color w:val="auto"/>
          <w:sz w:val="36"/>
          <w:szCs w:val="36"/>
          <w:lang w:eastAsia="zh-CN"/>
        </w:rPr>
      </w:pPr>
    </w:p>
    <w:p w14:paraId="2015292E">
      <w:pPr>
        <w:spacing w:line="360" w:lineRule="auto"/>
        <w:jc w:val="center"/>
        <w:rPr>
          <w:rFonts w:ascii="Times New Roman" w:hAnsi="Times New Roman" w:eastAsia="宋体"/>
          <w:b/>
          <w:color w:val="auto"/>
          <w:sz w:val="36"/>
          <w:szCs w:val="36"/>
          <w:lang w:eastAsia="zh-CN"/>
        </w:rPr>
      </w:pPr>
      <w:r>
        <w:rPr>
          <w:rFonts w:ascii="Times New Roman" w:hAnsi="Times New Roman" w:eastAsia="宋体"/>
          <w:b/>
          <w:color w:val="auto"/>
          <w:sz w:val="36"/>
          <w:szCs w:val="36"/>
          <w:lang w:val="en-US" w:eastAsia="zh-CN"/>
        </w:rPr>
        <w:t>二〇二</w:t>
      </w:r>
      <w:r>
        <w:rPr>
          <w:rFonts w:hint="eastAsia" w:ascii="Times New Roman" w:hAnsi="Times New Roman" w:eastAsia="宋体"/>
          <w:b/>
          <w:color w:val="auto"/>
          <w:sz w:val="36"/>
          <w:szCs w:val="36"/>
          <w:lang w:val="en-US" w:eastAsia="zh-CN"/>
        </w:rPr>
        <w:t>四</w:t>
      </w:r>
      <w:r>
        <w:rPr>
          <w:rFonts w:ascii="Times New Roman" w:hAnsi="Times New Roman" w:eastAsia="宋体"/>
          <w:b/>
          <w:color w:val="auto"/>
          <w:sz w:val="36"/>
          <w:szCs w:val="36"/>
          <w:lang w:val="en-US" w:eastAsia="zh-CN"/>
        </w:rPr>
        <w:t>年</w:t>
      </w:r>
      <w:r>
        <w:rPr>
          <w:rFonts w:hint="eastAsia" w:ascii="Times New Roman" w:hAnsi="Times New Roman" w:eastAsia="宋体"/>
          <w:b/>
          <w:color w:val="auto"/>
          <w:sz w:val="36"/>
          <w:szCs w:val="36"/>
          <w:lang w:val="en-US" w:eastAsia="zh-CN"/>
        </w:rPr>
        <w:t>九</w:t>
      </w:r>
      <w:r>
        <w:rPr>
          <w:rFonts w:ascii="Times New Roman" w:hAnsi="Times New Roman" w:eastAsia="宋体"/>
          <w:b/>
          <w:color w:val="auto"/>
          <w:sz w:val="36"/>
          <w:szCs w:val="36"/>
          <w:lang w:val="en-US" w:eastAsia="zh-CN"/>
        </w:rPr>
        <w:t xml:space="preserve">月 </w:t>
      </w:r>
    </w:p>
    <w:p w14:paraId="27444D88">
      <w:pPr>
        <w:spacing w:line="360" w:lineRule="auto"/>
        <w:jc w:val="center"/>
        <w:rPr>
          <w:rFonts w:ascii="Times New Roman" w:hAnsi="Times New Roman" w:eastAsia="宋体"/>
          <w:b/>
          <w:color w:val="auto"/>
          <w:sz w:val="36"/>
          <w:szCs w:val="36"/>
          <w:lang w:val="en-US" w:eastAsia="zh-CN"/>
        </w:rPr>
      </w:pPr>
      <w:r>
        <w:rPr>
          <w:rFonts w:ascii="Times New Roman" w:hAnsi="Times New Roman" w:eastAsia="宋体"/>
          <w:b/>
          <w:color w:val="auto"/>
          <w:sz w:val="36"/>
          <w:szCs w:val="36"/>
          <w:lang w:val="en-US" w:eastAsia="zh-CN"/>
        </w:rPr>
        <w:t>标准编制组</w:t>
      </w:r>
    </w:p>
    <w:p w14:paraId="2A57D1C4">
      <w:pPr>
        <w:pStyle w:val="45"/>
        <w:spacing w:line="360" w:lineRule="auto"/>
        <w:jc w:val="center"/>
        <w:rPr>
          <w:rFonts w:ascii="Times New Roman" w:hAnsi="Times New Roman" w:cs="Times New Roman" w:eastAsiaTheme="minorEastAsia"/>
          <w:b w:val="0"/>
          <w:bCs w:val="0"/>
          <w:color w:val="auto"/>
          <w:sz w:val="24"/>
          <w:szCs w:val="24"/>
          <w:lang w:val="zh-CN" w:eastAsia="en-US"/>
        </w:rPr>
        <w:sectPr>
          <w:pgSz w:w="11910" w:h="16840"/>
          <w:pgMar w:top="1440" w:right="1800" w:bottom="1440" w:left="1800" w:header="0" w:footer="1185" w:gutter="0"/>
          <w:pgBorders>
            <w:top w:val="none" w:sz="0" w:space="0"/>
            <w:left w:val="none" w:sz="0" w:space="0"/>
            <w:bottom w:val="none" w:sz="0" w:space="0"/>
            <w:right w:val="none" w:sz="0" w:space="0"/>
          </w:pgBorders>
          <w:pgNumType w:fmt="upperRoman"/>
          <w:cols w:space="720" w:num="1"/>
        </w:sectPr>
      </w:pPr>
    </w:p>
    <w:sdt>
      <w:sdtPr>
        <w:rPr>
          <w:rFonts w:ascii="Times New Roman" w:hAnsi="Times New Roman" w:cs="Times New Roman" w:eastAsiaTheme="minorEastAsia"/>
          <w:b w:val="0"/>
          <w:bCs w:val="0"/>
          <w:color w:val="auto"/>
          <w:sz w:val="24"/>
          <w:szCs w:val="24"/>
          <w:lang w:val="zh-CN" w:eastAsia="en-US"/>
        </w:rPr>
        <w:id w:val="-1"/>
        <w:docPartObj>
          <w:docPartGallery w:val="Table of Contents"/>
          <w:docPartUnique/>
        </w:docPartObj>
      </w:sdtPr>
      <w:sdtEndPr>
        <w:rPr>
          <w:rFonts w:hint="eastAsia" w:ascii="宋体" w:hAnsi="宋体" w:eastAsia="宋体" w:cs="宋体"/>
          <w:b w:val="0"/>
          <w:bCs/>
          <w:color w:val="auto"/>
          <w:sz w:val="24"/>
          <w:szCs w:val="24"/>
          <w:lang w:val="zh-CN" w:eastAsia="en-US"/>
        </w:rPr>
      </w:sdtEndPr>
      <w:sdtContent>
        <w:p w14:paraId="17C22B8C">
          <w:pPr>
            <w:pStyle w:val="45"/>
            <w:spacing w:line="360" w:lineRule="auto"/>
            <w:jc w:val="center"/>
            <w:rPr>
              <w:rFonts w:ascii="Times New Roman" w:hAnsi="Times New Roman" w:eastAsia="黑体" w:cs="Times New Roman"/>
              <w:b w:val="0"/>
              <w:bCs w:val="0"/>
              <w:color w:val="auto"/>
              <w:sz w:val="36"/>
              <w:szCs w:val="36"/>
            </w:rPr>
          </w:pPr>
          <w:r>
            <w:rPr>
              <w:rFonts w:ascii="Times New Roman" w:hAnsi="Times New Roman" w:eastAsia="黑体" w:cs="Times New Roman"/>
              <w:b w:val="0"/>
              <w:bCs w:val="0"/>
              <w:color w:val="auto"/>
              <w:sz w:val="36"/>
              <w:szCs w:val="36"/>
              <w:lang w:val="zh-CN"/>
            </w:rPr>
            <w:t>目录</w:t>
          </w:r>
        </w:p>
        <w:p w14:paraId="3BAD6802">
          <w:pPr>
            <w:pStyle w:val="12"/>
            <w:keepNext w:val="0"/>
            <w:keepLines w:val="0"/>
            <w:pageBreakBefore w:val="0"/>
            <w:widowControl w:val="0"/>
            <w:tabs>
              <w:tab w:val="right" w:leader="dot" w:pos="8310"/>
              <w:tab w:val="clear" w:pos="1050"/>
              <w:tab w:val="clear" w:pos="8296"/>
            </w:tabs>
            <w:kinsoku/>
            <w:wordWrap/>
            <w:overflowPunct/>
            <w:topLinePunct w:val="0"/>
            <w:autoSpaceDE w:val="0"/>
            <w:autoSpaceDN w:val="0"/>
            <w:bidi w:val="0"/>
            <w:adjustRightInd/>
            <w:snapToGrid/>
            <w:spacing w:line="360" w:lineRule="auto"/>
            <w:ind w:right="272" w:firstLine="0"/>
            <w:textAlignment w:val="auto"/>
            <w:rPr>
              <w:rFonts w:hint="eastAsia" w:ascii="宋体" w:hAnsi="宋体" w:eastAsia="宋体" w:cs="宋体"/>
              <w:b w:val="0"/>
              <w:bCs/>
              <w:color w:val="auto"/>
              <w:sz w:val="24"/>
              <w:szCs w:val="24"/>
            </w:rPr>
          </w:pP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TOC \o "1-3" \h \z \u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color w:val="auto"/>
              <w:sz w:val="24"/>
              <w:szCs w:val="24"/>
              <w:lang w:val="zh-CN"/>
            </w:rPr>
            <w:fldChar w:fldCharType="begin"/>
          </w:r>
          <w:r>
            <w:rPr>
              <w:rFonts w:hint="eastAsia" w:ascii="宋体" w:hAnsi="宋体" w:eastAsia="宋体" w:cs="宋体"/>
              <w:b w:val="0"/>
              <w:bCs/>
              <w:color w:val="auto"/>
              <w:sz w:val="24"/>
              <w:szCs w:val="24"/>
              <w:lang w:val="zh-CN"/>
            </w:rPr>
            <w:instrText xml:space="preserve"> HYPERLINK \l _Toc17077 </w:instrText>
          </w:r>
          <w:r>
            <w:rPr>
              <w:rFonts w:hint="eastAsia" w:ascii="宋体" w:hAnsi="宋体" w:eastAsia="宋体" w:cs="宋体"/>
              <w:b w:val="0"/>
              <w:bCs/>
              <w:color w:val="auto"/>
              <w:sz w:val="24"/>
              <w:szCs w:val="24"/>
              <w:lang w:val="zh-CN"/>
            </w:rPr>
            <w:fldChar w:fldCharType="separate"/>
          </w:r>
          <w:r>
            <w:rPr>
              <w:rFonts w:hint="eastAsia" w:ascii="宋体" w:hAnsi="宋体" w:eastAsia="宋体" w:cs="宋体"/>
              <w:b w:val="0"/>
              <w:bCs/>
              <w:color w:val="auto"/>
              <w:kern w:val="44"/>
              <w:sz w:val="24"/>
              <w:szCs w:val="24"/>
              <w:lang w:val="en-US" w:bidi="ar-SA"/>
            </w:rPr>
            <w:t xml:space="preserve">1. </w:t>
          </w:r>
          <w:r>
            <w:rPr>
              <w:rFonts w:hint="eastAsia" w:ascii="宋体" w:hAnsi="宋体" w:eastAsia="宋体" w:cs="宋体"/>
              <w:b w:val="0"/>
              <w:bCs/>
              <w:color w:val="auto"/>
              <w:kern w:val="44"/>
              <w:sz w:val="24"/>
              <w:szCs w:val="24"/>
              <w:lang w:val="en-US" w:eastAsia="zh-CN" w:bidi="ar-SA"/>
            </w:rPr>
            <w:t>项目背景</w:t>
          </w:r>
          <w:r>
            <w:rPr>
              <w:rFonts w:hint="eastAsia" w:ascii="宋体" w:hAnsi="宋体" w:eastAsia="宋体" w:cs="宋体"/>
              <w:b w:val="0"/>
              <w:bCs/>
              <w:color w:val="auto"/>
              <w:sz w:val="24"/>
              <w:szCs w:val="24"/>
            </w:rPr>
            <w:tab/>
          </w:r>
          <w:r>
            <w:rPr>
              <w:rFonts w:hint="eastAsia" w:ascii="宋体" w:hAnsi="宋体" w:eastAsia="宋体" w:cs="宋体"/>
              <w:b w:val="0"/>
              <w:bCs/>
              <w:color w:val="auto"/>
              <w:sz w:val="24"/>
              <w:szCs w:val="24"/>
            </w:rPr>
            <w:fldChar w:fldCharType="begin"/>
          </w:r>
          <w:r>
            <w:rPr>
              <w:rFonts w:hint="eastAsia" w:ascii="宋体" w:hAnsi="宋体" w:eastAsia="宋体" w:cs="宋体"/>
              <w:b w:val="0"/>
              <w:bCs/>
              <w:color w:val="auto"/>
              <w:sz w:val="24"/>
              <w:szCs w:val="24"/>
            </w:rPr>
            <w:instrText xml:space="preserve"> PAGEREF _Toc17077 \h </w:instrText>
          </w:r>
          <w:r>
            <w:rPr>
              <w:rFonts w:hint="eastAsia" w:ascii="宋体" w:hAnsi="宋体" w:eastAsia="宋体" w:cs="宋体"/>
              <w:b w:val="0"/>
              <w:bCs/>
              <w:color w:val="auto"/>
              <w:sz w:val="24"/>
              <w:szCs w:val="24"/>
            </w:rPr>
            <w:fldChar w:fldCharType="separate"/>
          </w:r>
          <w:r>
            <w:rPr>
              <w:rFonts w:hint="eastAsia" w:ascii="宋体" w:hAnsi="宋体" w:eastAsia="宋体" w:cs="宋体"/>
              <w:b w:val="0"/>
              <w:bCs/>
              <w:color w:val="auto"/>
              <w:sz w:val="24"/>
              <w:szCs w:val="24"/>
            </w:rPr>
            <w:t>1</w:t>
          </w:r>
          <w:r>
            <w:rPr>
              <w:rFonts w:hint="eastAsia" w:ascii="宋体" w:hAnsi="宋体" w:eastAsia="宋体" w:cs="宋体"/>
              <w:b w:val="0"/>
              <w:bCs/>
              <w:color w:val="auto"/>
              <w:sz w:val="24"/>
              <w:szCs w:val="24"/>
            </w:rPr>
            <w:fldChar w:fldCharType="end"/>
          </w:r>
          <w:r>
            <w:rPr>
              <w:rFonts w:hint="eastAsia" w:ascii="宋体" w:hAnsi="宋体" w:eastAsia="宋体" w:cs="宋体"/>
              <w:b w:val="0"/>
              <w:bCs/>
              <w:color w:val="auto"/>
              <w:sz w:val="24"/>
              <w:szCs w:val="24"/>
              <w:lang w:val="zh-CN"/>
            </w:rPr>
            <w:fldChar w:fldCharType="end"/>
          </w:r>
        </w:p>
        <w:p w14:paraId="68E99B77">
          <w:pPr>
            <w:pStyle w:val="13"/>
            <w:keepNext w:val="0"/>
            <w:keepLines w:val="0"/>
            <w:pageBreakBefore w:val="0"/>
            <w:widowControl w:val="0"/>
            <w:tabs>
              <w:tab w:val="right" w:leader="dot" w:pos="8310"/>
              <w:tab w:val="clear" w:pos="840"/>
              <w:tab w:val="clear" w:pos="8296"/>
            </w:tabs>
            <w:kinsoku/>
            <w:wordWrap/>
            <w:overflowPunct/>
            <w:topLinePunct w:val="0"/>
            <w:autoSpaceDE w:val="0"/>
            <w:autoSpaceDN w:val="0"/>
            <w:bidi w:val="0"/>
            <w:adjustRightInd/>
            <w:snapToGrid/>
            <w:spacing w:line="360" w:lineRule="auto"/>
            <w:ind w:right="272" w:firstLine="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zh-CN"/>
            </w:rPr>
            <w:fldChar w:fldCharType="begin"/>
          </w:r>
          <w:r>
            <w:rPr>
              <w:rFonts w:hint="eastAsia" w:ascii="宋体" w:hAnsi="宋体" w:eastAsia="宋体" w:cs="宋体"/>
              <w:b w:val="0"/>
              <w:bCs/>
              <w:color w:val="auto"/>
              <w:sz w:val="24"/>
              <w:szCs w:val="24"/>
              <w:lang w:val="zh-CN"/>
            </w:rPr>
            <w:instrText xml:space="preserve"> HYPERLINK \l _Toc22108 </w:instrText>
          </w:r>
          <w:r>
            <w:rPr>
              <w:rFonts w:hint="eastAsia" w:ascii="宋体" w:hAnsi="宋体" w:eastAsia="宋体" w:cs="宋体"/>
              <w:b w:val="0"/>
              <w:bCs/>
              <w:color w:val="auto"/>
              <w:sz w:val="24"/>
              <w:szCs w:val="24"/>
              <w:lang w:val="zh-CN"/>
            </w:rPr>
            <w:fldChar w:fldCharType="separate"/>
          </w:r>
          <w:r>
            <w:rPr>
              <w:rFonts w:hint="eastAsia" w:ascii="宋体" w:hAnsi="宋体" w:eastAsia="宋体" w:cs="宋体"/>
              <w:b w:val="0"/>
              <w:bCs/>
              <w:color w:val="auto"/>
              <w:sz w:val="24"/>
              <w:szCs w:val="24"/>
              <w:lang w:val="en-US" w:eastAsia="zh-CN"/>
            </w:rPr>
            <w:t>1.1　国内外现行</w:t>
          </w:r>
          <w:r>
            <w:rPr>
              <w:rFonts w:hint="eastAsia" w:ascii="宋体" w:hAnsi="宋体" w:eastAsia="宋体" w:cs="宋体"/>
              <w:b w:val="0"/>
              <w:bCs/>
              <w:color w:val="auto"/>
              <w:sz w:val="24"/>
              <w:szCs w:val="24"/>
              <w:lang w:val="en-US"/>
            </w:rPr>
            <w:t>相关法律、法规和标准</w:t>
          </w:r>
          <w:r>
            <w:rPr>
              <w:rFonts w:hint="eastAsia" w:ascii="宋体" w:hAnsi="宋体" w:eastAsia="宋体" w:cs="宋体"/>
              <w:b w:val="0"/>
              <w:bCs/>
              <w:color w:val="auto"/>
              <w:sz w:val="24"/>
              <w:szCs w:val="24"/>
            </w:rPr>
            <w:tab/>
          </w:r>
          <w:r>
            <w:rPr>
              <w:rFonts w:hint="eastAsia" w:ascii="宋体" w:hAnsi="宋体" w:eastAsia="宋体" w:cs="宋体"/>
              <w:b w:val="0"/>
              <w:bCs/>
              <w:color w:val="auto"/>
              <w:sz w:val="24"/>
              <w:szCs w:val="24"/>
            </w:rPr>
            <w:fldChar w:fldCharType="begin"/>
          </w:r>
          <w:r>
            <w:rPr>
              <w:rFonts w:hint="eastAsia" w:ascii="宋体" w:hAnsi="宋体" w:eastAsia="宋体" w:cs="宋体"/>
              <w:b w:val="0"/>
              <w:bCs/>
              <w:color w:val="auto"/>
              <w:sz w:val="24"/>
              <w:szCs w:val="24"/>
            </w:rPr>
            <w:instrText xml:space="preserve"> PAGEREF _Toc22108 \h </w:instrText>
          </w:r>
          <w:r>
            <w:rPr>
              <w:rFonts w:hint="eastAsia" w:ascii="宋体" w:hAnsi="宋体" w:eastAsia="宋体" w:cs="宋体"/>
              <w:b w:val="0"/>
              <w:bCs/>
              <w:color w:val="auto"/>
              <w:sz w:val="24"/>
              <w:szCs w:val="24"/>
            </w:rPr>
            <w:fldChar w:fldCharType="separate"/>
          </w:r>
          <w:r>
            <w:rPr>
              <w:rFonts w:hint="eastAsia" w:ascii="宋体" w:hAnsi="宋体" w:eastAsia="宋体" w:cs="宋体"/>
              <w:b w:val="0"/>
              <w:bCs/>
              <w:color w:val="auto"/>
              <w:sz w:val="24"/>
              <w:szCs w:val="24"/>
            </w:rPr>
            <w:t>1</w:t>
          </w:r>
          <w:r>
            <w:rPr>
              <w:rFonts w:hint="eastAsia" w:ascii="宋体" w:hAnsi="宋体" w:eastAsia="宋体" w:cs="宋体"/>
              <w:b w:val="0"/>
              <w:bCs/>
              <w:color w:val="auto"/>
              <w:sz w:val="24"/>
              <w:szCs w:val="24"/>
            </w:rPr>
            <w:fldChar w:fldCharType="end"/>
          </w:r>
          <w:r>
            <w:rPr>
              <w:rFonts w:hint="eastAsia" w:ascii="宋体" w:hAnsi="宋体" w:eastAsia="宋体" w:cs="宋体"/>
              <w:b w:val="0"/>
              <w:bCs/>
              <w:color w:val="auto"/>
              <w:sz w:val="24"/>
              <w:szCs w:val="24"/>
              <w:lang w:val="zh-CN"/>
            </w:rPr>
            <w:fldChar w:fldCharType="end"/>
          </w:r>
        </w:p>
        <w:p w14:paraId="7CADA6FB">
          <w:pPr>
            <w:pStyle w:val="13"/>
            <w:keepNext w:val="0"/>
            <w:keepLines w:val="0"/>
            <w:pageBreakBefore w:val="0"/>
            <w:widowControl w:val="0"/>
            <w:tabs>
              <w:tab w:val="right" w:leader="dot" w:pos="8310"/>
              <w:tab w:val="clear" w:pos="840"/>
              <w:tab w:val="clear" w:pos="8296"/>
            </w:tabs>
            <w:kinsoku/>
            <w:wordWrap/>
            <w:overflowPunct/>
            <w:topLinePunct w:val="0"/>
            <w:autoSpaceDE w:val="0"/>
            <w:autoSpaceDN w:val="0"/>
            <w:bidi w:val="0"/>
            <w:adjustRightInd/>
            <w:snapToGrid/>
            <w:spacing w:line="360" w:lineRule="auto"/>
            <w:ind w:right="272" w:firstLine="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zh-CN"/>
            </w:rPr>
            <w:fldChar w:fldCharType="begin"/>
          </w:r>
          <w:r>
            <w:rPr>
              <w:rFonts w:hint="eastAsia" w:ascii="宋体" w:hAnsi="宋体" w:eastAsia="宋体" w:cs="宋体"/>
              <w:b w:val="0"/>
              <w:bCs/>
              <w:color w:val="auto"/>
              <w:sz w:val="24"/>
              <w:szCs w:val="24"/>
              <w:lang w:val="zh-CN"/>
            </w:rPr>
            <w:instrText xml:space="preserve"> HYPERLINK \l _Toc5632 </w:instrText>
          </w:r>
          <w:r>
            <w:rPr>
              <w:rFonts w:hint="eastAsia" w:ascii="宋体" w:hAnsi="宋体" w:eastAsia="宋体" w:cs="宋体"/>
              <w:b w:val="0"/>
              <w:bCs/>
              <w:color w:val="auto"/>
              <w:sz w:val="24"/>
              <w:szCs w:val="24"/>
              <w:lang w:val="zh-CN"/>
            </w:rPr>
            <w:fldChar w:fldCharType="separate"/>
          </w:r>
          <w:r>
            <w:rPr>
              <w:rFonts w:hint="eastAsia" w:ascii="宋体" w:hAnsi="宋体" w:eastAsia="宋体" w:cs="宋体"/>
              <w:b w:val="0"/>
              <w:bCs/>
              <w:color w:val="auto"/>
              <w:sz w:val="24"/>
              <w:szCs w:val="24"/>
              <w:lang w:val="en-US" w:eastAsia="zh-CN"/>
            </w:rPr>
            <w:t>1.2　制定地方标准的必要性</w:t>
          </w:r>
          <w:r>
            <w:rPr>
              <w:rFonts w:hint="eastAsia" w:ascii="宋体" w:hAnsi="宋体" w:eastAsia="宋体" w:cs="宋体"/>
              <w:b w:val="0"/>
              <w:bCs/>
              <w:color w:val="auto"/>
              <w:sz w:val="24"/>
              <w:szCs w:val="24"/>
            </w:rPr>
            <w:tab/>
          </w:r>
          <w:r>
            <w:rPr>
              <w:rFonts w:hint="eastAsia" w:ascii="宋体" w:hAnsi="宋体" w:eastAsia="宋体" w:cs="宋体"/>
              <w:b w:val="0"/>
              <w:bCs/>
              <w:color w:val="auto"/>
              <w:sz w:val="24"/>
              <w:szCs w:val="24"/>
            </w:rPr>
            <w:fldChar w:fldCharType="begin"/>
          </w:r>
          <w:r>
            <w:rPr>
              <w:rFonts w:hint="eastAsia" w:ascii="宋体" w:hAnsi="宋体" w:eastAsia="宋体" w:cs="宋体"/>
              <w:b w:val="0"/>
              <w:bCs/>
              <w:color w:val="auto"/>
              <w:sz w:val="24"/>
              <w:szCs w:val="24"/>
            </w:rPr>
            <w:instrText xml:space="preserve"> PAGEREF _Toc5632 \h </w:instrText>
          </w:r>
          <w:r>
            <w:rPr>
              <w:rFonts w:hint="eastAsia" w:ascii="宋体" w:hAnsi="宋体" w:eastAsia="宋体" w:cs="宋体"/>
              <w:b w:val="0"/>
              <w:bCs/>
              <w:color w:val="auto"/>
              <w:sz w:val="24"/>
              <w:szCs w:val="24"/>
            </w:rPr>
            <w:fldChar w:fldCharType="separate"/>
          </w:r>
          <w:r>
            <w:rPr>
              <w:rFonts w:hint="eastAsia" w:ascii="宋体" w:hAnsi="宋体" w:eastAsia="宋体" w:cs="宋体"/>
              <w:b w:val="0"/>
              <w:bCs/>
              <w:color w:val="auto"/>
              <w:sz w:val="24"/>
              <w:szCs w:val="24"/>
            </w:rPr>
            <w:t>5</w:t>
          </w:r>
          <w:r>
            <w:rPr>
              <w:rFonts w:hint="eastAsia" w:ascii="宋体" w:hAnsi="宋体" w:eastAsia="宋体" w:cs="宋体"/>
              <w:b w:val="0"/>
              <w:bCs/>
              <w:color w:val="auto"/>
              <w:sz w:val="24"/>
              <w:szCs w:val="24"/>
            </w:rPr>
            <w:fldChar w:fldCharType="end"/>
          </w:r>
          <w:r>
            <w:rPr>
              <w:rFonts w:hint="eastAsia" w:ascii="宋体" w:hAnsi="宋体" w:eastAsia="宋体" w:cs="宋体"/>
              <w:b w:val="0"/>
              <w:bCs/>
              <w:color w:val="auto"/>
              <w:sz w:val="24"/>
              <w:szCs w:val="24"/>
              <w:lang w:val="zh-CN"/>
            </w:rPr>
            <w:fldChar w:fldCharType="end"/>
          </w:r>
        </w:p>
        <w:p w14:paraId="0B803D70">
          <w:pPr>
            <w:pStyle w:val="8"/>
            <w:keepNext w:val="0"/>
            <w:keepLines w:val="0"/>
            <w:pageBreakBefore w:val="0"/>
            <w:widowControl w:val="0"/>
            <w:tabs>
              <w:tab w:val="right" w:leader="dot" w:pos="8310"/>
            </w:tabs>
            <w:kinsoku/>
            <w:wordWrap/>
            <w:overflowPunct/>
            <w:topLinePunct w:val="0"/>
            <w:autoSpaceDE w:val="0"/>
            <w:autoSpaceDN w:val="0"/>
            <w:bidi w:val="0"/>
            <w:adjustRightInd/>
            <w:snapToGrid/>
            <w:spacing w:line="360" w:lineRule="auto"/>
            <w:ind w:right="272" w:firstLine="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zh-CN"/>
            </w:rPr>
            <w:fldChar w:fldCharType="begin"/>
          </w:r>
          <w:r>
            <w:rPr>
              <w:rFonts w:hint="eastAsia" w:ascii="宋体" w:hAnsi="宋体" w:eastAsia="宋体" w:cs="宋体"/>
              <w:b w:val="0"/>
              <w:bCs/>
              <w:color w:val="auto"/>
              <w:sz w:val="24"/>
              <w:szCs w:val="24"/>
              <w:lang w:val="zh-CN"/>
            </w:rPr>
            <w:instrText xml:space="preserve"> HYPERLINK \l _Toc31613 </w:instrText>
          </w:r>
          <w:r>
            <w:rPr>
              <w:rFonts w:hint="eastAsia" w:ascii="宋体" w:hAnsi="宋体" w:eastAsia="宋体" w:cs="宋体"/>
              <w:b w:val="0"/>
              <w:bCs/>
              <w:color w:val="auto"/>
              <w:sz w:val="24"/>
              <w:szCs w:val="24"/>
              <w:lang w:val="zh-CN"/>
            </w:rPr>
            <w:fldChar w:fldCharType="separate"/>
          </w:r>
          <w:r>
            <w:rPr>
              <w:rFonts w:hint="eastAsia" w:ascii="宋体" w:hAnsi="宋体" w:eastAsia="宋体" w:cs="宋体"/>
              <w:b w:val="0"/>
              <w:bCs/>
              <w:color w:val="auto"/>
              <w:sz w:val="24"/>
              <w:szCs w:val="24"/>
              <w:lang w:val="en-US" w:eastAsia="zh-CN"/>
            </w:rPr>
            <w:t>1</w:t>
          </w:r>
          <w:r>
            <w:rPr>
              <w:rFonts w:hint="eastAsia" w:ascii="宋体" w:hAnsi="宋体" w:eastAsia="宋体" w:cs="宋体"/>
              <w:b w:val="0"/>
              <w:bCs/>
              <w:color w:val="auto"/>
              <w:sz w:val="24"/>
              <w:szCs w:val="24"/>
              <w:lang w:val="en-US"/>
            </w:rPr>
            <w:t>.</w:t>
          </w:r>
          <w:r>
            <w:rPr>
              <w:rFonts w:hint="eastAsia" w:ascii="宋体" w:hAnsi="宋体" w:eastAsia="宋体" w:cs="宋体"/>
              <w:b w:val="0"/>
              <w:bCs/>
              <w:color w:val="auto"/>
              <w:sz w:val="24"/>
              <w:szCs w:val="24"/>
              <w:lang w:val="en-US" w:eastAsia="zh-CN"/>
            </w:rPr>
            <w:t>2</w:t>
          </w:r>
          <w:r>
            <w:rPr>
              <w:rFonts w:hint="eastAsia" w:ascii="宋体" w:hAnsi="宋体" w:eastAsia="宋体" w:cs="宋体"/>
              <w:b w:val="0"/>
              <w:bCs/>
              <w:color w:val="auto"/>
              <w:sz w:val="24"/>
              <w:szCs w:val="24"/>
              <w:lang w:val="en-US"/>
            </w:rPr>
            <w:t>.1 标准规范的一体化建设备受重视</w:t>
          </w:r>
          <w:r>
            <w:rPr>
              <w:rFonts w:hint="eastAsia" w:ascii="宋体" w:hAnsi="宋体" w:eastAsia="宋体" w:cs="宋体"/>
              <w:b w:val="0"/>
              <w:bCs/>
              <w:color w:val="auto"/>
              <w:sz w:val="24"/>
              <w:szCs w:val="24"/>
            </w:rPr>
            <w:tab/>
          </w:r>
          <w:r>
            <w:rPr>
              <w:rFonts w:hint="eastAsia" w:ascii="宋体" w:hAnsi="宋体" w:eastAsia="宋体" w:cs="宋体"/>
              <w:b w:val="0"/>
              <w:bCs/>
              <w:color w:val="auto"/>
              <w:sz w:val="24"/>
              <w:szCs w:val="24"/>
            </w:rPr>
            <w:fldChar w:fldCharType="begin"/>
          </w:r>
          <w:r>
            <w:rPr>
              <w:rFonts w:hint="eastAsia" w:ascii="宋体" w:hAnsi="宋体" w:eastAsia="宋体" w:cs="宋体"/>
              <w:b w:val="0"/>
              <w:bCs/>
              <w:color w:val="auto"/>
              <w:sz w:val="24"/>
              <w:szCs w:val="24"/>
            </w:rPr>
            <w:instrText xml:space="preserve"> PAGEREF _Toc31613 \h </w:instrText>
          </w:r>
          <w:r>
            <w:rPr>
              <w:rFonts w:hint="eastAsia" w:ascii="宋体" w:hAnsi="宋体" w:eastAsia="宋体" w:cs="宋体"/>
              <w:b w:val="0"/>
              <w:bCs/>
              <w:color w:val="auto"/>
              <w:sz w:val="24"/>
              <w:szCs w:val="24"/>
            </w:rPr>
            <w:fldChar w:fldCharType="separate"/>
          </w:r>
          <w:r>
            <w:rPr>
              <w:rFonts w:hint="eastAsia" w:ascii="宋体" w:hAnsi="宋体" w:eastAsia="宋体" w:cs="宋体"/>
              <w:b w:val="0"/>
              <w:bCs/>
              <w:color w:val="auto"/>
              <w:sz w:val="24"/>
              <w:szCs w:val="24"/>
            </w:rPr>
            <w:t>5</w:t>
          </w:r>
          <w:r>
            <w:rPr>
              <w:rFonts w:hint="eastAsia" w:ascii="宋体" w:hAnsi="宋体" w:eastAsia="宋体" w:cs="宋体"/>
              <w:b w:val="0"/>
              <w:bCs/>
              <w:color w:val="auto"/>
              <w:sz w:val="24"/>
              <w:szCs w:val="24"/>
            </w:rPr>
            <w:fldChar w:fldCharType="end"/>
          </w:r>
          <w:r>
            <w:rPr>
              <w:rFonts w:hint="eastAsia" w:ascii="宋体" w:hAnsi="宋体" w:eastAsia="宋体" w:cs="宋体"/>
              <w:b w:val="0"/>
              <w:bCs/>
              <w:color w:val="auto"/>
              <w:sz w:val="24"/>
              <w:szCs w:val="24"/>
              <w:lang w:val="zh-CN"/>
            </w:rPr>
            <w:fldChar w:fldCharType="end"/>
          </w:r>
        </w:p>
        <w:p w14:paraId="355BE361">
          <w:pPr>
            <w:pStyle w:val="8"/>
            <w:keepNext w:val="0"/>
            <w:keepLines w:val="0"/>
            <w:pageBreakBefore w:val="0"/>
            <w:widowControl w:val="0"/>
            <w:tabs>
              <w:tab w:val="right" w:leader="dot" w:pos="8310"/>
            </w:tabs>
            <w:kinsoku/>
            <w:wordWrap/>
            <w:overflowPunct/>
            <w:topLinePunct w:val="0"/>
            <w:autoSpaceDE w:val="0"/>
            <w:autoSpaceDN w:val="0"/>
            <w:bidi w:val="0"/>
            <w:adjustRightInd/>
            <w:snapToGrid/>
            <w:spacing w:line="360" w:lineRule="auto"/>
            <w:ind w:right="272" w:firstLine="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zh-CN"/>
            </w:rPr>
            <w:fldChar w:fldCharType="begin"/>
          </w:r>
          <w:r>
            <w:rPr>
              <w:rFonts w:hint="eastAsia" w:ascii="宋体" w:hAnsi="宋体" w:eastAsia="宋体" w:cs="宋体"/>
              <w:b w:val="0"/>
              <w:bCs/>
              <w:color w:val="auto"/>
              <w:sz w:val="24"/>
              <w:szCs w:val="24"/>
              <w:lang w:val="zh-CN"/>
            </w:rPr>
            <w:instrText xml:space="preserve"> HYPERLINK \l _Toc24889 </w:instrText>
          </w:r>
          <w:r>
            <w:rPr>
              <w:rFonts w:hint="eastAsia" w:ascii="宋体" w:hAnsi="宋体" w:eastAsia="宋体" w:cs="宋体"/>
              <w:b w:val="0"/>
              <w:bCs/>
              <w:color w:val="auto"/>
              <w:sz w:val="24"/>
              <w:szCs w:val="24"/>
              <w:lang w:val="zh-CN"/>
            </w:rPr>
            <w:fldChar w:fldCharType="separate"/>
          </w:r>
          <w:r>
            <w:rPr>
              <w:rFonts w:hint="eastAsia" w:ascii="宋体" w:hAnsi="宋体" w:eastAsia="宋体" w:cs="宋体"/>
              <w:b w:val="0"/>
              <w:bCs/>
              <w:color w:val="auto"/>
              <w:sz w:val="24"/>
              <w:szCs w:val="24"/>
              <w:lang w:val="en-US" w:eastAsia="zh-CN"/>
            </w:rPr>
            <w:t>1.2.2　亟需制定污染源数据元规范</w:t>
          </w:r>
          <w:r>
            <w:rPr>
              <w:rFonts w:hint="eastAsia" w:ascii="宋体" w:hAnsi="宋体" w:eastAsia="宋体" w:cs="宋体"/>
              <w:b w:val="0"/>
              <w:bCs/>
              <w:color w:val="auto"/>
              <w:sz w:val="24"/>
              <w:szCs w:val="24"/>
            </w:rPr>
            <w:tab/>
          </w:r>
          <w:r>
            <w:rPr>
              <w:rFonts w:hint="eastAsia" w:ascii="宋体" w:hAnsi="宋体" w:eastAsia="宋体" w:cs="宋体"/>
              <w:b w:val="0"/>
              <w:bCs/>
              <w:color w:val="auto"/>
              <w:sz w:val="24"/>
              <w:szCs w:val="24"/>
            </w:rPr>
            <w:fldChar w:fldCharType="begin"/>
          </w:r>
          <w:r>
            <w:rPr>
              <w:rFonts w:hint="eastAsia" w:ascii="宋体" w:hAnsi="宋体" w:eastAsia="宋体" w:cs="宋体"/>
              <w:b w:val="0"/>
              <w:bCs/>
              <w:color w:val="auto"/>
              <w:sz w:val="24"/>
              <w:szCs w:val="24"/>
            </w:rPr>
            <w:instrText xml:space="preserve"> PAGEREF _Toc24889 \h </w:instrText>
          </w:r>
          <w:r>
            <w:rPr>
              <w:rFonts w:hint="eastAsia" w:ascii="宋体" w:hAnsi="宋体" w:eastAsia="宋体" w:cs="宋体"/>
              <w:b w:val="0"/>
              <w:bCs/>
              <w:color w:val="auto"/>
              <w:sz w:val="24"/>
              <w:szCs w:val="24"/>
            </w:rPr>
            <w:fldChar w:fldCharType="separate"/>
          </w:r>
          <w:r>
            <w:rPr>
              <w:rFonts w:hint="eastAsia" w:ascii="宋体" w:hAnsi="宋体" w:eastAsia="宋体" w:cs="宋体"/>
              <w:b w:val="0"/>
              <w:bCs/>
              <w:color w:val="auto"/>
              <w:sz w:val="24"/>
              <w:szCs w:val="24"/>
            </w:rPr>
            <w:t>7</w:t>
          </w:r>
          <w:r>
            <w:rPr>
              <w:rFonts w:hint="eastAsia" w:ascii="宋体" w:hAnsi="宋体" w:eastAsia="宋体" w:cs="宋体"/>
              <w:b w:val="0"/>
              <w:bCs/>
              <w:color w:val="auto"/>
              <w:sz w:val="24"/>
              <w:szCs w:val="24"/>
            </w:rPr>
            <w:fldChar w:fldCharType="end"/>
          </w:r>
          <w:r>
            <w:rPr>
              <w:rFonts w:hint="eastAsia" w:ascii="宋体" w:hAnsi="宋体" w:eastAsia="宋体" w:cs="宋体"/>
              <w:b w:val="0"/>
              <w:bCs/>
              <w:color w:val="auto"/>
              <w:sz w:val="24"/>
              <w:szCs w:val="24"/>
              <w:lang w:val="zh-CN"/>
            </w:rPr>
            <w:fldChar w:fldCharType="end"/>
          </w:r>
        </w:p>
        <w:p w14:paraId="3AED3C36">
          <w:pPr>
            <w:pStyle w:val="8"/>
            <w:keepNext w:val="0"/>
            <w:keepLines w:val="0"/>
            <w:pageBreakBefore w:val="0"/>
            <w:widowControl w:val="0"/>
            <w:tabs>
              <w:tab w:val="right" w:leader="dot" w:pos="8310"/>
            </w:tabs>
            <w:kinsoku/>
            <w:wordWrap/>
            <w:overflowPunct/>
            <w:topLinePunct w:val="0"/>
            <w:autoSpaceDE w:val="0"/>
            <w:autoSpaceDN w:val="0"/>
            <w:bidi w:val="0"/>
            <w:adjustRightInd/>
            <w:snapToGrid/>
            <w:spacing w:line="360" w:lineRule="auto"/>
            <w:ind w:right="272" w:firstLine="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zh-CN"/>
            </w:rPr>
            <w:fldChar w:fldCharType="begin"/>
          </w:r>
          <w:r>
            <w:rPr>
              <w:rFonts w:hint="eastAsia" w:ascii="宋体" w:hAnsi="宋体" w:eastAsia="宋体" w:cs="宋体"/>
              <w:b w:val="0"/>
              <w:bCs/>
              <w:color w:val="auto"/>
              <w:sz w:val="24"/>
              <w:szCs w:val="24"/>
              <w:lang w:val="zh-CN"/>
            </w:rPr>
            <w:instrText xml:space="preserve"> HYPERLINK \l _Toc8992 </w:instrText>
          </w:r>
          <w:r>
            <w:rPr>
              <w:rFonts w:hint="eastAsia" w:ascii="宋体" w:hAnsi="宋体" w:eastAsia="宋体" w:cs="宋体"/>
              <w:b w:val="0"/>
              <w:bCs/>
              <w:color w:val="auto"/>
              <w:sz w:val="24"/>
              <w:szCs w:val="24"/>
              <w:lang w:val="zh-CN"/>
            </w:rPr>
            <w:fldChar w:fldCharType="separate"/>
          </w:r>
          <w:r>
            <w:rPr>
              <w:rFonts w:hint="eastAsia" w:ascii="宋体" w:hAnsi="宋体" w:eastAsia="宋体" w:cs="宋体"/>
              <w:b w:val="0"/>
              <w:bCs/>
              <w:color w:val="auto"/>
              <w:sz w:val="24"/>
              <w:szCs w:val="24"/>
              <w:lang w:val="en-US" w:eastAsia="zh-CN"/>
            </w:rPr>
            <w:t>1.2.3　执法处罚是污染源监管的重要手段</w:t>
          </w:r>
          <w:r>
            <w:rPr>
              <w:rFonts w:hint="eastAsia" w:ascii="宋体" w:hAnsi="宋体" w:eastAsia="宋体" w:cs="宋体"/>
              <w:b w:val="0"/>
              <w:bCs/>
              <w:color w:val="auto"/>
              <w:sz w:val="24"/>
              <w:szCs w:val="24"/>
            </w:rPr>
            <w:tab/>
          </w:r>
          <w:r>
            <w:rPr>
              <w:rFonts w:hint="eastAsia" w:ascii="宋体" w:hAnsi="宋体" w:eastAsia="宋体" w:cs="宋体"/>
              <w:b w:val="0"/>
              <w:bCs/>
              <w:color w:val="auto"/>
              <w:sz w:val="24"/>
              <w:szCs w:val="24"/>
            </w:rPr>
            <w:fldChar w:fldCharType="begin"/>
          </w:r>
          <w:r>
            <w:rPr>
              <w:rFonts w:hint="eastAsia" w:ascii="宋体" w:hAnsi="宋体" w:eastAsia="宋体" w:cs="宋体"/>
              <w:b w:val="0"/>
              <w:bCs/>
              <w:color w:val="auto"/>
              <w:sz w:val="24"/>
              <w:szCs w:val="24"/>
            </w:rPr>
            <w:instrText xml:space="preserve"> PAGEREF _Toc8992 \h </w:instrText>
          </w:r>
          <w:r>
            <w:rPr>
              <w:rFonts w:hint="eastAsia" w:ascii="宋体" w:hAnsi="宋体" w:eastAsia="宋体" w:cs="宋体"/>
              <w:b w:val="0"/>
              <w:bCs/>
              <w:color w:val="auto"/>
              <w:sz w:val="24"/>
              <w:szCs w:val="24"/>
            </w:rPr>
            <w:fldChar w:fldCharType="separate"/>
          </w:r>
          <w:r>
            <w:rPr>
              <w:rFonts w:hint="eastAsia" w:ascii="宋体" w:hAnsi="宋体" w:eastAsia="宋体" w:cs="宋体"/>
              <w:b w:val="0"/>
              <w:bCs/>
              <w:color w:val="auto"/>
              <w:sz w:val="24"/>
              <w:szCs w:val="24"/>
            </w:rPr>
            <w:t>9</w:t>
          </w:r>
          <w:r>
            <w:rPr>
              <w:rFonts w:hint="eastAsia" w:ascii="宋体" w:hAnsi="宋体" w:eastAsia="宋体" w:cs="宋体"/>
              <w:b w:val="0"/>
              <w:bCs/>
              <w:color w:val="auto"/>
              <w:sz w:val="24"/>
              <w:szCs w:val="24"/>
            </w:rPr>
            <w:fldChar w:fldCharType="end"/>
          </w:r>
          <w:r>
            <w:rPr>
              <w:rFonts w:hint="eastAsia" w:ascii="宋体" w:hAnsi="宋体" w:eastAsia="宋体" w:cs="宋体"/>
              <w:b w:val="0"/>
              <w:bCs/>
              <w:color w:val="auto"/>
              <w:sz w:val="24"/>
              <w:szCs w:val="24"/>
              <w:lang w:val="zh-CN"/>
            </w:rPr>
            <w:fldChar w:fldCharType="end"/>
          </w:r>
        </w:p>
        <w:p w14:paraId="2B0D5553">
          <w:pPr>
            <w:pStyle w:val="12"/>
            <w:keepNext w:val="0"/>
            <w:keepLines w:val="0"/>
            <w:pageBreakBefore w:val="0"/>
            <w:widowControl w:val="0"/>
            <w:tabs>
              <w:tab w:val="right" w:leader="dot" w:pos="8310"/>
              <w:tab w:val="clear" w:pos="1050"/>
              <w:tab w:val="clear" w:pos="8296"/>
            </w:tabs>
            <w:kinsoku/>
            <w:wordWrap/>
            <w:overflowPunct/>
            <w:topLinePunct w:val="0"/>
            <w:autoSpaceDE w:val="0"/>
            <w:autoSpaceDN w:val="0"/>
            <w:bidi w:val="0"/>
            <w:adjustRightInd/>
            <w:snapToGrid/>
            <w:spacing w:line="360" w:lineRule="auto"/>
            <w:ind w:right="272" w:firstLine="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zh-CN"/>
            </w:rPr>
            <w:fldChar w:fldCharType="begin"/>
          </w:r>
          <w:r>
            <w:rPr>
              <w:rFonts w:hint="eastAsia" w:ascii="宋体" w:hAnsi="宋体" w:eastAsia="宋体" w:cs="宋体"/>
              <w:b w:val="0"/>
              <w:bCs/>
              <w:color w:val="auto"/>
              <w:sz w:val="24"/>
              <w:szCs w:val="24"/>
              <w:lang w:val="zh-CN"/>
            </w:rPr>
            <w:instrText xml:space="preserve"> HYPERLINK \l _Toc8968 </w:instrText>
          </w:r>
          <w:r>
            <w:rPr>
              <w:rFonts w:hint="eastAsia" w:ascii="宋体" w:hAnsi="宋体" w:eastAsia="宋体" w:cs="宋体"/>
              <w:b w:val="0"/>
              <w:bCs/>
              <w:color w:val="auto"/>
              <w:sz w:val="24"/>
              <w:szCs w:val="24"/>
              <w:lang w:val="zh-CN"/>
            </w:rPr>
            <w:fldChar w:fldCharType="separate"/>
          </w:r>
          <w:r>
            <w:rPr>
              <w:rFonts w:hint="eastAsia" w:ascii="宋体" w:hAnsi="宋体" w:eastAsia="宋体" w:cs="宋体"/>
              <w:b w:val="0"/>
              <w:bCs/>
              <w:color w:val="auto"/>
              <w:kern w:val="44"/>
              <w:sz w:val="24"/>
              <w:szCs w:val="24"/>
              <w:lang w:val="en-US" w:bidi="ar-SA"/>
            </w:rPr>
            <w:t xml:space="preserve">2. </w:t>
          </w:r>
          <w:r>
            <w:rPr>
              <w:rFonts w:hint="eastAsia" w:ascii="宋体" w:hAnsi="宋体" w:eastAsia="宋体" w:cs="宋体"/>
              <w:b w:val="0"/>
              <w:bCs/>
              <w:color w:val="auto"/>
              <w:kern w:val="44"/>
              <w:sz w:val="24"/>
              <w:szCs w:val="24"/>
              <w:lang w:val="en-US" w:eastAsia="zh-CN" w:bidi="ar-SA"/>
            </w:rPr>
            <w:t>工作简况</w:t>
          </w:r>
          <w:r>
            <w:rPr>
              <w:rFonts w:hint="eastAsia" w:ascii="宋体" w:hAnsi="宋体" w:eastAsia="宋体" w:cs="宋体"/>
              <w:b w:val="0"/>
              <w:bCs/>
              <w:color w:val="auto"/>
              <w:sz w:val="24"/>
              <w:szCs w:val="24"/>
            </w:rPr>
            <w:tab/>
          </w:r>
          <w:r>
            <w:rPr>
              <w:rFonts w:hint="eastAsia" w:ascii="宋体" w:hAnsi="宋体" w:eastAsia="宋体" w:cs="宋体"/>
              <w:b w:val="0"/>
              <w:bCs/>
              <w:color w:val="auto"/>
              <w:sz w:val="24"/>
              <w:szCs w:val="24"/>
            </w:rPr>
            <w:fldChar w:fldCharType="begin"/>
          </w:r>
          <w:r>
            <w:rPr>
              <w:rFonts w:hint="eastAsia" w:ascii="宋体" w:hAnsi="宋体" w:eastAsia="宋体" w:cs="宋体"/>
              <w:b w:val="0"/>
              <w:bCs/>
              <w:color w:val="auto"/>
              <w:sz w:val="24"/>
              <w:szCs w:val="24"/>
            </w:rPr>
            <w:instrText xml:space="preserve"> PAGEREF _Toc8968 \h </w:instrText>
          </w:r>
          <w:r>
            <w:rPr>
              <w:rFonts w:hint="eastAsia" w:ascii="宋体" w:hAnsi="宋体" w:eastAsia="宋体" w:cs="宋体"/>
              <w:b w:val="0"/>
              <w:bCs/>
              <w:color w:val="auto"/>
              <w:sz w:val="24"/>
              <w:szCs w:val="24"/>
            </w:rPr>
            <w:fldChar w:fldCharType="separate"/>
          </w:r>
          <w:r>
            <w:rPr>
              <w:rFonts w:hint="eastAsia" w:ascii="宋体" w:hAnsi="宋体" w:eastAsia="宋体" w:cs="宋体"/>
              <w:b w:val="0"/>
              <w:bCs/>
              <w:color w:val="auto"/>
              <w:sz w:val="24"/>
              <w:szCs w:val="24"/>
            </w:rPr>
            <w:t>10</w:t>
          </w:r>
          <w:r>
            <w:rPr>
              <w:rFonts w:hint="eastAsia" w:ascii="宋体" w:hAnsi="宋体" w:eastAsia="宋体" w:cs="宋体"/>
              <w:b w:val="0"/>
              <w:bCs/>
              <w:color w:val="auto"/>
              <w:sz w:val="24"/>
              <w:szCs w:val="24"/>
            </w:rPr>
            <w:fldChar w:fldCharType="end"/>
          </w:r>
          <w:r>
            <w:rPr>
              <w:rFonts w:hint="eastAsia" w:ascii="宋体" w:hAnsi="宋体" w:eastAsia="宋体" w:cs="宋体"/>
              <w:b w:val="0"/>
              <w:bCs/>
              <w:color w:val="auto"/>
              <w:sz w:val="24"/>
              <w:szCs w:val="24"/>
              <w:lang w:val="zh-CN"/>
            </w:rPr>
            <w:fldChar w:fldCharType="end"/>
          </w:r>
        </w:p>
        <w:p w14:paraId="5E9916D0">
          <w:pPr>
            <w:pStyle w:val="13"/>
            <w:keepNext w:val="0"/>
            <w:keepLines w:val="0"/>
            <w:pageBreakBefore w:val="0"/>
            <w:widowControl w:val="0"/>
            <w:tabs>
              <w:tab w:val="right" w:leader="dot" w:pos="8310"/>
              <w:tab w:val="clear" w:pos="840"/>
              <w:tab w:val="clear" w:pos="8296"/>
            </w:tabs>
            <w:kinsoku/>
            <w:wordWrap/>
            <w:overflowPunct/>
            <w:topLinePunct w:val="0"/>
            <w:autoSpaceDE w:val="0"/>
            <w:autoSpaceDN w:val="0"/>
            <w:bidi w:val="0"/>
            <w:adjustRightInd/>
            <w:snapToGrid/>
            <w:spacing w:line="360" w:lineRule="auto"/>
            <w:ind w:right="272" w:firstLine="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zh-CN"/>
            </w:rPr>
            <w:fldChar w:fldCharType="begin"/>
          </w:r>
          <w:r>
            <w:rPr>
              <w:rFonts w:hint="eastAsia" w:ascii="宋体" w:hAnsi="宋体" w:eastAsia="宋体" w:cs="宋体"/>
              <w:b w:val="0"/>
              <w:bCs/>
              <w:color w:val="auto"/>
              <w:sz w:val="24"/>
              <w:szCs w:val="24"/>
              <w:lang w:val="zh-CN"/>
            </w:rPr>
            <w:instrText xml:space="preserve"> HYPERLINK \l _Toc13733 </w:instrText>
          </w:r>
          <w:r>
            <w:rPr>
              <w:rFonts w:hint="eastAsia" w:ascii="宋体" w:hAnsi="宋体" w:eastAsia="宋体" w:cs="宋体"/>
              <w:b w:val="0"/>
              <w:bCs/>
              <w:color w:val="auto"/>
              <w:sz w:val="24"/>
              <w:szCs w:val="24"/>
              <w:lang w:val="zh-CN"/>
            </w:rPr>
            <w:fldChar w:fldCharType="separate"/>
          </w:r>
          <w:r>
            <w:rPr>
              <w:rFonts w:hint="eastAsia" w:ascii="宋体" w:hAnsi="宋体" w:eastAsia="宋体" w:cs="宋体"/>
              <w:b w:val="0"/>
              <w:bCs/>
              <w:color w:val="auto"/>
              <w:sz w:val="24"/>
              <w:szCs w:val="24"/>
              <w:lang w:val="en-US" w:eastAsia="zh-CN"/>
            </w:rPr>
            <w:t xml:space="preserve">2.1 </w:t>
          </w:r>
          <w:r>
            <w:rPr>
              <w:rFonts w:hint="eastAsia" w:ascii="宋体" w:hAnsi="宋体" w:eastAsia="宋体" w:cs="宋体"/>
              <w:b w:val="0"/>
              <w:bCs/>
              <w:color w:val="auto"/>
              <w:sz w:val="24"/>
              <w:szCs w:val="24"/>
              <w:lang w:val="en-US"/>
            </w:rPr>
            <w:t>任务来源</w:t>
          </w:r>
          <w:r>
            <w:rPr>
              <w:rFonts w:hint="eastAsia" w:ascii="宋体" w:hAnsi="宋体" w:eastAsia="宋体" w:cs="宋体"/>
              <w:b w:val="0"/>
              <w:bCs/>
              <w:color w:val="auto"/>
              <w:sz w:val="24"/>
              <w:szCs w:val="24"/>
            </w:rPr>
            <w:tab/>
          </w:r>
          <w:r>
            <w:rPr>
              <w:rFonts w:hint="eastAsia" w:ascii="宋体" w:hAnsi="宋体" w:eastAsia="宋体" w:cs="宋体"/>
              <w:b w:val="0"/>
              <w:bCs/>
              <w:color w:val="auto"/>
              <w:sz w:val="24"/>
              <w:szCs w:val="24"/>
            </w:rPr>
            <w:fldChar w:fldCharType="begin"/>
          </w:r>
          <w:r>
            <w:rPr>
              <w:rFonts w:hint="eastAsia" w:ascii="宋体" w:hAnsi="宋体" w:eastAsia="宋体" w:cs="宋体"/>
              <w:b w:val="0"/>
              <w:bCs/>
              <w:color w:val="auto"/>
              <w:sz w:val="24"/>
              <w:szCs w:val="24"/>
            </w:rPr>
            <w:instrText xml:space="preserve"> PAGEREF _Toc13733 \h </w:instrText>
          </w:r>
          <w:r>
            <w:rPr>
              <w:rFonts w:hint="eastAsia" w:ascii="宋体" w:hAnsi="宋体" w:eastAsia="宋体" w:cs="宋体"/>
              <w:b w:val="0"/>
              <w:bCs/>
              <w:color w:val="auto"/>
              <w:sz w:val="24"/>
              <w:szCs w:val="24"/>
            </w:rPr>
            <w:fldChar w:fldCharType="separate"/>
          </w:r>
          <w:r>
            <w:rPr>
              <w:rFonts w:hint="eastAsia" w:ascii="宋体" w:hAnsi="宋体" w:eastAsia="宋体" w:cs="宋体"/>
              <w:b w:val="0"/>
              <w:bCs/>
              <w:color w:val="auto"/>
              <w:sz w:val="24"/>
              <w:szCs w:val="24"/>
            </w:rPr>
            <w:t>10</w:t>
          </w:r>
          <w:r>
            <w:rPr>
              <w:rFonts w:hint="eastAsia" w:ascii="宋体" w:hAnsi="宋体" w:eastAsia="宋体" w:cs="宋体"/>
              <w:b w:val="0"/>
              <w:bCs/>
              <w:color w:val="auto"/>
              <w:sz w:val="24"/>
              <w:szCs w:val="24"/>
            </w:rPr>
            <w:fldChar w:fldCharType="end"/>
          </w:r>
          <w:r>
            <w:rPr>
              <w:rFonts w:hint="eastAsia" w:ascii="宋体" w:hAnsi="宋体" w:eastAsia="宋体" w:cs="宋体"/>
              <w:b w:val="0"/>
              <w:bCs/>
              <w:color w:val="auto"/>
              <w:sz w:val="24"/>
              <w:szCs w:val="24"/>
              <w:lang w:val="zh-CN"/>
            </w:rPr>
            <w:fldChar w:fldCharType="end"/>
          </w:r>
        </w:p>
        <w:p w14:paraId="11E60F22">
          <w:pPr>
            <w:pStyle w:val="13"/>
            <w:keepNext w:val="0"/>
            <w:keepLines w:val="0"/>
            <w:pageBreakBefore w:val="0"/>
            <w:widowControl w:val="0"/>
            <w:tabs>
              <w:tab w:val="right" w:leader="dot" w:pos="8310"/>
              <w:tab w:val="clear" w:pos="840"/>
              <w:tab w:val="clear" w:pos="8296"/>
            </w:tabs>
            <w:kinsoku/>
            <w:wordWrap/>
            <w:overflowPunct/>
            <w:topLinePunct w:val="0"/>
            <w:autoSpaceDE w:val="0"/>
            <w:autoSpaceDN w:val="0"/>
            <w:bidi w:val="0"/>
            <w:adjustRightInd/>
            <w:snapToGrid/>
            <w:spacing w:line="360" w:lineRule="auto"/>
            <w:ind w:right="272" w:firstLine="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zh-CN"/>
            </w:rPr>
            <w:fldChar w:fldCharType="begin"/>
          </w:r>
          <w:r>
            <w:rPr>
              <w:rFonts w:hint="eastAsia" w:ascii="宋体" w:hAnsi="宋体" w:eastAsia="宋体" w:cs="宋体"/>
              <w:b w:val="0"/>
              <w:bCs/>
              <w:color w:val="auto"/>
              <w:sz w:val="24"/>
              <w:szCs w:val="24"/>
              <w:lang w:val="zh-CN"/>
            </w:rPr>
            <w:instrText xml:space="preserve"> HYPERLINK \l _Toc23878 </w:instrText>
          </w:r>
          <w:r>
            <w:rPr>
              <w:rFonts w:hint="eastAsia" w:ascii="宋体" w:hAnsi="宋体" w:eastAsia="宋体" w:cs="宋体"/>
              <w:b w:val="0"/>
              <w:bCs/>
              <w:color w:val="auto"/>
              <w:sz w:val="24"/>
              <w:szCs w:val="24"/>
              <w:lang w:val="zh-CN"/>
            </w:rPr>
            <w:fldChar w:fldCharType="separate"/>
          </w:r>
          <w:r>
            <w:rPr>
              <w:rFonts w:hint="eastAsia" w:ascii="宋体" w:hAnsi="宋体" w:eastAsia="宋体" w:cs="宋体"/>
              <w:b w:val="0"/>
              <w:bCs/>
              <w:color w:val="auto"/>
              <w:sz w:val="24"/>
              <w:szCs w:val="24"/>
              <w:lang w:val="en-US" w:eastAsia="zh-CN"/>
            </w:rPr>
            <w:t xml:space="preserve">2.2 </w:t>
          </w:r>
          <w:r>
            <w:rPr>
              <w:rFonts w:hint="eastAsia" w:ascii="宋体" w:hAnsi="宋体" w:eastAsia="宋体" w:cs="宋体"/>
              <w:b w:val="0"/>
              <w:bCs/>
              <w:color w:val="auto"/>
              <w:sz w:val="24"/>
              <w:szCs w:val="24"/>
              <w:lang w:val="en-US"/>
            </w:rPr>
            <w:t>主要编制过程</w:t>
          </w:r>
          <w:r>
            <w:rPr>
              <w:rFonts w:hint="eastAsia" w:ascii="宋体" w:hAnsi="宋体" w:eastAsia="宋体" w:cs="宋体"/>
              <w:b w:val="0"/>
              <w:bCs/>
              <w:color w:val="auto"/>
              <w:sz w:val="24"/>
              <w:szCs w:val="24"/>
            </w:rPr>
            <w:tab/>
          </w:r>
          <w:r>
            <w:rPr>
              <w:rFonts w:hint="eastAsia" w:ascii="宋体" w:hAnsi="宋体" w:eastAsia="宋体" w:cs="宋体"/>
              <w:b w:val="0"/>
              <w:bCs/>
              <w:color w:val="auto"/>
              <w:sz w:val="24"/>
              <w:szCs w:val="24"/>
            </w:rPr>
            <w:fldChar w:fldCharType="begin"/>
          </w:r>
          <w:r>
            <w:rPr>
              <w:rFonts w:hint="eastAsia" w:ascii="宋体" w:hAnsi="宋体" w:eastAsia="宋体" w:cs="宋体"/>
              <w:b w:val="0"/>
              <w:bCs/>
              <w:color w:val="auto"/>
              <w:sz w:val="24"/>
              <w:szCs w:val="24"/>
            </w:rPr>
            <w:instrText xml:space="preserve"> PAGEREF _Toc23878 \h </w:instrText>
          </w:r>
          <w:r>
            <w:rPr>
              <w:rFonts w:hint="eastAsia" w:ascii="宋体" w:hAnsi="宋体" w:eastAsia="宋体" w:cs="宋体"/>
              <w:b w:val="0"/>
              <w:bCs/>
              <w:color w:val="auto"/>
              <w:sz w:val="24"/>
              <w:szCs w:val="24"/>
            </w:rPr>
            <w:fldChar w:fldCharType="separate"/>
          </w:r>
          <w:r>
            <w:rPr>
              <w:rFonts w:hint="eastAsia" w:ascii="宋体" w:hAnsi="宋体" w:eastAsia="宋体" w:cs="宋体"/>
              <w:b w:val="0"/>
              <w:bCs/>
              <w:color w:val="auto"/>
              <w:sz w:val="24"/>
              <w:szCs w:val="24"/>
            </w:rPr>
            <w:t>10</w:t>
          </w:r>
          <w:r>
            <w:rPr>
              <w:rFonts w:hint="eastAsia" w:ascii="宋体" w:hAnsi="宋体" w:eastAsia="宋体" w:cs="宋体"/>
              <w:b w:val="0"/>
              <w:bCs/>
              <w:color w:val="auto"/>
              <w:sz w:val="24"/>
              <w:szCs w:val="24"/>
            </w:rPr>
            <w:fldChar w:fldCharType="end"/>
          </w:r>
          <w:r>
            <w:rPr>
              <w:rFonts w:hint="eastAsia" w:ascii="宋体" w:hAnsi="宋体" w:eastAsia="宋体" w:cs="宋体"/>
              <w:b w:val="0"/>
              <w:bCs/>
              <w:color w:val="auto"/>
              <w:sz w:val="24"/>
              <w:szCs w:val="24"/>
              <w:lang w:val="zh-CN"/>
            </w:rPr>
            <w:fldChar w:fldCharType="end"/>
          </w:r>
        </w:p>
        <w:p w14:paraId="2E343E7F">
          <w:pPr>
            <w:pStyle w:val="8"/>
            <w:keepNext w:val="0"/>
            <w:keepLines w:val="0"/>
            <w:pageBreakBefore w:val="0"/>
            <w:widowControl w:val="0"/>
            <w:tabs>
              <w:tab w:val="right" w:leader="dot" w:pos="8310"/>
            </w:tabs>
            <w:kinsoku/>
            <w:wordWrap/>
            <w:overflowPunct/>
            <w:topLinePunct w:val="0"/>
            <w:autoSpaceDE w:val="0"/>
            <w:autoSpaceDN w:val="0"/>
            <w:bidi w:val="0"/>
            <w:adjustRightInd/>
            <w:snapToGrid/>
            <w:spacing w:line="360" w:lineRule="auto"/>
            <w:ind w:right="272" w:firstLine="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zh-CN"/>
            </w:rPr>
            <w:fldChar w:fldCharType="begin"/>
          </w:r>
          <w:r>
            <w:rPr>
              <w:rFonts w:hint="eastAsia" w:ascii="宋体" w:hAnsi="宋体" w:eastAsia="宋体" w:cs="宋体"/>
              <w:b w:val="0"/>
              <w:bCs/>
              <w:color w:val="auto"/>
              <w:sz w:val="24"/>
              <w:szCs w:val="24"/>
              <w:lang w:val="zh-CN"/>
            </w:rPr>
            <w:instrText xml:space="preserve"> HYPERLINK \l _Toc17580 </w:instrText>
          </w:r>
          <w:r>
            <w:rPr>
              <w:rFonts w:hint="eastAsia" w:ascii="宋体" w:hAnsi="宋体" w:eastAsia="宋体" w:cs="宋体"/>
              <w:b w:val="0"/>
              <w:bCs/>
              <w:color w:val="auto"/>
              <w:sz w:val="24"/>
              <w:szCs w:val="24"/>
              <w:lang w:val="zh-CN"/>
            </w:rPr>
            <w:fldChar w:fldCharType="separate"/>
          </w:r>
          <w:r>
            <w:rPr>
              <w:rFonts w:hint="eastAsia" w:ascii="宋体" w:hAnsi="宋体" w:eastAsia="宋体" w:cs="宋体"/>
              <w:b w:val="0"/>
              <w:bCs/>
              <w:color w:val="auto"/>
              <w:sz w:val="24"/>
              <w:szCs w:val="24"/>
              <w:lang w:val="en-US" w:eastAsia="zh-CN"/>
            </w:rPr>
            <w:t>2.2.1</w:t>
          </w:r>
          <w:r>
            <w:rPr>
              <w:rFonts w:hint="eastAsia" w:ascii="宋体" w:hAnsi="宋体" w:eastAsia="宋体" w:cs="宋体"/>
              <w:b w:val="0"/>
              <w:bCs/>
              <w:color w:val="auto"/>
              <w:sz w:val="24"/>
              <w:szCs w:val="24"/>
              <w:lang w:val="en-US"/>
            </w:rPr>
            <w:t xml:space="preserve"> 立项</w:t>
          </w:r>
          <w:r>
            <w:rPr>
              <w:rFonts w:hint="eastAsia" w:ascii="宋体" w:hAnsi="宋体" w:eastAsia="宋体" w:cs="宋体"/>
              <w:b w:val="0"/>
              <w:bCs/>
              <w:color w:val="auto"/>
              <w:sz w:val="24"/>
              <w:szCs w:val="24"/>
            </w:rPr>
            <w:tab/>
          </w:r>
          <w:r>
            <w:rPr>
              <w:rFonts w:hint="eastAsia" w:ascii="宋体" w:hAnsi="宋体" w:eastAsia="宋体" w:cs="宋体"/>
              <w:b w:val="0"/>
              <w:bCs/>
              <w:color w:val="auto"/>
              <w:sz w:val="24"/>
              <w:szCs w:val="24"/>
            </w:rPr>
            <w:fldChar w:fldCharType="begin"/>
          </w:r>
          <w:r>
            <w:rPr>
              <w:rFonts w:hint="eastAsia" w:ascii="宋体" w:hAnsi="宋体" w:eastAsia="宋体" w:cs="宋体"/>
              <w:b w:val="0"/>
              <w:bCs/>
              <w:color w:val="auto"/>
              <w:sz w:val="24"/>
              <w:szCs w:val="24"/>
            </w:rPr>
            <w:instrText xml:space="preserve"> PAGEREF _Toc17580 \h </w:instrText>
          </w:r>
          <w:r>
            <w:rPr>
              <w:rFonts w:hint="eastAsia" w:ascii="宋体" w:hAnsi="宋体" w:eastAsia="宋体" w:cs="宋体"/>
              <w:b w:val="0"/>
              <w:bCs/>
              <w:color w:val="auto"/>
              <w:sz w:val="24"/>
              <w:szCs w:val="24"/>
            </w:rPr>
            <w:fldChar w:fldCharType="separate"/>
          </w:r>
          <w:r>
            <w:rPr>
              <w:rFonts w:hint="eastAsia" w:ascii="宋体" w:hAnsi="宋体" w:eastAsia="宋体" w:cs="宋体"/>
              <w:b w:val="0"/>
              <w:bCs/>
              <w:color w:val="auto"/>
              <w:sz w:val="24"/>
              <w:szCs w:val="24"/>
            </w:rPr>
            <w:t>10</w:t>
          </w:r>
          <w:r>
            <w:rPr>
              <w:rFonts w:hint="eastAsia" w:ascii="宋体" w:hAnsi="宋体" w:eastAsia="宋体" w:cs="宋体"/>
              <w:b w:val="0"/>
              <w:bCs/>
              <w:color w:val="auto"/>
              <w:sz w:val="24"/>
              <w:szCs w:val="24"/>
            </w:rPr>
            <w:fldChar w:fldCharType="end"/>
          </w:r>
          <w:r>
            <w:rPr>
              <w:rFonts w:hint="eastAsia" w:ascii="宋体" w:hAnsi="宋体" w:eastAsia="宋体" w:cs="宋体"/>
              <w:b w:val="0"/>
              <w:bCs/>
              <w:color w:val="auto"/>
              <w:sz w:val="24"/>
              <w:szCs w:val="24"/>
              <w:lang w:val="zh-CN"/>
            </w:rPr>
            <w:fldChar w:fldCharType="end"/>
          </w:r>
        </w:p>
        <w:p w14:paraId="31681DF7">
          <w:pPr>
            <w:pStyle w:val="8"/>
            <w:keepNext w:val="0"/>
            <w:keepLines w:val="0"/>
            <w:pageBreakBefore w:val="0"/>
            <w:widowControl w:val="0"/>
            <w:tabs>
              <w:tab w:val="right" w:leader="dot" w:pos="8310"/>
            </w:tabs>
            <w:kinsoku/>
            <w:wordWrap/>
            <w:overflowPunct/>
            <w:topLinePunct w:val="0"/>
            <w:autoSpaceDE w:val="0"/>
            <w:autoSpaceDN w:val="0"/>
            <w:bidi w:val="0"/>
            <w:adjustRightInd/>
            <w:snapToGrid/>
            <w:spacing w:line="360" w:lineRule="auto"/>
            <w:ind w:right="272" w:firstLine="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zh-CN"/>
            </w:rPr>
            <w:fldChar w:fldCharType="begin"/>
          </w:r>
          <w:r>
            <w:rPr>
              <w:rFonts w:hint="eastAsia" w:ascii="宋体" w:hAnsi="宋体" w:eastAsia="宋体" w:cs="宋体"/>
              <w:b w:val="0"/>
              <w:bCs/>
              <w:color w:val="auto"/>
              <w:sz w:val="24"/>
              <w:szCs w:val="24"/>
              <w:lang w:val="zh-CN"/>
            </w:rPr>
            <w:instrText xml:space="preserve"> HYPERLINK \l _Toc15756 </w:instrText>
          </w:r>
          <w:r>
            <w:rPr>
              <w:rFonts w:hint="eastAsia" w:ascii="宋体" w:hAnsi="宋体" w:eastAsia="宋体" w:cs="宋体"/>
              <w:b w:val="0"/>
              <w:bCs/>
              <w:color w:val="auto"/>
              <w:sz w:val="24"/>
              <w:szCs w:val="24"/>
              <w:lang w:val="zh-CN"/>
            </w:rPr>
            <w:fldChar w:fldCharType="separate"/>
          </w:r>
          <w:r>
            <w:rPr>
              <w:rFonts w:hint="eastAsia" w:ascii="宋体" w:hAnsi="宋体" w:eastAsia="宋体" w:cs="宋体"/>
              <w:b w:val="0"/>
              <w:bCs/>
              <w:color w:val="auto"/>
              <w:sz w:val="24"/>
              <w:szCs w:val="24"/>
              <w:lang w:val="en-US" w:eastAsia="zh-CN"/>
            </w:rPr>
            <w:t>2</w:t>
          </w:r>
          <w:r>
            <w:rPr>
              <w:rFonts w:hint="eastAsia" w:ascii="宋体" w:hAnsi="宋体" w:eastAsia="宋体" w:cs="宋体"/>
              <w:b w:val="0"/>
              <w:bCs/>
              <w:color w:val="auto"/>
              <w:sz w:val="24"/>
              <w:szCs w:val="24"/>
              <w:lang w:val="en-US"/>
            </w:rPr>
            <w:t>.2</w:t>
          </w:r>
          <w:r>
            <w:rPr>
              <w:rFonts w:hint="eastAsia" w:ascii="宋体" w:hAnsi="宋体" w:eastAsia="宋体" w:cs="宋体"/>
              <w:b w:val="0"/>
              <w:bCs/>
              <w:color w:val="auto"/>
              <w:sz w:val="24"/>
              <w:szCs w:val="24"/>
              <w:lang w:val="en-US" w:eastAsia="zh-CN"/>
            </w:rPr>
            <w:t>.2</w:t>
          </w:r>
          <w:r>
            <w:rPr>
              <w:rFonts w:hint="eastAsia" w:ascii="宋体" w:hAnsi="宋体" w:eastAsia="宋体" w:cs="宋体"/>
              <w:b w:val="0"/>
              <w:bCs/>
              <w:color w:val="auto"/>
              <w:sz w:val="24"/>
              <w:szCs w:val="24"/>
              <w:lang w:val="en-US"/>
            </w:rPr>
            <w:t xml:space="preserve"> 组织起草</w:t>
          </w:r>
          <w:r>
            <w:rPr>
              <w:rFonts w:hint="eastAsia" w:ascii="宋体" w:hAnsi="宋体" w:eastAsia="宋体" w:cs="宋体"/>
              <w:b w:val="0"/>
              <w:bCs/>
              <w:color w:val="auto"/>
              <w:sz w:val="24"/>
              <w:szCs w:val="24"/>
            </w:rPr>
            <w:tab/>
          </w:r>
          <w:r>
            <w:rPr>
              <w:rFonts w:hint="eastAsia" w:ascii="宋体" w:hAnsi="宋体" w:eastAsia="宋体" w:cs="宋体"/>
              <w:b w:val="0"/>
              <w:bCs/>
              <w:color w:val="auto"/>
              <w:sz w:val="24"/>
              <w:szCs w:val="24"/>
            </w:rPr>
            <w:fldChar w:fldCharType="begin"/>
          </w:r>
          <w:r>
            <w:rPr>
              <w:rFonts w:hint="eastAsia" w:ascii="宋体" w:hAnsi="宋体" w:eastAsia="宋体" w:cs="宋体"/>
              <w:b w:val="0"/>
              <w:bCs/>
              <w:color w:val="auto"/>
              <w:sz w:val="24"/>
              <w:szCs w:val="24"/>
            </w:rPr>
            <w:instrText xml:space="preserve"> PAGEREF _Toc15756 \h </w:instrText>
          </w:r>
          <w:r>
            <w:rPr>
              <w:rFonts w:hint="eastAsia" w:ascii="宋体" w:hAnsi="宋体" w:eastAsia="宋体" w:cs="宋体"/>
              <w:b w:val="0"/>
              <w:bCs/>
              <w:color w:val="auto"/>
              <w:sz w:val="24"/>
              <w:szCs w:val="24"/>
            </w:rPr>
            <w:fldChar w:fldCharType="separate"/>
          </w:r>
          <w:r>
            <w:rPr>
              <w:rFonts w:hint="eastAsia" w:ascii="宋体" w:hAnsi="宋体" w:eastAsia="宋体" w:cs="宋体"/>
              <w:b w:val="0"/>
              <w:bCs/>
              <w:color w:val="auto"/>
              <w:sz w:val="24"/>
              <w:szCs w:val="24"/>
            </w:rPr>
            <w:t>11</w:t>
          </w:r>
          <w:r>
            <w:rPr>
              <w:rFonts w:hint="eastAsia" w:ascii="宋体" w:hAnsi="宋体" w:eastAsia="宋体" w:cs="宋体"/>
              <w:b w:val="0"/>
              <w:bCs/>
              <w:color w:val="auto"/>
              <w:sz w:val="24"/>
              <w:szCs w:val="24"/>
            </w:rPr>
            <w:fldChar w:fldCharType="end"/>
          </w:r>
          <w:r>
            <w:rPr>
              <w:rFonts w:hint="eastAsia" w:ascii="宋体" w:hAnsi="宋体" w:eastAsia="宋体" w:cs="宋体"/>
              <w:b w:val="0"/>
              <w:bCs/>
              <w:color w:val="auto"/>
              <w:sz w:val="24"/>
              <w:szCs w:val="24"/>
              <w:lang w:val="zh-CN"/>
            </w:rPr>
            <w:fldChar w:fldCharType="end"/>
          </w:r>
        </w:p>
        <w:p w14:paraId="1E5AE526">
          <w:pPr>
            <w:pStyle w:val="8"/>
            <w:keepNext w:val="0"/>
            <w:keepLines w:val="0"/>
            <w:pageBreakBefore w:val="0"/>
            <w:widowControl w:val="0"/>
            <w:tabs>
              <w:tab w:val="right" w:leader="dot" w:pos="8310"/>
            </w:tabs>
            <w:kinsoku/>
            <w:wordWrap/>
            <w:overflowPunct/>
            <w:topLinePunct w:val="0"/>
            <w:autoSpaceDE w:val="0"/>
            <w:autoSpaceDN w:val="0"/>
            <w:bidi w:val="0"/>
            <w:adjustRightInd/>
            <w:snapToGrid/>
            <w:spacing w:line="360" w:lineRule="auto"/>
            <w:ind w:right="272" w:firstLine="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zh-CN"/>
            </w:rPr>
            <w:fldChar w:fldCharType="begin"/>
          </w:r>
          <w:r>
            <w:rPr>
              <w:rFonts w:hint="eastAsia" w:ascii="宋体" w:hAnsi="宋体" w:eastAsia="宋体" w:cs="宋体"/>
              <w:b w:val="0"/>
              <w:bCs/>
              <w:color w:val="auto"/>
              <w:sz w:val="24"/>
              <w:szCs w:val="24"/>
              <w:lang w:val="zh-CN"/>
            </w:rPr>
            <w:instrText xml:space="preserve"> HYPERLINK \l _Toc10211 </w:instrText>
          </w:r>
          <w:r>
            <w:rPr>
              <w:rFonts w:hint="eastAsia" w:ascii="宋体" w:hAnsi="宋体" w:eastAsia="宋体" w:cs="宋体"/>
              <w:b w:val="0"/>
              <w:bCs/>
              <w:color w:val="auto"/>
              <w:sz w:val="24"/>
              <w:szCs w:val="24"/>
              <w:lang w:val="zh-CN"/>
            </w:rPr>
            <w:fldChar w:fldCharType="separate"/>
          </w:r>
          <w:r>
            <w:rPr>
              <w:rFonts w:hint="eastAsia" w:ascii="宋体" w:hAnsi="宋体" w:eastAsia="宋体" w:cs="宋体"/>
              <w:b w:val="0"/>
              <w:bCs/>
              <w:color w:val="auto"/>
              <w:kern w:val="0"/>
              <w:sz w:val="24"/>
              <w:szCs w:val="24"/>
              <w:lang w:val="en-US" w:eastAsia="zh-CN" w:bidi="ar-SA"/>
            </w:rPr>
            <w:t>2.2.3 征求意见</w:t>
          </w:r>
          <w:r>
            <w:rPr>
              <w:rFonts w:hint="eastAsia" w:ascii="宋体" w:hAnsi="宋体" w:eastAsia="宋体" w:cs="宋体"/>
              <w:b w:val="0"/>
              <w:bCs/>
              <w:color w:val="auto"/>
              <w:sz w:val="24"/>
              <w:szCs w:val="24"/>
            </w:rPr>
            <w:tab/>
          </w:r>
          <w:r>
            <w:rPr>
              <w:rFonts w:hint="eastAsia" w:ascii="宋体" w:hAnsi="宋体" w:eastAsia="宋体" w:cs="宋体"/>
              <w:b w:val="0"/>
              <w:bCs/>
              <w:color w:val="auto"/>
              <w:sz w:val="24"/>
              <w:szCs w:val="24"/>
            </w:rPr>
            <w:fldChar w:fldCharType="begin"/>
          </w:r>
          <w:r>
            <w:rPr>
              <w:rFonts w:hint="eastAsia" w:ascii="宋体" w:hAnsi="宋体" w:eastAsia="宋体" w:cs="宋体"/>
              <w:b w:val="0"/>
              <w:bCs/>
              <w:color w:val="auto"/>
              <w:sz w:val="24"/>
              <w:szCs w:val="24"/>
            </w:rPr>
            <w:instrText xml:space="preserve"> PAGEREF _Toc10211 \h </w:instrText>
          </w:r>
          <w:r>
            <w:rPr>
              <w:rFonts w:hint="eastAsia" w:ascii="宋体" w:hAnsi="宋体" w:eastAsia="宋体" w:cs="宋体"/>
              <w:b w:val="0"/>
              <w:bCs/>
              <w:color w:val="auto"/>
              <w:sz w:val="24"/>
              <w:szCs w:val="24"/>
            </w:rPr>
            <w:fldChar w:fldCharType="separate"/>
          </w:r>
          <w:r>
            <w:rPr>
              <w:rFonts w:hint="eastAsia" w:ascii="宋体" w:hAnsi="宋体" w:eastAsia="宋体" w:cs="宋体"/>
              <w:b w:val="0"/>
              <w:bCs/>
              <w:color w:val="auto"/>
              <w:sz w:val="24"/>
              <w:szCs w:val="24"/>
            </w:rPr>
            <w:t>11</w:t>
          </w:r>
          <w:r>
            <w:rPr>
              <w:rFonts w:hint="eastAsia" w:ascii="宋体" w:hAnsi="宋体" w:eastAsia="宋体" w:cs="宋体"/>
              <w:b w:val="0"/>
              <w:bCs/>
              <w:color w:val="auto"/>
              <w:sz w:val="24"/>
              <w:szCs w:val="24"/>
            </w:rPr>
            <w:fldChar w:fldCharType="end"/>
          </w:r>
          <w:r>
            <w:rPr>
              <w:rFonts w:hint="eastAsia" w:ascii="宋体" w:hAnsi="宋体" w:eastAsia="宋体" w:cs="宋体"/>
              <w:b w:val="0"/>
              <w:bCs/>
              <w:color w:val="auto"/>
              <w:sz w:val="24"/>
              <w:szCs w:val="24"/>
              <w:lang w:val="zh-CN"/>
            </w:rPr>
            <w:fldChar w:fldCharType="end"/>
          </w:r>
        </w:p>
        <w:p w14:paraId="0AD14EAF">
          <w:pPr>
            <w:pStyle w:val="12"/>
            <w:keepNext w:val="0"/>
            <w:keepLines w:val="0"/>
            <w:pageBreakBefore w:val="0"/>
            <w:widowControl w:val="0"/>
            <w:tabs>
              <w:tab w:val="right" w:leader="dot" w:pos="8310"/>
              <w:tab w:val="clear" w:pos="1050"/>
              <w:tab w:val="clear" w:pos="8296"/>
            </w:tabs>
            <w:kinsoku/>
            <w:wordWrap/>
            <w:overflowPunct/>
            <w:topLinePunct w:val="0"/>
            <w:autoSpaceDE w:val="0"/>
            <w:autoSpaceDN w:val="0"/>
            <w:bidi w:val="0"/>
            <w:adjustRightInd/>
            <w:snapToGrid/>
            <w:spacing w:line="360" w:lineRule="auto"/>
            <w:ind w:right="272" w:firstLine="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zh-CN"/>
            </w:rPr>
            <w:fldChar w:fldCharType="begin"/>
          </w:r>
          <w:r>
            <w:rPr>
              <w:rFonts w:hint="eastAsia" w:ascii="宋体" w:hAnsi="宋体" w:eastAsia="宋体" w:cs="宋体"/>
              <w:b w:val="0"/>
              <w:bCs/>
              <w:color w:val="auto"/>
              <w:sz w:val="24"/>
              <w:szCs w:val="24"/>
              <w:lang w:val="zh-CN"/>
            </w:rPr>
            <w:instrText xml:space="preserve"> HYPERLINK \l _Toc872 </w:instrText>
          </w:r>
          <w:r>
            <w:rPr>
              <w:rFonts w:hint="eastAsia" w:ascii="宋体" w:hAnsi="宋体" w:eastAsia="宋体" w:cs="宋体"/>
              <w:b w:val="0"/>
              <w:bCs/>
              <w:color w:val="auto"/>
              <w:sz w:val="24"/>
              <w:szCs w:val="24"/>
              <w:lang w:val="zh-CN"/>
            </w:rPr>
            <w:fldChar w:fldCharType="separate"/>
          </w:r>
          <w:r>
            <w:rPr>
              <w:rFonts w:hint="eastAsia" w:ascii="宋体" w:hAnsi="宋体" w:eastAsia="宋体" w:cs="宋体"/>
              <w:b w:val="0"/>
              <w:bCs/>
              <w:color w:val="auto"/>
              <w:kern w:val="44"/>
              <w:sz w:val="24"/>
              <w:szCs w:val="24"/>
              <w:lang w:val="en-US" w:bidi="ar-SA"/>
            </w:rPr>
            <w:t>3. 主要技术内容</w:t>
          </w:r>
          <w:r>
            <w:rPr>
              <w:rFonts w:hint="eastAsia" w:ascii="宋体" w:hAnsi="宋体" w:eastAsia="宋体" w:cs="宋体"/>
              <w:b w:val="0"/>
              <w:bCs/>
              <w:color w:val="auto"/>
              <w:kern w:val="44"/>
              <w:sz w:val="24"/>
              <w:szCs w:val="24"/>
              <w:lang w:val="en-US" w:eastAsia="zh-CN" w:bidi="ar-SA"/>
            </w:rPr>
            <w:t>、</w:t>
          </w:r>
          <w:r>
            <w:rPr>
              <w:rFonts w:hint="eastAsia" w:ascii="宋体" w:hAnsi="宋体" w:eastAsia="宋体" w:cs="宋体"/>
              <w:b w:val="0"/>
              <w:bCs/>
              <w:color w:val="auto"/>
              <w:kern w:val="44"/>
              <w:sz w:val="24"/>
              <w:szCs w:val="24"/>
              <w:lang w:val="en-US" w:bidi="ar-SA"/>
            </w:rPr>
            <w:t>编制依据</w:t>
          </w:r>
          <w:r>
            <w:rPr>
              <w:rFonts w:hint="eastAsia" w:ascii="宋体" w:hAnsi="宋体" w:eastAsia="宋体" w:cs="宋体"/>
              <w:b w:val="0"/>
              <w:bCs/>
              <w:color w:val="auto"/>
              <w:kern w:val="44"/>
              <w:sz w:val="24"/>
              <w:szCs w:val="24"/>
              <w:lang w:val="en-US" w:eastAsia="zh-CN" w:bidi="ar-SA"/>
            </w:rPr>
            <w:t>以及对标分析</w:t>
          </w:r>
          <w:r>
            <w:rPr>
              <w:rFonts w:hint="eastAsia" w:ascii="宋体" w:hAnsi="宋体" w:eastAsia="宋体" w:cs="宋体"/>
              <w:b w:val="0"/>
              <w:bCs/>
              <w:color w:val="auto"/>
              <w:sz w:val="24"/>
              <w:szCs w:val="24"/>
            </w:rPr>
            <w:tab/>
          </w:r>
          <w:r>
            <w:rPr>
              <w:rFonts w:hint="eastAsia" w:ascii="宋体" w:hAnsi="宋体" w:eastAsia="宋体" w:cs="宋体"/>
              <w:b w:val="0"/>
              <w:bCs/>
              <w:color w:val="auto"/>
              <w:sz w:val="24"/>
              <w:szCs w:val="24"/>
            </w:rPr>
            <w:fldChar w:fldCharType="begin"/>
          </w:r>
          <w:r>
            <w:rPr>
              <w:rFonts w:hint="eastAsia" w:ascii="宋体" w:hAnsi="宋体" w:eastAsia="宋体" w:cs="宋体"/>
              <w:b w:val="0"/>
              <w:bCs/>
              <w:color w:val="auto"/>
              <w:sz w:val="24"/>
              <w:szCs w:val="24"/>
            </w:rPr>
            <w:instrText xml:space="preserve"> PAGEREF _Toc872 \h </w:instrText>
          </w:r>
          <w:r>
            <w:rPr>
              <w:rFonts w:hint="eastAsia" w:ascii="宋体" w:hAnsi="宋体" w:eastAsia="宋体" w:cs="宋体"/>
              <w:b w:val="0"/>
              <w:bCs/>
              <w:color w:val="auto"/>
              <w:sz w:val="24"/>
              <w:szCs w:val="24"/>
            </w:rPr>
            <w:fldChar w:fldCharType="separate"/>
          </w:r>
          <w:r>
            <w:rPr>
              <w:rFonts w:hint="eastAsia" w:ascii="宋体" w:hAnsi="宋体" w:eastAsia="宋体" w:cs="宋体"/>
              <w:b w:val="0"/>
              <w:bCs/>
              <w:color w:val="auto"/>
              <w:sz w:val="24"/>
              <w:szCs w:val="24"/>
            </w:rPr>
            <w:t>12</w:t>
          </w:r>
          <w:r>
            <w:rPr>
              <w:rFonts w:hint="eastAsia" w:ascii="宋体" w:hAnsi="宋体" w:eastAsia="宋体" w:cs="宋体"/>
              <w:b w:val="0"/>
              <w:bCs/>
              <w:color w:val="auto"/>
              <w:sz w:val="24"/>
              <w:szCs w:val="24"/>
            </w:rPr>
            <w:fldChar w:fldCharType="end"/>
          </w:r>
          <w:r>
            <w:rPr>
              <w:rFonts w:hint="eastAsia" w:ascii="宋体" w:hAnsi="宋体" w:eastAsia="宋体" w:cs="宋体"/>
              <w:b w:val="0"/>
              <w:bCs/>
              <w:color w:val="auto"/>
              <w:sz w:val="24"/>
              <w:szCs w:val="24"/>
              <w:lang w:val="zh-CN"/>
            </w:rPr>
            <w:fldChar w:fldCharType="end"/>
          </w:r>
        </w:p>
        <w:p w14:paraId="440F98B4">
          <w:pPr>
            <w:pStyle w:val="13"/>
            <w:keepNext w:val="0"/>
            <w:keepLines w:val="0"/>
            <w:pageBreakBefore w:val="0"/>
            <w:widowControl w:val="0"/>
            <w:tabs>
              <w:tab w:val="right" w:leader="dot" w:pos="8310"/>
              <w:tab w:val="clear" w:pos="840"/>
              <w:tab w:val="clear" w:pos="8296"/>
            </w:tabs>
            <w:kinsoku/>
            <w:wordWrap/>
            <w:overflowPunct/>
            <w:topLinePunct w:val="0"/>
            <w:autoSpaceDE w:val="0"/>
            <w:autoSpaceDN w:val="0"/>
            <w:bidi w:val="0"/>
            <w:adjustRightInd/>
            <w:snapToGrid/>
            <w:spacing w:line="360" w:lineRule="auto"/>
            <w:ind w:right="272" w:firstLine="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zh-CN"/>
            </w:rPr>
            <w:fldChar w:fldCharType="begin"/>
          </w:r>
          <w:r>
            <w:rPr>
              <w:rFonts w:hint="eastAsia" w:ascii="宋体" w:hAnsi="宋体" w:eastAsia="宋体" w:cs="宋体"/>
              <w:b w:val="0"/>
              <w:bCs/>
              <w:color w:val="auto"/>
              <w:sz w:val="24"/>
              <w:szCs w:val="24"/>
              <w:lang w:val="zh-CN"/>
            </w:rPr>
            <w:instrText xml:space="preserve"> HYPERLINK \l _Toc5358 </w:instrText>
          </w:r>
          <w:r>
            <w:rPr>
              <w:rFonts w:hint="eastAsia" w:ascii="宋体" w:hAnsi="宋体" w:eastAsia="宋体" w:cs="宋体"/>
              <w:b w:val="0"/>
              <w:bCs/>
              <w:color w:val="auto"/>
              <w:sz w:val="24"/>
              <w:szCs w:val="24"/>
              <w:lang w:val="zh-CN"/>
            </w:rPr>
            <w:fldChar w:fldCharType="separate"/>
          </w:r>
          <w:r>
            <w:rPr>
              <w:rFonts w:hint="eastAsia" w:ascii="宋体" w:hAnsi="宋体" w:eastAsia="宋体" w:cs="宋体"/>
              <w:b w:val="0"/>
              <w:bCs/>
              <w:color w:val="auto"/>
              <w:sz w:val="24"/>
              <w:szCs w:val="24"/>
              <w:lang w:val="en-US" w:eastAsia="zh-CN"/>
            </w:rPr>
            <w:t>3</w:t>
          </w:r>
          <w:r>
            <w:rPr>
              <w:rFonts w:hint="eastAsia" w:ascii="宋体" w:hAnsi="宋体" w:eastAsia="宋体" w:cs="宋体"/>
              <w:b w:val="0"/>
              <w:bCs/>
              <w:color w:val="auto"/>
              <w:sz w:val="24"/>
              <w:szCs w:val="24"/>
              <w:lang w:val="en-US"/>
            </w:rPr>
            <w:t>.1 主要技术内容及说明</w:t>
          </w:r>
          <w:r>
            <w:rPr>
              <w:rFonts w:hint="eastAsia" w:ascii="宋体" w:hAnsi="宋体" w:eastAsia="宋体" w:cs="宋体"/>
              <w:b w:val="0"/>
              <w:bCs/>
              <w:color w:val="auto"/>
              <w:sz w:val="24"/>
              <w:szCs w:val="24"/>
            </w:rPr>
            <w:tab/>
          </w:r>
          <w:r>
            <w:rPr>
              <w:rFonts w:hint="eastAsia" w:ascii="宋体" w:hAnsi="宋体" w:eastAsia="宋体" w:cs="宋体"/>
              <w:b w:val="0"/>
              <w:bCs/>
              <w:color w:val="auto"/>
              <w:sz w:val="24"/>
              <w:szCs w:val="24"/>
            </w:rPr>
            <w:fldChar w:fldCharType="begin"/>
          </w:r>
          <w:r>
            <w:rPr>
              <w:rFonts w:hint="eastAsia" w:ascii="宋体" w:hAnsi="宋体" w:eastAsia="宋体" w:cs="宋体"/>
              <w:b w:val="0"/>
              <w:bCs/>
              <w:color w:val="auto"/>
              <w:sz w:val="24"/>
              <w:szCs w:val="24"/>
            </w:rPr>
            <w:instrText xml:space="preserve"> PAGEREF _Toc5358 \h </w:instrText>
          </w:r>
          <w:r>
            <w:rPr>
              <w:rFonts w:hint="eastAsia" w:ascii="宋体" w:hAnsi="宋体" w:eastAsia="宋体" w:cs="宋体"/>
              <w:b w:val="0"/>
              <w:bCs/>
              <w:color w:val="auto"/>
              <w:sz w:val="24"/>
              <w:szCs w:val="24"/>
            </w:rPr>
            <w:fldChar w:fldCharType="separate"/>
          </w:r>
          <w:r>
            <w:rPr>
              <w:rFonts w:hint="eastAsia" w:ascii="宋体" w:hAnsi="宋体" w:eastAsia="宋体" w:cs="宋体"/>
              <w:b w:val="0"/>
              <w:bCs/>
              <w:color w:val="auto"/>
              <w:sz w:val="24"/>
              <w:szCs w:val="24"/>
            </w:rPr>
            <w:t>12</w:t>
          </w:r>
          <w:r>
            <w:rPr>
              <w:rFonts w:hint="eastAsia" w:ascii="宋体" w:hAnsi="宋体" w:eastAsia="宋体" w:cs="宋体"/>
              <w:b w:val="0"/>
              <w:bCs/>
              <w:color w:val="auto"/>
              <w:sz w:val="24"/>
              <w:szCs w:val="24"/>
            </w:rPr>
            <w:fldChar w:fldCharType="end"/>
          </w:r>
          <w:r>
            <w:rPr>
              <w:rFonts w:hint="eastAsia" w:ascii="宋体" w:hAnsi="宋体" w:eastAsia="宋体" w:cs="宋体"/>
              <w:b w:val="0"/>
              <w:bCs/>
              <w:color w:val="auto"/>
              <w:sz w:val="24"/>
              <w:szCs w:val="24"/>
              <w:lang w:val="zh-CN"/>
            </w:rPr>
            <w:fldChar w:fldCharType="end"/>
          </w:r>
        </w:p>
        <w:p w14:paraId="39EA612A">
          <w:pPr>
            <w:pStyle w:val="8"/>
            <w:keepNext w:val="0"/>
            <w:keepLines w:val="0"/>
            <w:pageBreakBefore w:val="0"/>
            <w:widowControl w:val="0"/>
            <w:tabs>
              <w:tab w:val="right" w:leader="dot" w:pos="8310"/>
            </w:tabs>
            <w:kinsoku/>
            <w:wordWrap/>
            <w:overflowPunct/>
            <w:topLinePunct w:val="0"/>
            <w:autoSpaceDE w:val="0"/>
            <w:autoSpaceDN w:val="0"/>
            <w:bidi w:val="0"/>
            <w:adjustRightInd/>
            <w:snapToGrid/>
            <w:spacing w:line="360" w:lineRule="auto"/>
            <w:ind w:right="272" w:firstLine="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zh-CN"/>
            </w:rPr>
            <w:fldChar w:fldCharType="begin"/>
          </w:r>
          <w:r>
            <w:rPr>
              <w:rFonts w:hint="eastAsia" w:ascii="宋体" w:hAnsi="宋体" w:eastAsia="宋体" w:cs="宋体"/>
              <w:b w:val="0"/>
              <w:bCs/>
              <w:color w:val="auto"/>
              <w:sz w:val="24"/>
              <w:szCs w:val="24"/>
              <w:lang w:val="zh-CN"/>
            </w:rPr>
            <w:instrText xml:space="preserve"> HYPERLINK \l _Toc22797 </w:instrText>
          </w:r>
          <w:r>
            <w:rPr>
              <w:rFonts w:hint="eastAsia" w:ascii="宋体" w:hAnsi="宋体" w:eastAsia="宋体" w:cs="宋体"/>
              <w:b w:val="0"/>
              <w:bCs/>
              <w:color w:val="auto"/>
              <w:sz w:val="24"/>
              <w:szCs w:val="24"/>
              <w:lang w:val="zh-CN"/>
            </w:rPr>
            <w:fldChar w:fldCharType="separate"/>
          </w:r>
          <w:r>
            <w:rPr>
              <w:rFonts w:hint="eastAsia" w:ascii="宋体" w:hAnsi="宋体" w:eastAsia="宋体" w:cs="宋体"/>
              <w:b w:val="0"/>
              <w:bCs/>
              <w:color w:val="auto"/>
              <w:sz w:val="24"/>
              <w:szCs w:val="24"/>
              <w:lang w:val="en-US" w:eastAsia="zh-CN"/>
            </w:rPr>
            <w:t>3</w:t>
          </w:r>
          <w:r>
            <w:rPr>
              <w:rFonts w:hint="eastAsia" w:ascii="宋体" w:hAnsi="宋体" w:eastAsia="宋体" w:cs="宋体"/>
              <w:b w:val="0"/>
              <w:bCs/>
              <w:color w:val="auto"/>
              <w:sz w:val="24"/>
              <w:szCs w:val="24"/>
              <w:lang w:val="en-US"/>
            </w:rPr>
            <w:t xml:space="preserve">.1.1 </w:t>
          </w:r>
          <w:r>
            <w:rPr>
              <w:rFonts w:hint="eastAsia" w:ascii="宋体" w:hAnsi="宋体" w:eastAsia="宋体" w:cs="宋体"/>
              <w:b w:val="0"/>
              <w:bCs/>
              <w:color w:val="auto"/>
              <w:sz w:val="24"/>
              <w:szCs w:val="24"/>
              <w:lang w:val="en-US" w:eastAsia="zh-CN"/>
            </w:rPr>
            <w:t>数据元分类</w:t>
          </w:r>
          <w:r>
            <w:rPr>
              <w:rFonts w:hint="eastAsia" w:ascii="宋体" w:hAnsi="宋体" w:eastAsia="宋体" w:cs="宋体"/>
              <w:b w:val="0"/>
              <w:bCs/>
              <w:color w:val="auto"/>
              <w:sz w:val="24"/>
              <w:szCs w:val="24"/>
            </w:rPr>
            <w:tab/>
          </w:r>
          <w:r>
            <w:rPr>
              <w:rFonts w:hint="eastAsia" w:ascii="宋体" w:hAnsi="宋体" w:eastAsia="宋体" w:cs="宋体"/>
              <w:b w:val="0"/>
              <w:bCs/>
              <w:color w:val="auto"/>
              <w:sz w:val="24"/>
              <w:szCs w:val="24"/>
            </w:rPr>
            <w:fldChar w:fldCharType="begin"/>
          </w:r>
          <w:r>
            <w:rPr>
              <w:rFonts w:hint="eastAsia" w:ascii="宋体" w:hAnsi="宋体" w:eastAsia="宋体" w:cs="宋体"/>
              <w:b w:val="0"/>
              <w:bCs/>
              <w:color w:val="auto"/>
              <w:sz w:val="24"/>
              <w:szCs w:val="24"/>
            </w:rPr>
            <w:instrText xml:space="preserve"> PAGEREF _Toc22797 \h </w:instrText>
          </w:r>
          <w:r>
            <w:rPr>
              <w:rFonts w:hint="eastAsia" w:ascii="宋体" w:hAnsi="宋体" w:eastAsia="宋体" w:cs="宋体"/>
              <w:b w:val="0"/>
              <w:bCs/>
              <w:color w:val="auto"/>
              <w:sz w:val="24"/>
              <w:szCs w:val="24"/>
            </w:rPr>
            <w:fldChar w:fldCharType="separate"/>
          </w:r>
          <w:r>
            <w:rPr>
              <w:rFonts w:hint="eastAsia" w:ascii="宋体" w:hAnsi="宋体" w:eastAsia="宋体" w:cs="宋体"/>
              <w:b w:val="0"/>
              <w:bCs/>
              <w:color w:val="auto"/>
              <w:sz w:val="24"/>
              <w:szCs w:val="24"/>
            </w:rPr>
            <w:t>12</w:t>
          </w:r>
          <w:r>
            <w:rPr>
              <w:rFonts w:hint="eastAsia" w:ascii="宋体" w:hAnsi="宋体" w:eastAsia="宋体" w:cs="宋体"/>
              <w:b w:val="0"/>
              <w:bCs/>
              <w:color w:val="auto"/>
              <w:sz w:val="24"/>
              <w:szCs w:val="24"/>
            </w:rPr>
            <w:fldChar w:fldCharType="end"/>
          </w:r>
          <w:r>
            <w:rPr>
              <w:rFonts w:hint="eastAsia" w:ascii="宋体" w:hAnsi="宋体" w:eastAsia="宋体" w:cs="宋体"/>
              <w:b w:val="0"/>
              <w:bCs/>
              <w:color w:val="auto"/>
              <w:sz w:val="24"/>
              <w:szCs w:val="24"/>
              <w:lang w:val="zh-CN"/>
            </w:rPr>
            <w:fldChar w:fldCharType="end"/>
          </w:r>
        </w:p>
        <w:p w14:paraId="478F69FF">
          <w:pPr>
            <w:pStyle w:val="8"/>
            <w:keepNext w:val="0"/>
            <w:keepLines w:val="0"/>
            <w:pageBreakBefore w:val="0"/>
            <w:widowControl w:val="0"/>
            <w:tabs>
              <w:tab w:val="right" w:leader="dot" w:pos="8310"/>
            </w:tabs>
            <w:kinsoku/>
            <w:wordWrap/>
            <w:overflowPunct/>
            <w:topLinePunct w:val="0"/>
            <w:autoSpaceDE w:val="0"/>
            <w:autoSpaceDN w:val="0"/>
            <w:bidi w:val="0"/>
            <w:adjustRightInd/>
            <w:snapToGrid/>
            <w:spacing w:line="360" w:lineRule="auto"/>
            <w:ind w:right="272" w:firstLine="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zh-CN"/>
            </w:rPr>
            <w:fldChar w:fldCharType="begin"/>
          </w:r>
          <w:r>
            <w:rPr>
              <w:rFonts w:hint="eastAsia" w:ascii="宋体" w:hAnsi="宋体" w:eastAsia="宋体" w:cs="宋体"/>
              <w:b w:val="0"/>
              <w:bCs/>
              <w:color w:val="auto"/>
              <w:sz w:val="24"/>
              <w:szCs w:val="24"/>
              <w:lang w:val="zh-CN"/>
            </w:rPr>
            <w:instrText xml:space="preserve"> HYPERLINK \l _Toc13257 </w:instrText>
          </w:r>
          <w:r>
            <w:rPr>
              <w:rFonts w:hint="eastAsia" w:ascii="宋体" w:hAnsi="宋体" w:eastAsia="宋体" w:cs="宋体"/>
              <w:b w:val="0"/>
              <w:bCs/>
              <w:color w:val="auto"/>
              <w:sz w:val="24"/>
              <w:szCs w:val="24"/>
              <w:lang w:val="zh-CN"/>
            </w:rPr>
            <w:fldChar w:fldCharType="separate"/>
          </w:r>
          <w:r>
            <w:rPr>
              <w:rFonts w:hint="eastAsia" w:ascii="宋体" w:hAnsi="宋体" w:eastAsia="宋体" w:cs="宋体"/>
              <w:b w:val="0"/>
              <w:bCs/>
              <w:color w:val="auto"/>
              <w:sz w:val="24"/>
              <w:szCs w:val="24"/>
              <w:lang w:val="en-US" w:eastAsia="zh-CN"/>
            </w:rPr>
            <w:t>3</w:t>
          </w:r>
          <w:r>
            <w:rPr>
              <w:rFonts w:hint="eastAsia" w:ascii="宋体" w:hAnsi="宋体" w:eastAsia="宋体" w:cs="宋体"/>
              <w:b w:val="0"/>
              <w:bCs/>
              <w:color w:val="auto"/>
              <w:sz w:val="24"/>
              <w:szCs w:val="24"/>
              <w:lang w:val="en-US"/>
            </w:rPr>
            <w:t xml:space="preserve">.1.2 </w:t>
          </w:r>
          <w:r>
            <w:rPr>
              <w:rFonts w:hint="eastAsia" w:ascii="宋体" w:hAnsi="宋体" w:eastAsia="宋体" w:cs="宋体"/>
              <w:b w:val="0"/>
              <w:bCs/>
              <w:color w:val="auto"/>
              <w:sz w:val="24"/>
              <w:szCs w:val="24"/>
              <w:lang w:val="en-US" w:eastAsia="zh-CN"/>
            </w:rPr>
            <w:t>数据元属性描述</w:t>
          </w:r>
          <w:r>
            <w:rPr>
              <w:rFonts w:hint="eastAsia" w:ascii="宋体" w:hAnsi="宋体" w:eastAsia="宋体" w:cs="宋体"/>
              <w:b w:val="0"/>
              <w:bCs/>
              <w:color w:val="auto"/>
              <w:sz w:val="24"/>
              <w:szCs w:val="24"/>
            </w:rPr>
            <w:tab/>
          </w:r>
          <w:r>
            <w:rPr>
              <w:rFonts w:hint="eastAsia" w:ascii="宋体" w:hAnsi="宋体" w:eastAsia="宋体" w:cs="宋体"/>
              <w:b w:val="0"/>
              <w:bCs/>
              <w:color w:val="auto"/>
              <w:sz w:val="24"/>
              <w:szCs w:val="24"/>
            </w:rPr>
            <w:fldChar w:fldCharType="begin"/>
          </w:r>
          <w:r>
            <w:rPr>
              <w:rFonts w:hint="eastAsia" w:ascii="宋体" w:hAnsi="宋体" w:eastAsia="宋体" w:cs="宋体"/>
              <w:b w:val="0"/>
              <w:bCs/>
              <w:color w:val="auto"/>
              <w:sz w:val="24"/>
              <w:szCs w:val="24"/>
            </w:rPr>
            <w:instrText xml:space="preserve"> PAGEREF _Toc13257 \h </w:instrText>
          </w:r>
          <w:r>
            <w:rPr>
              <w:rFonts w:hint="eastAsia" w:ascii="宋体" w:hAnsi="宋体" w:eastAsia="宋体" w:cs="宋体"/>
              <w:b w:val="0"/>
              <w:bCs/>
              <w:color w:val="auto"/>
              <w:sz w:val="24"/>
              <w:szCs w:val="24"/>
            </w:rPr>
            <w:fldChar w:fldCharType="separate"/>
          </w:r>
          <w:r>
            <w:rPr>
              <w:rFonts w:hint="eastAsia" w:ascii="宋体" w:hAnsi="宋体" w:eastAsia="宋体" w:cs="宋体"/>
              <w:b w:val="0"/>
              <w:bCs/>
              <w:color w:val="auto"/>
              <w:sz w:val="24"/>
              <w:szCs w:val="24"/>
            </w:rPr>
            <w:t>12</w:t>
          </w:r>
          <w:r>
            <w:rPr>
              <w:rFonts w:hint="eastAsia" w:ascii="宋体" w:hAnsi="宋体" w:eastAsia="宋体" w:cs="宋体"/>
              <w:b w:val="0"/>
              <w:bCs/>
              <w:color w:val="auto"/>
              <w:sz w:val="24"/>
              <w:szCs w:val="24"/>
            </w:rPr>
            <w:fldChar w:fldCharType="end"/>
          </w:r>
          <w:r>
            <w:rPr>
              <w:rFonts w:hint="eastAsia" w:ascii="宋体" w:hAnsi="宋体" w:eastAsia="宋体" w:cs="宋体"/>
              <w:b w:val="0"/>
              <w:bCs/>
              <w:color w:val="auto"/>
              <w:sz w:val="24"/>
              <w:szCs w:val="24"/>
              <w:lang w:val="zh-CN"/>
            </w:rPr>
            <w:fldChar w:fldCharType="end"/>
          </w:r>
        </w:p>
        <w:p w14:paraId="34FCC18A">
          <w:pPr>
            <w:pStyle w:val="8"/>
            <w:keepNext w:val="0"/>
            <w:keepLines w:val="0"/>
            <w:pageBreakBefore w:val="0"/>
            <w:widowControl w:val="0"/>
            <w:tabs>
              <w:tab w:val="right" w:leader="dot" w:pos="8310"/>
            </w:tabs>
            <w:kinsoku/>
            <w:wordWrap/>
            <w:overflowPunct/>
            <w:topLinePunct w:val="0"/>
            <w:autoSpaceDE w:val="0"/>
            <w:autoSpaceDN w:val="0"/>
            <w:bidi w:val="0"/>
            <w:adjustRightInd/>
            <w:snapToGrid/>
            <w:spacing w:line="360" w:lineRule="auto"/>
            <w:ind w:right="272" w:firstLine="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zh-CN"/>
            </w:rPr>
            <w:fldChar w:fldCharType="begin"/>
          </w:r>
          <w:r>
            <w:rPr>
              <w:rFonts w:hint="eastAsia" w:ascii="宋体" w:hAnsi="宋体" w:eastAsia="宋体" w:cs="宋体"/>
              <w:b w:val="0"/>
              <w:bCs/>
              <w:color w:val="auto"/>
              <w:sz w:val="24"/>
              <w:szCs w:val="24"/>
              <w:lang w:val="zh-CN"/>
            </w:rPr>
            <w:instrText xml:space="preserve"> HYPERLINK \l _Toc15036 </w:instrText>
          </w:r>
          <w:r>
            <w:rPr>
              <w:rFonts w:hint="eastAsia" w:ascii="宋体" w:hAnsi="宋体" w:eastAsia="宋体" w:cs="宋体"/>
              <w:b w:val="0"/>
              <w:bCs/>
              <w:color w:val="auto"/>
              <w:sz w:val="24"/>
              <w:szCs w:val="24"/>
              <w:lang w:val="zh-CN"/>
            </w:rPr>
            <w:fldChar w:fldCharType="separate"/>
          </w:r>
          <w:r>
            <w:rPr>
              <w:rFonts w:hint="eastAsia" w:ascii="宋体" w:hAnsi="宋体" w:eastAsia="宋体" w:cs="宋体"/>
              <w:b w:val="0"/>
              <w:bCs/>
              <w:color w:val="auto"/>
              <w:sz w:val="24"/>
              <w:szCs w:val="24"/>
              <w:lang w:val="en-US" w:eastAsia="zh-CN"/>
            </w:rPr>
            <w:t>3.1.3 数据元扩展规则</w:t>
          </w:r>
          <w:r>
            <w:rPr>
              <w:rFonts w:hint="eastAsia" w:ascii="宋体" w:hAnsi="宋体" w:eastAsia="宋体" w:cs="宋体"/>
              <w:b w:val="0"/>
              <w:bCs/>
              <w:color w:val="auto"/>
              <w:sz w:val="24"/>
              <w:szCs w:val="24"/>
            </w:rPr>
            <w:tab/>
          </w:r>
          <w:r>
            <w:rPr>
              <w:rFonts w:hint="eastAsia" w:ascii="宋体" w:hAnsi="宋体" w:eastAsia="宋体" w:cs="宋体"/>
              <w:b w:val="0"/>
              <w:bCs/>
              <w:color w:val="auto"/>
              <w:sz w:val="24"/>
              <w:szCs w:val="24"/>
            </w:rPr>
            <w:fldChar w:fldCharType="begin"/>
          </w:r>
          <w:r>
            <w:rPr>
              <w:rFonts w:hint="eastAsia" w:ascii="宋体" w:hAnsi="宋体" w:eastAsia="宋体" w:cs="宋体"/>
              <w:b w:val="0"/>
              <w:bCs/>
              <w:color w:val="auto"/>
              <w:sz w:val="24"/>
              <w:szCs w:val="24"/>
            </w:rPr>
            <w:instrText xml:space="preserve"> PAGEREF _Toc15036 \h </w:instrText>
          </w:r>
          <w:r>
            <w:rPr>
              <w:rFonts w:hint="eastAsia" w:ascii="宋体" w:hAnsi="宋体" w:eastAsia="宋体" w:cs="宋体"/>
              <w:b w:val="0"/>
              <w:bCs/>
              <w:color w:val="auto"/>
              <w:sz w:val="24"/>
              <w:szCs w:val="24"/>
            </w:rPr>
            <w:fldChar w:fldCharType="separate"/>
          </w:r>
          <w:r>
            <w:rPr>
              <w:rFonts w:hint="eastAsia" w:ascii="宋体" w:hAnsi="宋体" w:eastAsia="宋体" w:cs="宋体"/>
              <w:b w:val="0"/>
              <w:bCs/>
              <w:color w:val="auto"/>
              <w:sz w:val="24"/>
              <w:szCs w:val="24"/>
            </w:rPr>
            <w:t>12</w:t>
          </w:r>
          <w:r>
            <w:rPr>
              <w:rFonts w:hint="eastAsia" w:ascii="宋体" w:hAnsi="宋体" w:eastAsia="宋体" w:cs="宋体"/>
              <w:b w:val="0"/>
              <w:bCs/>
              <w:color w:val="auto"/>
              <w:sz w:val="24"/>
              <w:szCs w:val="24"/>
            </w:rPr>
            <w:fldChar w:fldCharType="end"/>
          </w:r>
          <w:r>
            <w:rPr>
              <w:rFonts w:hint="eastAsia" w:ascii="宋体" w:hAnsi="宋体" w:eastAsia="宋体" w:cs="宋体"/>
              <w:b w:val="0"/>
              <w:bCs/>
              <w:color w:val="auto"/>
              <w:sz w:val="24"/>
              <w:szCs w:val="24"/>
              <w:lang w:val="zh-CN"/>
            </w:rPr>
            <w:fldChar w:fldCharType="end"/>
          </w:r>
        </w:p>
        <w:p w14:paraId="6D25A7AE">
          <w:pPr>
            <w:pStyle w:val="8"/>
            <w:keepNext w:val="0"/>
            <w:keepLines w:val="0"/>
            <w:pageBreakBefore w:val="0"/>
            <w:widowControl w:val="0"/>
            <w:tabs>
              <w:tab w:val="right" w:leader="dot" w:pos="8310"/>
            </w:tabs>
            <w:kinsoku/>
            <w:wordWrap/>
            <w:overflowPunct/>
            <w:topLinePunct w:val="0"/>
            <w:autoSpaceDE w:val="0"/>
            <w:autoSpaceDN w:val="0"/>
            <w:bidi w:val="0"/>
            <w:adjustRightInd/>
            <w:snapToGrid/>
            <w:spacing w:line="360" w:lineRule="auto"/>
            <w:ind w:right="272" w:firstLine="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zh-CN"/>
            </w:rPr>
            <w:fldChar w:fldCharType="begin"/>
          </w:r>
          <w:r>
            <w:rPr>
              <w:rFonts w:hint="eastAsia" w:ascii="宋体" w:hAnsi="宋体" w:eastAsia="宋体" w:cs="宋体"/>
              <w:b w:val="0"/>
              <w:bCs/>
              <w:color w:val="auto"/>
              <w:sz w:val="24"/>
              <w:szCs w:val="24"/>
              <w:lang w:val="zh-CN"/>
            </w:rPr>
            <w:instrText xml:space="preserve"> HYPERLINK \l _Toc31518 </w:instrText>
          </w:r>
          <w:r>
            <w:rPr>
              <w:rFonts w:hint="eastAsia" w:ascii="宋体" w:hAnsi="宋体" w:eastAsia="宋体" w:cs="宋体"/>
              <w:b w:val="0"/>
              <w:bCs/>
              <w:color w:val="auto"/>
              <w:sz w:val="24"/>
              <w:szCs w:val="24"/>
              <w:lang w:val="zh-CN"/>
            </w:rPr>
            <w:fldChar w:fldCharType="separate"/>
          </w:r>
          <w:r>
            <w:rPr>
              <w:rFonts w:hint="eastAsia" w:ascii="宋体" w:hAnsi="宋体" w:eastAsia="宋体" w:cs="宋体"/>
              <w:b w:val="0"/>
              <w:bCs/>
              <w:color w:val="auto"/>
              <w:sz w:val="24"/>
              <w:szCs w:val="24"/>
              <w:lang w:val="en-US" w:eastAsia="zh-CN"/>
            </w:rPr>
            <w:t xml:space="preserve">3.1.4 </w:t>
          </w:r>
          <w:r>
            <w:rPr>
              <w:rFonts w:hint="eastAsia" w:ascii="宋体" w:eastAsia="宋体" w:cs="宋体"/>
              <w:b w:val="0"/>
              <w:bCs/>
              <w:color w:val="auto"/>
              <w:sz w:val="24"/>
              <w:szCs w:val="24"/>
              <w:lang w:val="en-US" w:eastAsia="zh-CN"/>
            </w:rPr>
            <w:t>基础信息数据元</w:t>
          </w:r>
          <w:r>
            <w:rPr>
              <w:rFonts w:hint="eastAsia" w:ascii="宋体" w:hAnsi="宋体" w:eastAsia="宋体" w:cs="宋体"/>
              <w:b w:val="0"/>
              <w:bCs/>
              <w:color w:val="auto"/>
              <w:sz w:val="24"/>
              <w:szCs w:val="24"/>
              <w:lang w:val="en-US" w:eastAsia="zh-CN"/>
            </w:rPr>
            <w:t>目录</w:t>
          </w:r>
          <w:r>
            <w:rPr>
              <w:rFonts w:hint="eastAsia" w:ascii="宋体" w:hAnsi="宋体" w:eastAsia="宋体" w:cs="宋体"/>
              <w:b w:val="0"/>
              <w:bCs/>
              <w:color w:val="auto"/>
              <w:sz w:val="24"/>
              <w:szCs w:val="24"/>
            </w:rPr>
            <w:tab/>
          </w:r>
          <w:r>
            <w:rPr>
              <w:rFonts w:hint="eastAsia" w:ascii="宋体" w:hAnsi="宋体" w:eastAsia="宋体" w:cs="宋体"/>
              <w:b w:val="0"/>
              <w:bCs/>
              <w:color w:val="auto"/>
              <w:sz w:val="24"/>
              <w:szCs w:val="24"/>
            </w:rPr>
            <w:fldChar w:fldCharType="begin"/>
          </w:r>
          <w:r>
            <w:rPr>
              <w:rFonts w:hint="eastAsia" w:ascii="宋体" w:hAnsi="宋体" w:eastAsia="宋体" w:cs="宋体"/>
              <w:b w:val="0"/>
              <w:bCs/>
              <w:color w:val="auto"/>
              <w:sz w:val="24"/>
              <w:szCs w:val="24"/>
            </w:rPr>
            <w:instrText xml:space="preserve"> PAGEREF _Toc31518 \h </w:instrText>
          </w:r>
          <w:r>
            <w:rPr>
              <w:rFonts w:hint="eastAsia" w:ascii="宋体" w:hAnsi="宋体" w:eastAsia="宋体" w:cs="宋体"/>
              <w:b w:val="0"/>
              <w:bCs/>
              <w:color w:val="auto"/>
              <w:sz w:val="24"/>
              <w:szCs w:val="24"/>
            </w:rPr>
            <w:fldChar w:fldCharType="separate"/>
          </w:r>
          <w:r>
            <w:rPr>
              <w:rFonts w:hint="eastAsia" w:ascii="宋体" w:hAnsi="宋体" w:eastAsia="宋体" w:cs="宋体"/>
              <w:b w:val="0"/>
              <w:bCs/>
              <w:color w:val="auto"/>
              <w:sz w:val="24"/>
              <w:szCs w:val="24"/>
            </w:rPr>
            <w:t>13</w:t>
          </w:r>
          <w:r>
            <w:rPr>
              <w:rFonts w:hint="eastAsia" w:ascii="宋体" w:hAnsi="宋体" w:eastAsia="宋体" w:cs="宋体"/>
              <w:b w:val="0"/>
              <w:bCs/>
              <w:color w:val="auto"/>
              <w:sz w:val="24"/>
              <w:szCs w:val="24"/>
            </w:rPr>
            <w:fldChar w:fldCharType="end"/>
          </w:r>
          <w:r>
            <w:rPr>
              <w:rFonts w:hint="eastAsia" w:ascii="宋体" w:hAnsi="宋体" w:eastAsia="宋体" w:cs="宋体"/>
              <w:b w:val="0"/>
              <w:bCs/>
              <w:color w:val="auto"/>
              <w:sz w:val="24"/>
              <w:szCs w:val="24"/>
              <w:lang w:val="zh-CN"/>
            </w:rPr>
            <w:fldChar w:fldCharType="end"/>
          </w:r>
        </w:p>
        <w:p w14:paraId="351E8651">
          <w:pPr>
            <w:pStyle w:val="8"/>
            <w:keepNext w:val="0"/>
            <w:keepLines w:val="0"/>
            <w:pageBreakBefore w:val="0"/>
            <w:widowControl w:val="0"/>
            <w:tabs>
              <w:tab w:val="right" w:leader="dot" w:pos="8310"/>
            </w:tabs>
            <w:kinsoku/>
            <w:wordWrap/>
            <w:overflowPunct/>
            <w:topLinePunct w:val="0"/>
            <w:autoSpaceDE w:val="0"/>
            <w:autoSpaceDN w:val="0"/>
            <w:bidi w:val="0"/>
            <w:adjustRightInd/>
            <w:snapToGrid/>
            <w:spacing w:line="360" w:lineRule="auto"/>
            <w:ind w:right="272" w:firstLine="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zh-CN"/>
            </w:rPr>
            <w:fldChar w:fldCharType="begin"/>
          </w:r>
          <w:r>
            <w:rPr>
              <w:rFonts w:hint="eastAsia" w:ascii="宋体" w:hAnsi="宋体" w:eastAsia="宋体" w:cs="宋体"/>
              <w:b w:val="0"/>
              <w:bCs/>
              <w:color w:val="auto"/>
              <w:sz w:val="24"/>
              <w:szCs w:val="24"/>
              <w:lang w:val="zh-CN"/>
            </w:rPr>
            <w:instrText xml:space="preserve"> HYPERLINK \l _Toc10807 </w:instrText>
          </w:r>
          <w:r>
            <w:rPr>
              <w:rFonts w:hint="eastAsia" w:ascii="宋体" w:hAnsi="宋体" w:eastAsia="宋体" w:cs="宋体"/>
              <w:b w:val="0"/>
              <w:bCs/>
              <w:color w:val="auto"/>
              <w:sz w:val="24"/>
              <w:szCs w:val="24"/>
              <w:lang w:val="zh-CN"/>
            </w:rPr>
            <w:fldChar w:fldCharType="separate"/>
          </w:r>
          <w:r>
            <w:rPr>
              <w:rFonts w:hint="eastAsia" w:ascii="宋体" w:hAnsi="宋体" w:eastAsia="宋体" w:cs="宋体"/>
              <w:b w:val="0"/>
              <w:bCs/>
              <w:color w:val="auto"/>
              <w:sz w:val="24"/>
              <w:szCs w:val="24"/>
              <w:lang w:val="en-US" w:eastAsia="zh-CN"/>
            </w:rPr>
            <w:t>3.1.5 业务数据元目录</w:t>
          </w:r>
          <w:r>
            <w:rPr>
              <w:rFonts w:hint="eastAsia" w:ascii="宋体" w:hAnsi="宋体" w:eastAsia="宋体" w:cs="宋体"/>
              <w:b w:val="0"/>
              <w:bCs/>
              <w:color w:val="auto"/>
              <w:sz w:val="24"/>
              <w:szCs w:val="24"/>
            </w:rPr>
            <w:tab/>
          </w:r>
          <w:r>
            <w:rPr>
              <w:rFonts w:hint="eastAsia" w:ascii="宋体" w:hAnsi="宋体" w:eastAsia="宋体" w:cs="宋体"/>
              <w:b w:val="0"/>
              <w:bCs/>
              <w:color w:val="auto"/>
              <w:sz w:val="24"/>
              <w:szCs w:val="24"/>
            </w:rPr>
            <w:fldChar w:fldCharType="begin"/>
          </w:r>
          <w:r>
            <w:rPr>
              <w:rFonts w:hint="eastAsia" w:ascii="宋体" w:hAnsi="宋体" w:eastAsia="宋体" w:cs="宋体"/>
              <w:b w:val="0"/>
              <w:bCs/>
              <w:color w:val="auto"/>
              <w:sz w:val="24"/>
              <w:szCs w:val="24"/>
            </w:rPr>
            <w:instrText xml:space="preserve"> PAGEREF _Toc10807 \h </w:instrText>
          </w:r>
          <w:r>
            <w:rPr>
              <w:rFonts w:hint="eastAsia" w:ascii="宋体" w:hAnsi="宋体" w:eastAsia="宋体" w:cs="宋体"/>
              <w:b w:val="0"/>
              <w:bCs/>
              <w:color w:val="auto"/>
              <w:sz w:val="24"/>
              <w:szCs w:val="24"/>
            </w:rPr>
            <w:fldChar w:fldCharType="separate"/>
          </w:r>
          <w:r>
            <w:rPr>
              <w:rFonts w:hint="eastAsia" w:ascii="宋体" w:hAnsi="宋体" w:eastAsia="宋体" w:cs="宋体"/>
              <w:b w:val="0"/>
              <w:bCs/>
              <w:color w:val="auto"/>
              <w:sz w:val="24"/>
              <w:szCs w:val="24"/>
            </w:rPr>
            <w:t>13</w:t>
          </w:r>
          <w:r>
            <w:rPr>
              <w:rFonts w:hint="eastAsia" w:ascii="宋体" w:hAnsi="宋体" w:eastAsia="宋体" w:cs="宋体"/>
              <w:b w:val="0"/>
              <w:bCs/>
              <w:color w:val="auto"/>
              <w:sz w:val="24"/>
              <w:szCs w:val="24"/>
            </w:rPr>
            <w:fldChar w:fldCharType="end"/>
          </w:r>
          <w:r>
            <w:rPr>
              <w:rFonts w:hint="eastAsia" w:ascii="宋体" w:hAnsi="宋体" w:eastAsia="宋体" w:cs="宋体"/>
              <w:b w:val="0"/>
              <w:bCs/>
              <w:color w:val="auto"/>
              <w:sz w:val="24"/>
              <w:szCs w:val="24"/>
              <w:lang w:val="zh-CN"/>
            </w:rPr>
            <w:fldChar w:fldCharType="end"/>
          </w:r>
        </w:p>
        <w:p w14:paraId="7C5DEBFC">
          <w:pPr>
            <w:pStyle w:val="13"/>
            <w:keepNext w:val="0"/>
            <w:keepLines w:val="0"/>
            <w:pageBreakBefore w:val="0"/>
            <w:widowControl w:val="0"/>
            <w:tabs>
              <w:tab w:val="right" w:leader="dot" w:pos="8310"/>
              <w:tab w:val="clear" w:pos="840"/>
              <w:tab w:val="clear" w:pos="8296"/>
            </w:tabs>
            <w:kinsoku/>
            <w:wordWrap/>
            <w:overflowPunct/>
            <w:topLinePunct w:val="0"/>
            <w:autoSpaceDE w:val="0"/>
            <w:autoSpaceDN w:val="0"/>
            <w:bidi w:val="0"/>
            <w:adjustRightInd/>
            <w:snapToGrid/>
            <w:spacing w:line="360" w:lineRule="auto"/>
            <w:ind w:right="272" w:firstLine="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zh-CN"/>
            </w:rPr>
            <w:fldChar w:fldCharType="begin"/>
          </w:r>
          <w:r>
            <w:rPr>
              <w:rFonts w:hint="eastAsia" w:ascii="宋体" w:hAnsi="宋体" w:eastAsia="宋体" w:cs="宋体"/>
              <w:b w:val="0"/>
              <w:bCs/>
              <w:color w:val="auto"/>
              <w:sz w:val="24"/>
              <w:szCs w:val="24"/>
              <w:lang w:val="zh-CN"/>
            </w:rPr>
            <w:instrText xml:space="preserve"> HYPERLINK \l _Toc15455 </w:instrText>
          </w:r>
          <w:r>
            <w:rPr>
              <w:rFonts w:hint="eastAsia" w:ascii="宋体" w:hAnsi="宋体" w:eastAsia="宋体" w:cs="宋体"/>
              <w:b w:val="0"/>
              <w:bCs/>
              <w:color w:val="auto"/>
              <w:sz w:val="24"/>
              <w:szCs w:val="24"/>
              <w:lang w:val="zh-CN"/>
            </w:rPr>
            <w:fldChar w:fldCharType="separate"/>
          </w:r>
          <w:r>
            <w:rPr>
              <w:rFonts w:hint="eastAsia" w:ascii="宋体" w:hAnsi="宋体" w:eastAsia="宋体" w:cs="宋体"/>
              <w:b w:val="0"/>
              <w:bCs/>
              <w:color w:val="auto"/>
              <w:sz w:val="24"/>
              <w:szCs w:val="24"/>
              <w:lang w:val="en-US" w:eastAsia="zh-CN"/>
            </w:rPr>
            <w:t>3</w:t>
          </w:r>
          <w:r>
            <w:rPr>
              <w:rFonts w:hint="eastAsia" w:ascii="宋体" w:hAnsi="宋体" w:eastAsia="宋体" w:cs="宋体"/>
              <w:b w:val="0"/>
              <w:bCs/>
              <w:color w:val="auto"/>
              <w:sz w:val="24"/>
              <w:szCs w:val="24"/>
              <w:lang w:val="en-US"/>
            </w:rPr>
            <w:t>.2 编制依据</w:t>
          </w:r>
          <w:r>
            <w:rPr>
              <w:rFonts w:hint="eastAsia" w:ascii="宋体" w:hAnsi="宋体" w:eastAsia="宋体" w:cs="宋体"/>
              <w:b w:val="0"/>
              <w:bCs/>
              <w:color w:val="auto"/>
              <w:sz w:val="24"/>
              <w:szCs w:val="24"/>
            </w:rPr>
            <w:tab/>
          </w:r>
          <w:r>
            <w:rPr>
              <w:rFonts w:hint="eastAsia" w:ascii="宋体" w:hAnsi="宋体" w:eastAsia="宋体" w:cs="宋体"/>
              <w:b w:val="0"/>
              <w:bCs/>
              <w:color w:val="auto"/>
              <w:sz w:val="24"/>
              <w:szCs w:val="24"/>
            </w:rPr>
            <w:fldChar w:fldCharType="begin"/>
          </w:r>
          <w:r>
            <w:rPr>
              <w:rFonts w:hint="eastAsia" w:ascii="宋体" w:hAnsi="宋体" w:eastAsia="宋体" w:cs="宋体"/>
              <w:b w:val="0"/>
              <w:bCs/>
              <w:color w:val="auto"/>
              <w:sz w:val="24"/>
              <w:szCs w:val="24"/>
            </w:rPr>
            <w:instrText xml:space="preserve"> PAGEREF _Toc15455 \h </w:instrText>
          </w:r>
          <w:r>
            <w:rPr>
              <w:rFonts w:hint="eastAsia" w:ascii="宋体" w:hAnsi="宋体" w:eastAsia="宋体" w:cs="宋体"/>
              <w:b w:val="0"/>
              <w:bCs/>
              <w:color w:val="auto"/>
              <w:sz w:val="24"/>
              <w:szCs w:val="24"/>
            </w:rPr>
            <w:fldChar w:fldCharType="separate"/>
          </w:r>
          <w:r>
            <w:rPr>
              <w:rFonts w:hint="eastAsia" w:ascii="宋体" w:hAnsi="宋体" w:eastAsia="宋体" w:cs="宋体"/>
              <w:b w:val="0"/>
              <w:bCs/>
              <w:color w:val="auto"/>
              <w:sz w:val="24"/>
              <w:szCs w:val="24"/>
            </w:rPr>
            <w:t>13</w:t>
          </w:r>
          <w:r>
            <w:rPr>
              <w:rFonts w:hint="eastAsia" w:ascii="宋体" w:hAnsi="宋体" w:eastAsia="宋体" w:cs="宋体"/>
              <w:b w:val="0"/>
              <w:bCs/>
              <w:color w:val="auto"/>
              <w:sz w:val="24"/>
              <w:szCs w:val="24"/>
            </w:rPr>
            <w:fldChar w:fldCharType="end"/>
          </w:r>
          <w:r>
            <w:rPr>
              <w:rFonts w:hint="eastAsia" w:ascii="宋体" w:hAnsi="宋体" w:eastAsia="宋体" w:cs="宋体"/>
              <w:b w:val="0"/>
              <w:bCs/>
              <w:color w:val="auto"/>
              <w:sz w:val="24"/>
              <w:szCs w:val="24"/>
              <w:lang w:val="zh-CN"/>
            </w:rPr>
            <w:fldChar w:fldCharType="end"/>
          </w:r>
        </w:p>
        <w:p w14:paraId="50B22D34">
          <w:pPr>
            <w:pStyle w:val="13"/>
            <w:keepNext w:val="0"/>
            <w:keepLines w:val="0"/>
            <w:pageBreakBefore w:val="0"/>
            <w:widowControl w:val="0"/>
            <w:tabs>
              <w:tab w:val="right" w:leader="dot" w:pos="8310"/>
              <w:tab w:val="clear" w:pos="840"/>
              <w:tab w:val="clear" w:pos="8296"/>
            </w:tabs>
            <w:kinsoku/>
            <w:wordWrap/>
            <w:overflowPunct/>
            <w:topLinePunct w:val="0"/>
            <w:autoSpaceDE w:val="0"/>
            <w:autoSpaceDN w:val="0"/>
            <w:bidi w:val="0"/>
            <w:adjustRightInd/>
            <w:snapToGrid/>
            <w:spacing w:line="360" w:lineRule="auto"/>
            <w:ind w:right="272" w:firstLine="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zh-CN"/>
            </w:rPr>
            <w:fldChar w:fldCharType="begin"/>
          </w:r>
          <w:r>
            <w:rPr>
              <w:rFonts w:hint="eastAsia" w:ascii="宋体" w:hAnsi="宋体" w:eastAsia="宋体" w:cs="宋体"/>
              <w:b w:val="0"/>
              <w:bCs/>
              <w:color w:val="auto"/>
              <w:sz w:val="24"/>
              <w:szCs w:val="24"/>
              <w:lang w:val="zh-CN"/>
            </w:rPr>
            <w:instrText xml:space="preserve"> HYPERLINK \l _Toc5880 </w:instrText>
          </w:r>
          <w:r>
            <w:rPr>
              <w:rFonts w:hint="eastAsia" w:ascii="宋体" w:hAnsi="宋体" w:eastAsia="宋体" w:cs="宋体"/>
              <w:b w:val="0"/>
              <w:bCs/>
              <w:color w:val="auto"/>
              <w:sz w:val="24"/>
              <w:szCs w:val="24"/>
              <w:lang w:val="zh-CN"/>
            </w:rPr>
            <w:fldChar w:fldCharType="separate"/>
          </w:r>
          <w:r>
            <w:rPr>
              <w:rFonts w:hint="eastAsia" w:ascii="宋体" w:hAnsi="宋体" w:eastAsia="宋体" w:cs="宋体"/>
              <w:b w:val="0"/>
              <w:bCs/>
              <w:color w:val="auto"/>
              <w:sz w:val="24"/>
              <w:szCs w:val="24"/>
              <w:lang w:val="en-US" w:eastAsia="zh-CN"/>
            </w:rPr>
            <w:t>3.3 与国际、国内相关标准的对标分析</w:t>
          </w:r>
          <w:r>
            <w:rPr>
              <w:rFonts w:hint="eastAsia" w:ascii="宋体" w:hAnsi="宋体" w:eastAsia="宋体" w:cs="宋体"/>
              <w:b w:val="0"/>
              <w:bCs/>
              <w:color w:val="auto"/>
              <w:sz w:val="24"/>
              <w:szCs w:val="24"/>
            </w:rPr>
            <w:tab/>
          </w:r>
          <w:r>
            <w:rPr>
              <w:rFonts w:hint="eastAsia" w:ascii="宋体" w:hAnsi="宋体" w:eastAsia="宋体" w:cs="宋体"/>
              <w:b w:val="0"/>
              <w:bCs/>
              <w:color w:val="auto"/>
              <w:sz w:val="24"/>
              <w:szCs w:val="24"/>
            </w:rPr>
            <w:fldChar w:fldCharType="begin"/>
          </w:r>
          <w:r>
            <w:rPr>
              <w:rFonts w:hint="eastAsia" w:ascii="宋体" w:hAnsi="宋体" w:eastAsia="宋体" w:cs="宋体"/>
              <w:b w:val="0"/>
              <w:bCs/>
              <w:color w:val="auto"/>
              <w:sz w:val="24"/>
              <w:szCs w:val="24"/>
            </w:rPr>
            <w:instrText xml:space="preserve"> PAGEREF _Toc5880 \h </w:instrText>
          </w:r>
          <w:r>
            <w:rPr>
              <w:rFonts w:hint="eastAsia" w:ascii="宋体" w:hAnsi="宋体" w:eastAsia="宋体" w:cs="宋体"/>
              <w:b w:val="0"/>
              <w:bCs/>
              <w:color w:val="auto"/>
              <w:sz w:val="24"/>
              <w:szCs w:val="24"/>
            </w:rPr>
            <w:fldChar w:fldCharType="separate"/>
          </w:r>
          <w:r>
            <w:rPr>
              <w:rFonts w:hint="eastAsia" w:ascii="宋体" w:hAnsi="宋体" w:eastAsia="宋体" w:cs="宋体"/>
              <w:b w:val="0"/>
              <w:bCs/>
              <w:color w:val="auto"/>
              <w:sz w:val="24"/>
              <w:szCs w:val="24"/>
            </w:rPr>
            <w:t>13</w:t>
          </w:r>
          <w:r>
            <w:rPr>
              <w:rFonts w:hint="eastAsia" w:ascii="宋体" w:hAnsi="宋体" w:eastAsia="宋体" w:cs="宋体"/>
              <w:b w:val="0"/>
              <w:bCs/>
              <w:color w:val="auto"/>
              <w:sz w:val="24"/>
              <w:szCs w:val="24"/>
            </w:rPr>
            <w:fldChar w:fldCharType="end"/>
          </w:r>
          <w:r>
            <w:rPr>
              <w:rFonts w:hint="eastAsia" w:ascii="宋体" w:hAnsi="宋体" w:eastAsia="宋体" w:cs="宋体"/>
              <w:b w:val="0"/>
              <w:bCs/>
              <w:color w:val="auto"/>
              <w:sz w:val="24"/>
              <w:szCs w:val="24"/>
              <w:lang w:val="zh-CN"/>
            </w:rPr>
            <w:fldChar w:fldCharType="end"/>
          </w:r>
        </w:p>
        <w:p w14:paraId="7BFC057F">
          <w:pPr>
            <w:pStyle w:val="8"/>
            <w:keepNext w:val="0"/>
            <w:keepLines w:val="0"/>
            <w:pageBreakBefore w:val="0"/>
            <w:widowControl w:val="0"/>
            <w:tabs>
              <w:tab w:val="right" w:leader="dot" w:pos="8310"/>
            </w:tabs>
            <w:kinsoku/>
            <w:wordWrap/>
            <w:overflowPunct/>
            <w:topLinePunct w:val="0"/>
            <w:autoSpaceDE w:val="0"/>
            <w:autoSpaceDN w:val="0"/>
            <w:bidi w:val="0"/>
            <w:adjustRightInd/>
            <w:snapToGrid/>
            <w:spacing w:line="360" w:lineRule="auto"/>
            <w:ind w:right="272" w:firstLine="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zh-CN"/>
            </w:rPr>
            <w:fldChar w:fldCharType="begin"/>
          </w:r>
          <w:r>
            <w:rPr>
              <w:rFonts w:hint="eastAsia" w:ascii="宋体" w:hAnsi="宋体" w:eastAsia="宋体" w:cs="宋体"/>
              <w:b w:val="0"/>
              <w:bCs/>
              <w:color w:val="auto"/>
              <w:sz w:val="24"/>
              <w:szCs w:val="24"/>
              <w:lang w:val="zh-CN"/>
            </w:rPr>
            <w:instrText xml:space="preserve"> HYPERLINK \l _Toc17835 </w:instrText>
          </w:r>
          <w:r>
            <w:rPr>
              <w:rFonts w:hint="eastAsia" w:ascii="宋体" w:hAnsi="宋体" w:eastAsia="宋体" w:cs="宋体"/>
              <w:b w:val="0"/>
              <w:bCs/>
              <w:color w:val="auto"/>
              <w:sz w:val="24"/>
              <w:szCs w:val="24"/>
              <w:lang w:val="zh-CN"/>
            </w:rPr>
            <w:fldChar w:fldCharType="separate"/>
          </w:r>
          <w:r>
            <w:rPr>
              <w:rFonts w:hint="eastAsia" w:ascii="宋体" w:hAnsi="宋体" w:eastAsia="宋体" w:cs="宋体"/>
              <w:b w:val="0"/>
              <w:bCs/>
              <w:color w:val="auto"/>
              <w:sz w:val="24"/>
              <w:szCs w:val="24"/>
              <w:lang w:val="en-US" w:eastAsia="zh-CN"/>
            </w:rPr>
            <w:t>3.3.1 国际相关标准制定情况</w:t>
          </w:r>
          <w:r>
            <w:rPr>
              <w:rFonts w:hint="eastAsia" w:ascii="宋体" w:hAnsi="宋体" w:eastAsia="宋体" w:cs="宋体"/>
              <w:b w:val="0"/>
              <w:bCs/>
              <w:color w:val="auto"/>
              <w:sz w:val="24"/>
              <w:szCs w:val="24"/>
            </w:rPr>
            <w:tab/>
          </w:r>
          <w:r>
            <w:rPr>
              <w:rFonts w:hint="eastAsia" w:ascii="宋体" w:hAnsi="宋体" w:eastAsia="宋体" w:cs="宋体"/>
              <w:b w:val="0"/>
              <w:bCs/>
              <w:color w:val="auto"/>
              <w:sz w:val="24"/>
              <w:szCs w:val="24"/>
            </w:rPr>
            <w:fldChar w:fldCharType="begin"/>
          </w:r>
          <w:r>
            <w:rPr>
              <w:rFonts w:hint="eastAsia" w:ascii="宋体" w:hAnsi="宋体" w:eastAsia="宋体" w:cs="宋体"/>
              <w:b w:val="0"/>
              <w:bCs/>
              <w:color w:val="auto"/>
              <w:sz w:val="24"/>
              <w:szCs w:val="24"/>
            </w:rPr>
            <w:instrText xml:space="preserve"> PAGEREF _Toc17835 \h </w:instrText>
          </w:r>
          <w:r>
            <w:rPr>
              <w:rFonts w:hint="eastAsia" w:ascii="宋体" w:hAnsi="宋体" w:eastAsia="宋体" w:cs="宋体"/>
              <w:b w:val="0"/>
              <w:bCs/>
              <w:color w:val="auto"/>
              <w:sz w:val="24"/>
              <w:szCs w:val="24"/>
            </w:rPr>
            <w:fldChar w:fldCharType="separate"/>
          </w:r>
          <w:r>
            <w:rPr>
              <w:rFonts w:hint="eastAsia" w:ascii="宋体" w:hAnsi="宋体" w:eastAsia="宋体" w:cs="宋体"/>
              <w:b w:val="0"/>
              <w:bCs/>
              <w:color w:val="auto"/>
              <w:sz w:val="24"/>
              <w:szCs w:val="24"/>
            </w:rPr>
            <w:t>13</w:t>
          </w:r>
          <w:r>
            <w:rPr>
              <w:rFonts w:hint="eastAsia" w:ascii="宋体" w:hAnsi="宋体" w:eastAsia="宋体" w:cs="宋体"/>
              <w:b w:val="0"/>
              <w:bCs/>
              <w:color w:val="auto"/>
              <w:sz w:val="24"/>
              <w:szCs w:val="24"/>
            </w:rPr>
            <w:fldChar w:fldCharType="end"/>
          </w:r>
          <w:r>
            <w:rPr>
              <w:rFonts w:hint="eastAsia" w:ascii="宋体" w:hAnsi="宋体" w:eastAsia="宋体" w:cs="宋体"/>
              <w:b w:val="0"/>
              <w:bCs/>
              <w:color w:val="auto"/>
              <w:sz w:val="24"/>
              <w:szCs w:val="24"/>
              <w:lang w:val="zh-CN"/>
            </w:rPr>
            <w:fldChar w:fldCharType="end"/>
          </w:r>
        </w:p>
        <w:p w14:paraId="0907269D">
          <w:pPr>
            <w:pStyle w:val="8"/>
            <w:keepNext w:val="0"/>
            <w:keepLines w:val="0"/>
            <w:pageBreakBefore w:val="0"/>
            <w:widowControl w:val="0"/>
            <w:tabs>
              <w:tab w:val="right" w:leader="dot" w:pos="8310"/>
            </w:tabs>
            <w:kinsoku/>
            <w:wordWrap/>
            <w:overflowPunct/>
            <w:topLinePunct w:val="0"/>
            <w:autoSpaceDE w:val="0"/>
            <w:autoSpaceDN w:val="0"/>
            <w:bidi w:val="0"/>
            <w:adjustRightInd/>
            <w:snapToGrid/>
            <w:spacing w:line="360" w:lineRule="auto"/>
            <w:ind w:right="272" w:firstLine="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zh-CN"/>
            </w:rPr>
            <w:fldChar w:fldCharType="begin"/>
          </w:r>
          <w:r>
            <w:rPr>
              <w:rFonts w:hint="eastAsia" w:ascii="宋体" w:hAnsi="宋体" w:eastAsia="宋体" w:cs="宋体"/>
              <w:b w:val="0"/>
              <w:bCs/>
              <w:color w:val="auto"/>
              <w:sz w:val="24"/>
              <w:szCs w:val="24"/>
              <w:lang w:val="zh-CN"/>
            </w:rPr>
            <w:instrText xml:space="preserve"> HYPERLINK \l _Toc26890 </w:instrText>
          </w:r>
          <w:r>
            <w:rPr>
              <w:rFonts w:hint="eastAsia" w:ascii="宋体" w:hAnsi="宋体" w:eastAsia="宋体" w:cs="宋体"/>
              <w:b w:val="0"/>
              <w:bCs/>
              <w:color w:val="auto"/>
              <w:sz w:val="24"/>
              <w:szCs w:val="24"/>
              <w:lang w:val="zh-CN"/>
            </w:rPr>
            <w:fldChar w:fldCharType="separate"/>
          </w:r>
          <w:r>
            <w:rPr>
              <w:rFonts w:hint="eastAsia" w:ascii="宋体" w:hAnsi="宋体" w:eastAsia="宋体" w:cs="宋体"/>
              <w:b w:val="0"/>
              <w:bCs/>
              <w:color w:val="auto"/>
              <w:sz w:val="24"/>
              <w:szCs w:val="24"/>
              <w:lang w:val="en-US" w:eastAsia="zh-CN"/>
            </w:rPr>
            <w:t>3.3.2 国内相关标准制定情况</w:t>
          </w:r>
          <w:r>
            <w:rPr>
              <w:rFonts w:hint="eastAsia" w:ascii="宋体" w:hAnsi="宋体" w:eastAsia="宋体" w:cs="宋体"/>
              <w:b w:val="0"/>
              <w:bCs/>
              <w:color w:val="auto"/>
              <w:sz w:val="24"/>
              <w:szCs w:val="24"/>
            </w:rPr>
            <w:tab/>
          </w:r>
          <w:r>
            <w:rPr>
              <w:rFonts w:hint="eastAsia" w:ascii="宋体" w:hAnsi="宋体" w:eastAsia="宋体" w:cs="宋体"/>
              <w:b w:val="0"/>
              <w:bCs/>
              <w:color w:val="auto"/>
              <w:sz w:val="24"/>
              <w:szCs w:val="24"/>
            </w:rPr>
            <w:fldChar w:fldCharType="begin"/>
          </w:r>
          <w:r>
            <w:rPr>
              <w:rFonts w:hint="eastAsia" w:ascii="宋体" w:hAnsi="宋体" w:eastAsia="宋体" w:cs="宋体"/>
              <w:b w:val="0"/>
              <w:bCs/>
              <w:color w:val="auto"/>
              <w:sz w:val="24"/>
              <w:szCs w:val="24"/>
            </w:rPr>
            <w:instrText xml:space="preserve"> PAGEREF _Toc26890 \h </w:instrText>
          </w:r>
          <w:r>
            <w:rPr>
              <w:rFonts w:hint="eastAsia" w:ascii="宋体" w:hAnsi="宋体" w:eastAsia="宋体" w:cs="宋体"/>
              <w:b w:val="0"/>
              <w:bCs/>
              <w:color w:val="auto"/>
              <w:sz w:val="24"/>
              <w:szCs w:val="24"/>
            </w:rPr>
            <w:fldChar w:fldCharType="separate"/>
          </w:r>
          <w:r>
            <w:rPr>
              <w:rFonts w:hint="eastAsia" w:ascii="宋体" w:hAnsi="宋体" w:eastAsia="宋体" w:cs="宋体"/>
              <w:b w:val="0"/>
              <w:bCs/>
              <w:color w:val="auto"/>
              <w:sz w:val="24"/>
              <w:szCs w:val="24"/>
            </w:rPr>
            <w:t>14</w:t>
          </w:r>
          <w:r>
            <w:rPr>
              <w:rFonts w:hint="eastAsia" w:ascii="宋体" w:hAnsi="宋体" w:eastAsia="宋体" w:cs="宋体"/>
              <w:b w:val="0"/>
              <w:bCs/>
              <w:color w:val="auto"/>
              <w:sz w:val="24"/>
              <w:szCs w:val="24"/>
            </w:rPr>
            <w:fldChar w:fldCharType="end"/>
          </w:r>
          <w:r>
            <w:rPr>
              <w:rFonts w:hint="eastAsia" w:ascii="宋体" w:hAnsi="宋体" w:eastAsia="宋体" w:cs="宋体"/>
              <w:b w:val="0"/>
              <w:bCs/>
              <w:color w:val="auto"/>
              <w:sz w:val="24"/>
              <w:szCs w:val="24"/>
              <w:lang w:val="zh-CN"/>
            </w:rPr>
            <w:fldChar w:fldCharType="end"/>
          </w:r>
        </w:p>
        <w:p w14:paraId="38CB43B3">
          <w:pPr>
            <w:pStyle w:val="8"/>
            <w:keepNext w:val="0"/>
            <w:keepLines w:val="0"/>
            <w:pageBreakBefore w:val="0"/>
            <w:widowControl w:val="0"/>
            <w:tabs>
              <w:tab w:val="right" w:leader="dot" w:pos="8310"/>
            </w:tabs>
            <w:kinsoku/>
            <w:wordWrap/>
            <w:overflowPunct/>
            <w:topLinePunct w:val="0"/>
            <w:autoSpaceDE w:val="0"/>
            <w:autoSpaceDN w:val="0"/>
            <w:bidi w:val="0"/>
            <w:adjustRightInd/>
            <w:snapToGrid/>
            <w:spacing w:line="360" w:lineRule="auto"/>
            <w:ind w:right="272" w:firstLine="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zh-CN"/>
            </w:rPr>
            <w:fldChar w:fldCharType="begin"/>
          </w:r>
          <w:r>
            <w:rPr>
              <w:rFonts w:hint="eastAsia" w:ascii="宋体" w:hAnsi="宋体" w:eastAsia="宋体" w:cs="宋体"/>
              <w:b w:val="0"/>
              <w:bCs/>
              <w:color w:val="auto"/>
              <w:sz w:val="24"/>
              <w:szCs w:val="24"/>
              <w:lang w:val="zh-CN"/>
            </w:rPr>
            <w:instrText xml:space="preserve"> HYPERLINK \l _Toc28603 </w:instrText>
          </w:r>
          <w:r>
            <w:rPr>
              <w:rFonts w:hint="eastAsia" w:ascii="宋体" w:hAnsi="宋体" w:eastAsia="宋体" w:cs="宋体"/>
              <w:b w:val="0"/>
              <w:bCs/>
              <w:color w:val="auto"/>
              <w:sz w:val="24"/>
              <w:szCs w:val="24"/>
              <w:lang w:val="zh-CN"/>
            </w:rPr>
            <w:fldChar w:fldCharType="separate"/>
          </w:r>
          <w:r>
            <w:rPr>
              <w:rFonts w:hint="eastAsia" w:ascii="宋体" w:hAnsi="宋体" w:eastAsia="宋体" w:cs="宋体"/>
              <w:b w:val="0"/>
              <w:bCs/>
              <w:color w:val="auto"/>
              <w:sz w:val="24"/>
              <w:szCs w:val="24"/>
              <w:lang w:val="en-US" w:eastAsia="zh-CN"/>
            </w:rPr>
            <w:t>3.3.3 标准比对分析</w:t>
          </w:r>
          <w:r>
            <w:rPr>
              <w:rFonts w:hint="eastAsia" w:ascii="宋体" w:hAnsi="宋体" w:eastAsia="宋体" w:cs="宋体"/>
              <w:b w:val="0"/>
              <w:bCs/>
              <w:color w:val="auto"/>
              <w:sz w:val="24"/>
              <w:szCs w:val="24"/>
            </w:rPr>
            <w:tab/>
          </w:r>
          <w:r>
            <w:rPr>
              <w:rFonts w:hint="eastAsia" w:ascii="宋体" w:hAnsi="宋体" w:eastAsia="宋体" w:cs="宋体"/>
              <w:b w:val="0"/>
              <w:bCs/>
              <w:color w:val="auto"/>
              <w:sz w:val="24"/>
              <w:szCs w:val="24"/>
            </w:rPr>
            <w:fldChar w:fldCharType="begin"/>
          </w:r>
          <w:r>
            <w:rPr>
              <w:rFonts w:hint="eastAsia" w:ascii="宋体" w:hAnsi="宋体" w:eastAsia="宋体" w:cs="宋体"/>
              <w:b w:val="0"/>
              <w:bCs/>
              <w:color w:val="auto"/>
              <w:sz w:val="24"/>
              <w:szCs w:val="24"/>
            </w:rPr>
            <w:instrText xml:space="preserve"> PAGEREF _Toc28603 \h </w:instrText>
          </w:r>
          <w:r>
            <w:rPr>
              <w:rFonts w:hint="eastAsia" w:ascii="宋体" w:hAnsi="宋体" w:eastAsia="宋体" w:cs="宋体"/>
              <w:b w:val="0"/>
              <w:bCs/>
              <w:color w:val="auto"/>
              <w:sz w:val="24"/>
              <w:szCs w:val="24"/>
            </w:rPr>
            <w:fldChar w:fldCharType="separate"/>
          </w:r>
          <w:r>
            <w:rPr>
              <w:rFonts w:hint="eastAsia" w:ascii="宋体" w:hAnsi="宋体" w:eastAsia="宋体" w:cs="宋体"/>
              <w:b w:val="0"/>
              <w:bCs/>
              <w:color w:val="auto"/>
              <w:sz w:val="24"/>
              <w:szCs w:val="24"/>
            </w:rPr>
            <w:t>16</w:t>
          </w:r>
          <w:r>
            <w:rPr>
              <w:rFonts w:hint="eastAsia" w:ascii="宋体" w:hAnsi="宋体" w:eastAsia="宋体" w:cs="宋体"/>
              <w:b w:val="0"/>
              <w:bCs/>
              <w:color w:val="auto"/>
              <w:sz w:val="24"/>
              <w:szCs w:val="24"/>
            </w:rPr>
            <w:fldChar w:fldCharType="end"/>
          </w:r>
          <w:r>
            <w:rPr>
              <w:rFonts w:hint="eastAsia" w:ascii="宋体" w:hAnsi="宋体" w:eastAsia="宋体" w:cs="宋体"/>
              <w:b w:val="0"/>
              <w:bCs/>
              <w:color w:val="auto"/>
              <w:sz w:val="24"/>
              <w:szCs w:val="24"/>
              <w:lang w:val="zh-CN"/>
            </w:rPr>
            <w:fldChar w:fldCharType="end"/>
          </w:r>
        </w:p>
        <w:p w14:paraId="02F7667A">
          <w:pPr>
            <w:pStyle w:val="12"/>
            <w:keepNext w:val="0"/>
            <w:keepLines w:val="0"/>
            <w:pageBreakBefore w:val="0"/>
            <w:widowControl w:val="0"/>
            <w:tabs>
              <w:tab w:val="right" w:leader="dot" w:pos="8310"/>
              <w:tab w:val="clear" w:pos="1050"/>
              <w:tab w:val="clear" w:pos="8296"/>
            </w:tabs>
            <w:kinsoku/>
            <w:wordWrap/>
            <w:overflowPunct/>
            <w:topLinePunct w:val="0"/>
            <w:autoSpaceDE w:val="0"/>
            <w:autoSpaceDN w:val="0"/>
            <w:bidi w:val="0"/>
            <w:adjustRightInd/>
            <w:snapToGrid/>
            <w:spacing w:line="360" w:lineRule="auto"/>
            <w:ind w:right="272" w:firstLine="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zh-CN"/>
            </w:rPr>
            <w:fldChar w:fldCharType="begin"/>
          </w:r>
          <w:r>
            <w:rPr>
              <w:rFonts w:hint="eastAsia" w:ascii="宋体" w:hAnsi="宋体" w:eastAsia="宋体" w:cs="宋体"/>
              <w:b w:val="0"/>
              <w:bCs/>
              <w:color w:val="auto"/>
              <w:sz w:val="24"/>
              <w:szCs w:val="24"/>
              <w:lang w:val="zh-CN"/>
            </w:rPr>
            <w:instrText xml:space="preserve"> HYPERLINK \l _Toc19373 </w:instrText>
          </w:r>
          <w:r>
            <w:rPr>
              <w:rFonts w:hint="eastAsia" w:ascii="宋体" w:hAnsi="宋体" w:eastAsia="宋体" w:cs="宋体"/>
              <w:b w:val="0"/>
              <w:bCs/>
              <w:color w:val="auto"/>
              <w:sz w:val="24"/>
              <w:szCs w:val="24"/>
              <w:lang w:val="zh-CN"/>
            </w:rPr>
            <w:fldChar w:fldCharType="separate"/>
          </w:r>
          <w:r>
            <w:rPr>
              <w:rFonts w:hint="eastAsia" w:ascii="宋体" w:hAnsi="宋体" w:eastAsia="宋体" w:cs="宋体"/>
              <w:b w:val="0"/>
              <w:bCs/>
              <w:color w:val="auto"/>
              <w:kern w:val="44"/>
              <w:sz w:val="24"/>
              <w:szCs w:val="24"/>
              <w:lang w:val="en-US" w:eastAsia="zh-CN" w:bidi="ar-SA"/>
            </w:rPr>
            <w:t>4. 主要条款说明及可行性分析</w:t>
          </w:r>
          <w:r>
            <w:rPr>
              <w:rFonts w:hint="eastAsia" w:ascii="宋体" w:hAnsi="宋体" w:eastAsia="宋体" w:cs="宋体"/>
              <w:b w:val="0"/>
              <w:bCs/>
              <w:color w:val="auto"/>
              <w:sz w:val="24"/>
              <w:szCs w:val="24"/>
            </w:rPr>
            <w:tab/>
          </w:r>
          <w:r>
            <w:rPr>
              <w:rFonts w:hint="eastAsia" w:ascii="宋体" w:hAnsi="宋体" w:eastAsia="宋体" w:cs="宋体"/>
              <w:b w:val="0"/>
              <w:bCs/>
              <w:color w:val="auto"/>
              <w:sz w:val="24"/>
              <w:szCs w:val="24"/>
            </w:rPr>
            <w:fldChar w:fldCharType="begin"/>
          </w:r>
          <w:r>
            <w:rPr>
              <w:rFonts w:hint="eastAsia" w:ascii="宋体" w:hAnsi="宋体" w:eastAsia="宋体" w:cs="宋体"/>
              <w:b w:val="0"/>
              <w:bCs/>
              <w:color w:val="auto"/>
              <w:sz w:val="24"/>
              <w:szCs w:val="24"/>
            </w:rPr>
            <w:instrText xml:space="preserve"> PAGEREF _Toc19373 \h </w:instrText>
          </w:r>
          <w:r>
            <w:rPr>
              <w:rFonts w:hint="eastAsia" w:ascii="宋体" w:hAnsi="宋体" w:eastAsia="宋体" w:cs="宋体"/>
              <w:b w:val="0"/>
              <w:bCs/>
              <w:color w:val="auto"/>
              <w:sz w:val="24"/>
              <w:szCs w:val="24"/>
            </w:rPr>
            <w:fldChar w:fldCharType="separate"/>
          </w:r>
          <w:r>
            <w:rPr>
              <w:rFonts w:hint="eastAsia" w:ascii="宋体" w:hAnsi="宋体" w:eastAsia="宋体" w:cs="宋体"/>
              <w:b w:val="0"/>
              <w:bCs/>
              <w:color w:val="auto"/>
              <w:sz w:val="24"/>
              <w:szCs w:val="24"/>
            </w:rPr>
            <w:t>17</w:t>
          </w:r>
          <w:r>
            <w:rPr>
              <w:rFonts w:hint="eastAsia" w:ascii="宋体" w:hAnsi="宋体" w:eastAsia="宋体" w:cs="宋体"/>
              <w:b w:val="0"/>
              <w:bCs/>
              <w:color w:val="auto"/>
              <w:sz w:val="24"/>
              <w:szCs w:val="24"/>
            </w:rPr>
            <w:fldChar w:fldCharType="end"/>
          </w:r>
          <w:r>
            <w:rPr>
              <w:rFonts w:hint="eastAsia" w:ascii="宋体" w:hAnsi="宋体" w:eastAsia="宋体" w:cs="宋体"/>
              <w:b w:val="0"/>
              <w:bCs/>
              <w:color w:val="auto"/>
              <w:sz w:val="24"/>
              <w:szCs w:val="24"/>
              <w:lang w:val="zh-CN"/>
            </w:rPr>
            <w:fldChar w:fldCharType="end"/>
          </w:r>
        </w:p>
        <w:p w14:paraId="55DC68EB">
          <w:pPr>
            <w:pStyle w:val="13"/>
            <w:keepNext w:val="0"/>
            <w:keepLines w:val="0"/>
            <w:pageBreakBefore w:val="0"/>
            <w:widowControl w:val="0"/>
            <w:tabs>
              <w:tab w:val="right" w:leader="dot" w:pos="8310"/>
              <w:tab w:val="clear" w:pos="840"/>
              <w:tab w:val="clear" w:pos="8296"/>
            </w:tabs>
            <w:kinsoku/>
            <w:wordWrap/>
            <w:overflowPunct/>
            <w:topLinePunct w:val="0"/>
            <w:autoSpaceDE w:val="0"/>
            <w:autoSpaceDN w:val="0"/>
            <w:bidi w:val="0"/>
            <w:adjustRightInd/>
            <w:snapToGrid/>
            <w:spacing w:line="360" w:lineRule="auto"/>
            <w:ind w:right="272" w:firstLine="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zh-CN"/>
            </w:rPr>
            <w:fldChar w:fldCharType="begin"/>
          </w:r>
          <w:r>
            <w:rPr>
              <w:rFonts w:hint="eastAsia" w:ascii="宋体" w:hAnsi="宋体" w:eastAsia="宋体" w:cs="宋体"/>
              <w:b w:val="0"/>
              <w:bCs/>
              <w:color w:val="auto"/>
              <w:sz w:val="24"/>
              <w:szCs w:val="24"/>
              <w:lang w:val="zh-CN"/>
            </w:rPr>
            <w:instrText xml:space="preserve"> HYPERLINK \l _Toc24693 </w:instrText>
          </w:r>
          <w:r>
            <w:rPr>
              <w:rFonts w:hint="eastAsia" w:ascii="宋体" w:hAnsi="宋体" w:eastAsia="宋体" w:cs="宋体"/>
              <w:b w:val="0"/>
              <w:bCs/>
              <w:color w:val="auto"/>
              <w:sz w:val="24"/>
              <w:szCs w:val="24"/>
              <w:lang w:val="zh-CN"/>
            </w:rPr>
            <w:fldChar w:fldCharType="separate"/>
          </w:r>
          <w:r>
            <w:rPr>
              <w:rFonts w:hint="eastAsia" w:ascii="宋体" w:hAnsi="宋体" w:eastAsia="宋体" w:cs="宋体"/>
              <w:b w:val="0"/>
              <w:bCs/>
              <w:color w:val="auto"/>
              <w:sz w:val="24"/>
              <w:szCs w:val="24"/>
              <w:lang w:val="en-US" w:eastAsia="zh-CN"/>
            </w:rPr>
            <w:t>4.1 主要条款说明</w:t>
          </w:r>
          <w:r>
            <w:rPr>
              <w:rFonts w:hint="eastAsia" w:ascii="宋体" w:hAnsi="宋体" w:eastAsia="宋体" w:cs="宋体"/>
              <w:b w:val="0"/>
              <w:bCs/>
              <w:color w:val="auto"/>
              <w:sz w:val="24"/>
              <w:szCs w:val="24"/>
            </w:rPr>
            <w:tab/>
          </w:r>
          <w:r>
            <w:rPr>
              <w:rFonts w:hint="eastAsia" w:ascii="宋体" w:hAnsi="宋体" w:eastAsia="宋体" w:cs="宋体"/>
              <w:b w:val="0"/>
              <w:bCs/>
              <w:color w:val="auto"/>
              <w:sz w:val="24"/>
              <w:szCs w:val="24"/>
            </w:rPr>
            <w:fldChar w:fldCharType="begin"/>
          </w:r>
          <w:r>
            <w:rPr>
              <w:rFonts w:hint="eastAsia" w:ascii="宋体" w:hAnsi="宋体" w:eastAsia="宋体" w:cs="宋体"/>
              <w:b w:val="0"/>
              <w:bCs/>
              <w:color w:val="auto"/>
              <w:sz w:val="24"/>
              <w:szCs w:val="24"/>
            </w:rPr>
            <w:instrText xml:space="preserve"> PAGEREF _Toc24693 \h </w:instrText>
          </w:r>
          <w:r>
            <w:rPr>
              <w:rFonts w:hint="eastAsia" w:ascii="宋体" w:hAnsi="宋体" w:eastAsia="宋体" w:cs="宋体"/>
              <w:b w:val="0"/>
              <w:bCs/>
              <w:color w:val="auto"/>
              <w:sz w:val="24"/>
              <w:szCs w:val="24"/>
            </w:rPr>
            <w:fldChar w:fldCharType="separate"/>
          </w:r>
          <w:r>
            <w:rPr>
              <w:rFonts w:hint="eastAsia" w:ascii="宋体" w:hAnsi="宋体" w:eastAsia="宋体" w:cs="宋体"/>
              <w:b w:val="0"/>
              <w:bCs/>
              <w:color w:val="auto"/>
              <w:sz w:val="24"/>
              <w:szCs w:val="24"/>
            </w:rPr>
            <w:t>17</w:t>
          </w:r>
          <w:r>
            <w:rPr>
              <w:rFonts w:hint="eastAsia" w:ascii="宋体" w:hAnsi="宋体" w:eastAsia="宋体" w:cs="宋体"/>
              <w:b w:val="0"/>
              <w:bCs/>
              <w:color w:val="auto"/>
              <w:sz w:val="24"/>
              <w:szCs w:val="24"/>
            </w:rPr>
            <w:fldChar w:fldCharType="end"/>
          </w:r>
          <w:r>
            <w:rPr>
              <w:rFonts w:hint="eastAsia" w:ascii="宋体" w:hAnsi="宋体" w:eastAsia="宋体" w:cs="宋体"/>
              <w:b w:val="0"/>
              <w:bCs/>
              <w:color w:val="auto"/>
              <w:sz w:val="24"/>
              <w:szCs w:val="24"/>
              <w:lang w:val="zh-CN"/>
            </w:rPr>
            <w:fldChar w:fldCharType="end"/>
          </w:r>
        </w:p>
        <w:p w14:paraId="038E5CD4">
          <w:pPr>
            <w:pStyle w:val="8"/>
            <w:keepNext w:val="0"/>
            <w:keepLines w:val="0"/>
            <w:pageBreakBefore w:val="0"/>
            <w:widowControl w:val="0"/>
            <w:tabs>
              <w:tab w:val="right" w:leader="dot" w:pos="8310"/>
            </w:tabs>
            <w:kinsoku/>
            <w:wordWrap/>
            <w:overflowPunct/>
            <w:topLinePunct w:val="0"/>
            <w:autoSpaceDE w:val="0"/>
            <w:autoSpaceDN w:val="0"/>
            <w:bidi w:val="0"/>
            <w:adjustRightInd/>
            <w:snapToGrid/>
            <w:spacing w:line="360" w:lineRule="auto"/>
            <w:ind w:right="272" w:firstLine="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zh-CN"/>
            </w:rPr>
            <w:fldChar w:fldCharType="begin"/>
          </w:r>
          <w:r>
            <w:rPr>
              <w:rFonts w:hint="eastAsia" w:ascii="宋体" w:hAnsi="宋体" w:eastAsia="宋体" w:cs="宋体"/>
              <w:b w:val="0"/>
              <w:bCs/>
              <w:color w:val="auto"/>
              <w:sz w:val="24"/>
              <w:szCs w:val="24"/>
              <w:lang w:val="zh-CN"/>
            </w:rPr>
            <w:instrText xml:space="preserve"> HYPERLINK \l _Toc32311 </w:instrText>
          </w:r>
          <w:r>
            <w:rPr>
              <w:rFonts w:hint="eastAsia" w:ascii="宋体" w:hAnsi="宋体" w:eastAsia="宋体" w:cs="宋体"/>
              <w:b w:val="0"/>
              <w:bCs/>
              <w:color w:val="auto"/>
              <w:sz w:val="24"/>
              <w:szCs w:val="24"/>
              <w:lang w:val="zh-CN"/>
            </w:rPr>
            <w:fldChar w:fldCharType="separate"/>
          </w:r>
          <w:r>
            <w:rPr>
              <w:rFonts w:hint="eastAsia" w:ascii="宋体" w:hAnsi="宋体" w:eastAsia="宋体" w:cs="宋体"/>
              <w:b w:val="0"/>
              <w:bCs/>
              <w:color w:val="auto"/>
              <w:sz w:val="24"/>
              <w:szCs w:val="24"/>
              <w:lang w:val="en-US" w:eastAsia="zh-CN"/>
            </w:rPr>
            <w:t>4.1.1 范围</w:t>
          </w:r>
          <w:r>
            <w:rPr>
              <w:rFonts w:hint="eastAsia" w:ascii="宋体" w:hAnsi="宋体" w:eastAsia="宋体" w:cs="宋体"/>
              <w:b w:val="0"/>
              <w:bCs/>
              <w:color w:val="auto"/>
              <w:sz w:val="24"/>
              <w:szCs w:val="24"/>
            </w:rPr>
            <w:tab/>
          </w:r>
          <w:r>
            <w:rPr>
              <w:rFonts w:hint="eastAsia" w:ascii="宋体" w:hAnsi="宋体" w:eastAsia="宋体" w:cs="宋体"/>
              <w:b w:val="0"/>
              <w:bCs/>
              <w:color w:val="auto"/>
              <w:sz w:val="24"/>
              <w:szCs w:val="24"/>
            </w:rPr>
            <w:fldChar w:fldCharType="begin"/>
          </w:r>
          <w:r>
            <w:rPr>
              <w:rFonts w:hint="eastAsia" w:ascii="宋体" w:hAnsi="宋体" w:eastAsia="宋体" w:cs="宋体"/>
              <w:b w:val="0"/>
              <w:bCs/>
              <w:color w:val="auto"/>
              <w:sz w:val="24"/>
              <w:szCs w:val="24"/>
            </w:rPr>
            <w:instrText xml:space="preserve"> PAGEREF _Toc32311 \h </w:instrText>
          </w:r>
          <w:r>
            <w:rPr>
              <w:rFonts w:hint="eastAsia" w:ascii="宋体" w:hAnsi="宋体" w:eastAsia="宋体" w:cs="宋体"/>
              <w:b w:val="0"/>
              <w:bCs/>
              <w:color w:val="auto"/>
              <w:sz w:val="24"/>
              <w:szCs w:val="24"/>
            </w:rPr>
            <w:fldChar w:fldCharType="separate"/>
          </w:r>
          <w:r>
            <w:rPr>
              <w:rFonts w:hint="eastAsia" w:ascii="宋体" w:hAnsi="宋体" w:eastAsia="宋体" w:cs="宋体"/>
              <w:b w:val="0"/>
              <w:bCs/>
              <w:color w:val="auto"/>
              <w:sz w:val="24"/>
              <w:szCs w:val="24"/>
            </w:rPr>
            <w:t>17</w:t>
          </w:r>
          <w:r>
            <w:rPr>
              <w:rFonts w:hint="eastAsia" w:ascii="宋体" w:hAnsi="宋体" w:eastAsia="宋体" w:cs="宋体"/>
              <w:b w:val="0"/>
              <w:bCs/>
              <w:color w:val="auto"/>
              <w:sz w:val="24"/>
              <w:szCs w:val="24"/>
            </w:rPr>
            <w:fldChar w:fldCharType="end"/>
          </w:r>
          <w:r>
            <w:rPr>
              <w:rFonts w:hint="eastAsia" w:ascii="宋体" w:hAnsi="宋体" w:eastAsia="宋体" w:cs="宋体"/>
              <w:b w:val="0"/>
              <w:bCs/>
              <w:color w:val="auto"/>
              <w:sz w:val="24"/>
              <w:szCs w:val="24"/>
              <w:lang w:val="zh-CN"/>
            </w:rPr>
            <w:fldChar w:fldCharType="end"/>
          </w:r>
        </w:p>
        <w:p w14:paraId="2C07F464">
          <w:pPr>
            <w:pStyle w:val="8"/>
            <w:keepNext w:val="0"/>
            <w:keepLines w:val="0"/>
            <w:pageBreakBefore w:val="0"/>
            <w:widowControl w:val="0"/>
            <w:tabs>
              <w:tab w:val="right" w:leader="dot" w:pos="8310"/>
            </w:tabs>
            <w:kinsoku/>
            <w:wordWrap/>
            <w:overflowPunct/>
            <w:topLinePunct w:val="0"/>
            <w:autoSpaceDE w:val="0"/>
            <w:autoSpaceDN w:val="0"/>
            <w:bidi w:val="0"/>
            <w:adjustRightInd/>
            <w:snapToGrid/>
            <w:spacing w:line="360" w:lineRule="auto"/>
            <w:ind w:right="272" w:firstLine="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zh-CN"/>
            </w:rPr>
            <w:fldChar w:fldCharType="begin"/>
          </w:r>
          <w:r>
            <w:rPr>
              <w:rFonts w:hint="eastAsia" w:ascii="宋体" w:hAnsi="宋体" w:eastAsia="宋体" w:cs="宋体"/>
              <w:b w:val="0"/>
              <w:bCs/>
              <w:color w:val="auto"/>
              <w:sz w:val="24"/>
              <w:szCs w:val="24"/>
              <w:lang w:val="zh-CN"/>
            </w:rPr>
            <w:instrText xml:space="preserve"> HYPERLINK \l _Toc20178 </w:instrText>
          </w:r>
          <w:r>
            <w:rPr>
              <w:rFonts w:hint="eastAsia" w:ascii="宋体" w:hAnsi="宋体" w:eastAsia="宋体" w:cs="宋体"/>
              <w:b w:val="0"/>
              <w:bCs/>
              <w:color w:val="auto"/>
              <w:sz w:val="24"/>
              <w:szCs w:val="24"/>
              <w:lang w:val="zh-CN"/>
            </w:rPr>
            <w:fldChar w:fldCharType="separate"/>
          </w:r>
          <w:r>
            <w:rPr>
              <w:rFonts w:hint="eastAsia" w:ascii="宋体" w:hAnsi="宋体" w:eastAsia="宋体" w:cs="宋体"/>
              <w:b w:val="0"/>
              <w:bCs/>
              <w:color w:val="auto"/>
              <w:sz w:val="24"/>
              <w:szCs w:val="24"/>
              <w:lang w:val="en-US" w:eastAsia="zh-CN"/>
            </w:rPr>
            <w:t>4.1.2 规范性引用文件</w:t>
          </w:r>
          <w:r>
            <w:rPr>
              <w:rFonts w:hint="eastAsia" w:ascii="宋体" w:hAnsi="宋体" w:eastAsia="宋体" w:cs="宋体"/>
              <w:b w:val="0"/>
              <w:bCs/>
              <w:color w:val="auto"/>
              <w:sz w:val="24"/>
              <w:szCs w:val="24"/>
            </w:rPr>
            <w:tab/>
          </w:r>
          <w:r>
            <w:rPr>
              <w:rFonts w:hint="eastAsia" w:ascii="宋体" w:hAnsi="宋体" w:eastAsia="宋体" w:cs="宋体"/>
              <w:b w:val="0"/>
              <w:bCs/>
              <w:color w:val="auto"/>
              <w:sz w:val="24"/>
              <w:szCs w:val="24"/>
            </w:rPr>
            <w:fldChar w:fldCharType="begin"/>
          </w:r>
          <w:r>
            <w:rPr>
              <w:rFonts w:hint="eastAsia" w:ascii="宋体" w:hAnsi="宋体" w:eastAsia="宋体" w:cs="宋体"/>
              <w:b w:val="0"/>
              <w:bCs/>
              <w:color w:val="auto"/>
              <w:sz w:val="24"/>
              <w:szCs w:val="24"/>
            </w:rPr>
            <w:instrText xml:space="preserve"> PAGEREF _Toc20178 \h </w:instrText>
          </w:r>
          <w:r>
            <w:rPr>
              <w:rFonts w:hint="eastAsia" w:ascii="宋体" w:hAnsi="宋体" w:eastAsia="宋体" w:cs="宋体"/>
              <w:b w:val="0"/>
              <w:bCs/>
              <w:color w:val="auto"/>
              <w:sz w:val="24"/>
              <w:szCs w:val="24"/>
            </w:rPr>
            <w:fldChar w:fldCharType="separate"/>
          </w:r>
          <w:r>
            <w:rPr>
              <w:rFonts w:hint="eastAsia" w:ascii="宋体" w:hAnsi="宋体" w:eastAsia="宋体" w:cs="宋体"/>
              <w:b w:val="0"/>
              <w:bCs/>
              <w:color w:val="auto"/>
              <w:sz w:val="24"/>
              <w:szCs w:val="24"/>
            </w:rPr>
            <w:t>17</w:t>
          </w:r>
          <w:r>
            <w:rPr>
              <w:rFonts w:hint="eastAsia" w:ascii="宋体" w:hAnsi="宋体" w:eastAsia="宋体" w:cs="宋体"/>
              <w:b w:val="0"/>
              <w:bCs/>
              <w:color w:val="auto"/>
              <w:sz w:val="24"/>
              <w:szCs w:val="24"/>
            </w:rPr>
            <w:fldChar w:fldCharType="end"/>
          </w:r>
          <w:r>
            <w:rPr>
              <w:rFonts w:hint="eastAsia" w:ascii="宋体" w:hAnsi="宋体" w:eastAsia="宋体" w:cs="宋体"/>
              <w:b w:val="0"/>
              <w:bCs/>
              <w:color w:val="auto"/>
              <w:sz w:val="24"/>
              <w:szCs w:val="24"/>
              <w:lang w:val="zh-CN"/>
            </w:rPr>
            <w:fldChar w:fldCharType="end"/>
          </w:r>
        </w:p>
        <w:p w14:paraId="40835AAF">
          <w:pPr>
            <w:pStyle w:val="8"/>
            <w:keepNext w:val="0"/>
            <w:keepLines w:val="0"/>
            <w:pageBreakBefore w:val="0"/>
            <w:widowControl w:val="0"/>
            <w:tabs>
              <w:tab w:val="right" w:leader="dot" w:pos="8310"/>
            </w:tabs>
            <w:kinsoku/>
            <w:wordWrap/>
            <w:overflowPunct/>
            <w:topLinePunct w:val="0"/>
            <w:autoSpaceDE w:val="0"/>
            <w:autoSpaceDN w:val="0"/>
            <w:bidi w:val="0"/>
            <w:adjustRightInd/>
            <w:snapToGrid/>
            <w:spacing w:line="360" w:lineRule="auto"/>
            <w:ind w:right="272" w:firstLine="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zh-CN"/>
            </w:rPr>
            <w:fldChar w:fldCharType="begin"/>
          </w:r>
          <w:r>
            <w:rPr>
              <w:rFonts w:hint="eastAsia" w:ascii="宋体" w:hAnsi="宋体" w:eastAsia="宋体" w:cs="宋体"/>
              <w:b w:val="0"/>
              <w:bCs/>
              <w:color w:val="auto"/>
              <w:sz w:val="24"/>
              <w:szCs w:val="24"/>
              <w:lang w:val="zh-CN"/>
            </w:rPr>
            <w:instrText xml:space="preserve"> HYPERLINK \l _Toc25801 </w:instrText>
          </w:r>
          <w:r>
            <w:rPr>
              <w:rFonts w:hint="eastAsia" w:ascii="宋体" w:hAnsi="宋体" w:eastAsia="宋体" w:cs="宋体"/>
              <w:b w:val="0"/>
              <w:bCs/>
              <w:color w:val="auto"/>
              <w:sz w:val="24"/>
              <w:szCs w:val="24"/>
              <w:lang w:val="zh-CN"/>
            </w:rPr>
            <w:fldChar w:fldCharType="separate"/>
          </w:r>
          <w:r>
            <w:rPr>
              <w:rFonts w:hint="eastAsia" w:ascii="宋体" w:hAnsi="宋体" w:eastAsia="宋体" w:cs="宋体"/>
              <w:b w:val="0"/>
              <w:bCs/>
              <w:color w:val="auto"/>
              <w:sz w:val="24"/>
              <w:szCs w:val="24"/>
              <w:lang w:val="en-US" w:eastAsia="zh-CN"/>
            </w:rPr>
            <w:t>4.1.3 术语和定义</w:t>
          </w:r>
          <w:r>
            <w:rPr>
              <w:rFonts w:hint="eastAsia" w:ascii="宋体" w:hAnsi="宋体" w:eastAsia="宋体" w:cs="宋体"/>
              <w:b w:val="0"/>
              <w:bCs/>
              <w:color w:val="auto"/>
              <w:sz w:val="24"/>
              <w:szCs w:val="24"/>
            </w:rPr>
            <w:tab/>
          </w:r>
          <w:r>
            <w:rPr>
              <w:rFonts w:hint="eastAsia" w:ascii="宋体" w:hAnsi="宋体" w:eastAsia="宋体" w:cs="宋体"/>
              <w:b w:val="0"/>
              <w:bCs/>
              <w:color w:val="auto"/>
              <w:sz w:val="24"/>
              <w:szCs w:val="24"/>
            </w:rPr>
            <w:fldChar w:fldCharType="begin"/>
          </w:r>
          <w:r>
            <w:rPr>
              <w:rFonts w:hint="eastAsia" w:ascii="宋体" w:hAnsi="宋体" w:eastAsia="宋体" w:cs="宋体"/>
              <w:b w:val="0"/>
              <w:bCs/>
              <w:color w:val="auto"/>
              <w:sz w:val="24"/>
              <w:szCs w:val="24"/>
            </w:rPr>
            <w:instrText xml:space="preserve"> PAGEREF _Toc25801 \h </w:instrText>
          </w:r>
          <w:r>
            <w:rPr>
              <w:rFonts w:hint="eastAsia" w:ascii="宋体" w:hAnsi="宋体" w:eastAsia="宋体" w:cs="宋体"/>
              <w:b w:val="0"/>
              <w:bCs/>
              <w:color w:val="auto"/>
              <w:sz w:val="24"/>
              <w:szCs w:val="24"/>
            </w:rPr>
            <w:fldChar w:fldCharType="separate"/>
          </w:r>
          <w:r>
            <w:rPr>
              <w:rFonts w:hint="eastAsia" w:ascii="宋体" w:hAnsi="宋体" w:eastAsia="宋体" w:cs="宋体"/>
              <w:b w:val="0"/>
              <w:bCs/>
              <w:color w:val="auto"/>
              <w:sz w:val="24"/>
              <w:szCs w:val="24"/>
            </w:rPr>
            <w:t>18</w:t>
          </w:r>
          <w:r>
            <w:rPr>
              <w:rFonts w:hint="eastAsia" w:ascii="宋体" w:hAnsi="宋体" w:eastAsia="宋体" w:cs="宋体"/>
              <w:b w:val="0"/>
              <w:bCs/>
              <w:color w:val="auto"/>
              <w:sz w:val="24"/>
              <w:szCs w:val="24"/>
            </w:rPr>
            <w:fldChar w:fldCharType="end"/>
          </w:r>
          <w:r>
            <w:rPr>
              <w:rFonts w:hint="eastAsia" w:ascii="宋体" w:hAnsi="宋体" w:eastAsia="宋体" w:cs="宋体"/>
              <w:b w:val="0"/>
              <w:bCs/>
              <w:color w:val="auto"/>
              <w:sz w:val="24"/>
              <w:szCs w:val="24"/>
              <w:lang w:val="zh-CN"/>
            </w:rPr>
            <w:fldChar w:fldCharType="end"/>
          </w:r>
        </w:p>
        <w:p w14:paraId="746BFA58">
          <w:pPr>
            <w:pStyle w:val="8"/>
            <w:keepNext w:val="0"/>
            <w:keepLines w:val="0"/>
            <w:pageBreakBefore w:val="0"/>
            <w:widowControl w:val="0"/>
            <w:tabs>
              <w:tab w:val="right" w:leader="dot" w:pos="8310"/>
            </w:tabs>
            <w:kinsoku/>
            <w:wordWrap/>
            <w:overflowPunct/>
            <w:topLinePunct w:val="0"/>
            <w:autoSpaceDE w:val="0"/>
            <w:autoSpaceDN w:val="0"/>
            <w:bidi w:val="0"/>
            <w:adjustRightInd/>
            <w:snapToGrid/>
            <w:spacing w:line="360" w:lineRule="auto"/>
            <w:ind w:right="272" w:firstLine="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zh-CN"/>
            </w:rPr>
            <w:fldChar w:fldCharType="begin"/>
          </w:r>
          <w:r>
            <w:rPr>
              <w:rFonts w:hint="eastAsia" w:ascii="宋体" w:hAnsi="宋体" w:eastAsia="宋体" w:cs="宋体"/>
              <w:b w:val="0"/>
              <w:bCs/>
              <w:color w:val="auto"/>
              <w:sz w:val="24"/>
              <w:szCs w:val="24"/>
              <w:lang w:val="zh-CN"/>
            </w:rPr>
            <w:instrText xml:space="preserve"> HYPERLINK \l _Toc15164 </w:instrText>
          </w:r>
          <w:r>
            <w:rPr>
              <w:rFonts w:hint="eastAsia" w:ascii="宋体" w:hAnsi="宋体" w:eastAsia="宋体" w:cs="宋体"/>
              <w:b w:val="0"/>
              <w:bCs/>
              <w:color w:val="auto"/>
              <w:sz w:val="24"/>
              <w:szCs w:val="24"/>
              <w:lang w:val="zh-CN"/>
            </w:rPr>
            <w:fldChar w:fldCharType="separate"/>
          </w:r>
          <w:r>
            <w:rPr>
              <w:rFonts w:hint="eastAsia" w:ascii="宋体" w:hAnsi="宋体" w:eastAsia="宋体" w:cs="宋体"/>
              <w:b w:val="0"/>
              <w:bCs/>
              <w:color w:val="auto"/>
              <w:sz w:val="24"/>
              <w:szCs w:val="24"/>
              <w:lang w:val="en-US" w:eastAsia="zh-CN"/>
            </w:rPr>
            <w:t>4.1.4 主要内容</w:t>
          </w:r>
          <w:r>
            <w:rPr>
              <w:rFonts w:hint="eastAsia" w:ascii="宋体" w:hAnsi="宋体" w:eastAsia="宋体" w:cs="宋体"/>
              <w:b w:val="0"/>
              <w:bCs/>
              <w:color w:val="auto"/>
              <w:sz w:val="24"/>
              <w:szCs w:val="24"/>
            </w:rPr>
            <w:tab/>
          </w:r>
          <w:r>
            <w:rPr>
              <w:rFonts w:hint="eastAsia" w:ascii="宋体" w:hAnsi="宋体" w:eastAsia="宋体" w:cs="宋体"/>
              <w:b w:val="0"/>
              <w:bCs/>
              <w:color w:val="auto"/>
              <w:sz w:val="24"/>
              <w:szCs w:val="24"/>
            </w:rPr>
            <w:fldChar w:fldCharType="begin"/>
          </w:r>
          <w:r>
            <w:rPr>
              <w:rFonts w:hint="eastAsia" w:ascii="宋体" w:hAnsi="宋体" w:eastAsia="宋体" w:cs="宋体"/>
              <w:b w:val="0"/>
              <w:bCs/>
              <w:color w:val="auto"/>
              <w:sz w:val="24"/>
              <w:szCs w:val="24"/>
            </w:rPr>
            <w:instrText xml:space="preserve"> PAGEREF _Toc15164 \h </w:instrText>
          </w:r>
          <w:r>
            <w:rPr>
              <w:rFonts w:hint="eastAsia" w:ascii="宋体" w:hAnsi="宋体" w:eastAsia="宋体" w:cs="宋体"/>
              <w:b w:val="0"/>
              <w:bCs/>
              <w:color w:val="auto"/>
              <w:sz w:val="24"/>
              <w:szCs w:val="24"/>
            </w:rPr>
            <w:fldChar w:fldCharType="separate"/>
          </w:r>
          <w:r>
            <w:rPr>
              <w:rFonts w:hint="eastAsia" w:ascii="宋体" w:hAnsi="宋体" w:eastAsia="宋体" w:cs="宋体"/>
              <w:b w:val="0"/>
              <w:bCs/>
              <w:color w:val="auto"/>
              <w:sz w:val="24"/>
              <w:szCs w:val="24"/>
            </w:rPr>
            <w:t>18</w:t>
          </w:r>
          <w:r>
            <w:rPr>
              <w:rFonts w:hint="eastAsia" w:ascii="宋体" w:hAnsi="宋体" w:eastAsia="宋体" w:cs="宋体"/>
              <w:b w:val="0"/>
              <w:bCs/>
              <w:color w:val="auto"/>
              <w:sz w:val="24"/>
              <w:szCs w:val="24"/>
            </w:rPr>
            <w:fldChar w:fldCharType="end"/>
          </w:r>
          <w:r>
            <w:rPr>
              <w:rFonts w:hint="eastAsia" w:ascii="宋体" w:hAnsi="宋体" w:eastAsia="宋体" w:cs="宋体"/>
              <w:b w:val="0"/>
              <w:bCs/>
              <w:color w:val="auto"/>
              <w:sz w:val="24"/>
              <w:szCs w:val="24"/>
              <w:lang w:val="zh-CN"/>
            </w:rPr>
            <w:fldChar w:fldCharType="end"/>
          </w:r>
        </w:p>
        <w:p w14:paraId="27F53F90">
          <w:pPr>
            <w:pStyle w:val="13"/>
            <w:keepNext w:val="0"/>
            <w:keepLines w:val="0"/>
            <w:pageBreakBefore w:val="0"/>
            <w:widowControl w:val="0"/>
            <w:tabs>
              <w:tab w:val="right" w:leader="dot" w:pos="8310"/>
              <w:tab w:val="clear" w:pos="840"/>
              <w:tab w:val="clear" w:pos="8296"/>
            </w:tabs>
            <w:kinsoku/>
            <w:wordWrap/>
            <w:overflowPunct/>
            <w:topLinePunct w:val="0"/>
            <w:autoSpaceDE w:val="0"/>
            <w:autoSpaceDN w:val="0"/>
            <w:bidi w:val="0"/>
            <w:adjustRightInd/>
            <w:snapToGrid/>
            <w:spacing w:line="360" w:lineRule="auto"/>
            <w:ind w:right="272" w:firstLine="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zh-CN"/>
            </w:rPr>
            <w:fldChar w:fldCharType="begin"/>
          </w:r>
          <w:r>
            <w:rPr>
              <w:rFonts w:hint="eastAsia" w:ascii="宋体" w:hAnsi="宋体" w:eastAsia="宋体" w:cs="宋体"/>
              <w:b w:val="0"/>
              <w:bCs/>
              <w:color w:val="auto"/>
              <w:sz w:val="24"/>
              <w:szCs w:val="24"/>
              <w:lang w:val="zh-CN"/>
            </w:rPr>
            <w:instrText xml:space="preserve"> HYPERLINK \l _Toc8141 </w:instrText>
          </w:r>
          <w:r>
            <w:rPr>
              <w:rFonts w:hint="eastAsia" w:ascii="宋体" w:hAnsi="宋体" w:eastAsia="宋体" w:cs="宋体"/>
              <w:b w:val="0"/>
              <w:bCs/>
              <w:color w:val="auto"/>
              <w:sz w:val="24"/>
              <w:szCs w:val="24"/>
              <w:lang w:val="zh-CN"/>
            </w:rPr>
            <w:fldChar w:fldCharType="separate"/>
          </w:r>
          <w:r>
            <w:rPr>
              <w:rFonts w:hint="eastAsia" w:ascii="宋体" w:hAnsi="宋体" w:eastAsia="宋体" w:cs="宋体"/>
              <w:b w:val="0"/>
              <w:bCs/>
              <w:color w:val="auto"/>
              <w:sz w:val="24"/>
              <w:szCs w:val="24"/>
              <w:lang w:val="en-US" w:eastAsia="zh-CN"/>
            </w:rPr>
            <w:t>4.2 可行性分析</w:t>
          </w:r>
          <w:r>
            <w:rPr>
              <w:rFonts w:hint="eastAsia" w:ascii="宋体" w:hAnsi="宋体" w:eastAsia="宋体" w:cs="宋体"/>
              <w:b w:val="0"/>
              <w:bCs/>
              <w:color w:val="auto"/>
              <w:sz w:val="24"/>
              <w:szCs w:val="24"/>
            </w:rPr>
            <w:tab/>
          </w:r>
          <w:r>
            <w:rPr>
              <w:rFonts w:hint="eastAsia" w:ascii="宋体" w:hAnsi="宋体" w:eastAsia="宋体" w:cs="宋体"/>
              <w:b w:val="0"/>
              <w:bCs/>
              <w:color w:val="auto"/>
              <w:sz w:val="24"/>
              <w:szCs w:val="24"/>
            </w:rPr>
            <w:fldChar w:fldCharType="begin"/>
          </w:r>
          <w:r>
            <w:rPr>
              <w:rFonts w:hint="eastAsia" w:ascii="宋体" w:hAnsi="宋体" w:eastAsia="宋体" w:cs="宋体"/>
              <w:b w:val="0"/>
              <w:bCs/>
              <w:color w:val="auto"/>
              <w:sz w:val="24"/>
              <w:szCs w:val="24"/>
            </w:rPr>
            <w:instrText xml:space="preserve"> PAGEREF _Toc8141 \h </w:instrText>
          </w:r>
          <w:r>
            <w:rPr>
              <w:rFonts w:hint="eastAsia" w:ascii="宋体" w:hAnsi="宋体" w:eastAsia="宋体" w:cs="宋体"/>
              <w:b w:val="0"/>
              <w:bCs/>
              <w:color w:val="auto"/>
              <w:sz w:val="24"/>
              <w:szCs w:val="24"/>
            </w:rPr>
            <w:fldChar w:fldCharType="separate"/>
          </w:r>
          <w:r>
            <w:rPr>
              <w:rFonts w:hint="eastAsia" w:ascii="宋体" w:hAnsi="宋体" w:eastAsia="宋体" w:cs="宋体"/>
              <w:b w:val="0"/>
              <w:bCs/>
              <w:color w:val="auto"/>
              <w:sz w:val="24"/>
              <w:szCs w:val="24"/>
            </w:rPr>
            <w:t>20</w:t>
          </w:r>
          <w:r>
            <w:rPr>
              <w:rFonts w:hint="eastAsia" w:ascii="宋体" w:hAnsi="宋体" w:eastAsia="宋体" w:cs="宋体"/>
              <w:b w:val="0"/>
              <w:bCs/>
              <w:color w:val="auto"/>
              <w:sz w:val="24"/>
              <w:szCs w:val="24"/>
            </w:rPr>
            <w:fldChar w:fldCharType="end"/>
          </w:r>
          <w:r>
            <w:rPr>
              <w:rFonts w:hint="eastAsia" w:ascii="宋体" w:hAnsi="宋体" w:eastAsia="宋体" w:cs="宋体"/>
              <w:b w:val="0"/>
              <w:bCs/>
              <w:color w:val="auto"/>
              <w:sz w:val="24"/>
              <w:szCs w:val="24"/>
              <w:lang w:val="zh-CN"/>
            </w:rPr>
            <w:fldChar w:fldCharType="end"/>
          </w:r>
        </w:p>
        <w:p w14:paraId="12FB8D5A">
          <w:pPr>
            <w:pStyle w:val="8"/>
            <w:keepNext w:val="0"/>
            <w:keepLines w:val="0"/>
            <w:pageBreakBefore w:val="0"/>
            <w:widowControl w:val="0"/>
            <w:tabs>
              <w:tab w:val="right" w:leader="dot" w:pos="8310"/>
            </w:tabs>
            <w:kinsoku/>
            <w:wordWrap/>
            <w:overflowPunct/>
            <w:topLinePunct w:val="0"/>
            <w:autoSpaceDE w:val="0"/>
            <w:autoSpaceDN w:val="0"/>
            <w:bidi w:val="0"/>
            <w:adjustRightInd/>
            <w:snapToGrid/>
            <w:spacing w:line="360" w:lineRule="auto"/>
            <w:ind w:right="272" w:firstLine="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zh-CN"/>
            </w:rPr>
            <w:fldChar w:fldCharType="begin"/>
          </w:r>
          <w:r>
            <w:rPr>
              <w:rFonts w:hint="eastAsia" w:ascii="宋体" w:hAnsi="宋体" w:eastAsia="宋体" w:cs="宋体"/>
              <w:b w:val="0"/>
              <w:bCs/>
              <w:color w:val="auto"/>
              <w:sz w:val="24"/>
              <w:szCs w:val="24"/>
              <w:lang w:val="zh-CN"/>
            </w:rPr>
            <w:instrText xml:space="preserve"> HYPERLINK \l _Toc26510 </w:instrText>
          </w:r>
          <w:r>
            <w:rPr>
              <w:rFonts w:hint="eastAsia" w:ascii="宋体" w:hAnsi="宋体" w:eastAsia="宋体" w:cs="宋体"/>
              <w:b w:val="0"/>
              <w:bCs/>
              <w:color w:val="auto"/>
              <w:sz w:val="24"/>
              <w:szCs w:val="24"/>
              <w:lang w:val="zh-CN"/>
            </w:rPr>
            <w:fldChar w:fldCharType="separate"/>
          </w:r>
          <w:r>
            <w:rPr>
              <w:rFonts w:hint="eastAsia" w:ascii="宋体" w:hAnsi="宋体" w:eastAsia="宋体" w:cs="宋体"/>
              <w:b w:val="0"/>
              <w:bCs/>
              <w:color w:val="auto"/>
              <w:sz w:val="24"/>
              <w:szCs w:val="24"/>
              <w:lang w:val="en-US" w:eastAsia="zh-CN"/>
            </w:rPr>
            <w:t>4.2.1 技术标准兼容性</w:t>
          </w:r>
          <w:r>
            <w:rPr>
              <w:rFonts w:hint="eastAsia" w:ascii="宋体" w:hAnsi="宋体" w:eastAsia="宋体" w:cs="宋体"/>
              <w:b w:val="0"/>
              <w:bCs/>
              <w:color w:val="auto"/>
              <w:sz w:val="24"/>
              <w:szCs w:val="24"/>
            </w:rPr>
            <w:tab/>
          </w:r>
          <w:r>
            <w:rPr>
              <w:rFonts w:hint="eastAsia" w:ascii="宋体" w:hAnsi="宋体" w:eastAsia="宋体" w:cs="宋体"/>
              <w:b w:val="0"/>
              <w:bCs/>
              <w:color w:val="auto"/>
              <w:sz w:val="24"/>
              <w:szCs w:val="24"/>
            </w:rPr>
            <w:fldChar w:fldCharType="begin"/>
          </w:r>
          <w:r>
            <w:rPr>
              <w:rFonts w:hint="eastAsia" w:ascii="宋体" w:hAnsi="宋体" w:eastAsia="宋体" w:cs="宋体"/>
              <w:b w:val="0"/>
              <w:bCs/>
              <w:color w:val="auto"/>
              <w:sz w:val="24"/>
              <w:szCs w:val="24"/>
            </w:rPr>
            <w:instrText xml:space="preserve"> PAGEREF _Toc26510 \h </w:instrText>
          </w:r>
          <w:r>
            <w:rPr>
              <w:rFonts w:hint="eastAsia" w:ascii="宋体" w:hAnsi="宋体" w:eastAsia="宋体" w:cs="宋体"/>
              <w:b w:val="0"/>
              <w:bCs/>
              <w:color w:val="auto"/>
              <w:sz w:val="24"/>
              <w:szCs w:val="24"/>
            </w:rPr>
            <w:fldChar w:fldCharType="separate"/>
          </w:r>
          <w:r>
            <w:rPr>
              <w:rFonts w:hint="eastAsia" w:ascii="宋体" w:hAnsi="宋体" w:eastAsia="宋体" w:cs="宋体"/>
              <w:b w:val="0"/>
              <w:bCs/>
              <w:color w:val="auto"/>
              <w:sz w:val="24"/>
              <w:szCs w:val="24"/>
            </w:rPr>
            <w:t>20</w:t>
          </w:r>
          <w:r>
            <w:rPr>
              <w:rFonts w:hint="eastAsia" w:ascii="宋体" w:hAnsi="宋体" w:eastAsia="宋体" w:cs="宋体"/>
              <w:b w:val="0"/>
              <w:bCs/>
              <w:color w:val="auto"/>
              <w:sz w:val="24"/>
              <w:szCs w:val="24"/>
            </w:rPr>
            <w:fldChar w:fldCharType="end"/>
          </w:r>
          <w:r>
            <w:rPr>
              <w:rFonts w:hint="eastAsia" w:ascii="宋体" w:hAnsi="宋体" w:eastAsia="宋体" w:cs="宋体"/>
              <w:b w:val="0"/>
              <w:bCs/>
              <w:color w:val="auto"/>
              <w:sz w:val="24"/>
              <w:szCs w:val="24"/>
              <w:lang w:val="zh-CN"/>
            </w:rPr>
            <w:fldChar w:fldCharType="end"/>
          </w:r>
        </w:p>
        <w:p w14:paraId="19E1BB40">
          <w:pPr>
            <w:pStyle w:val="8"/>
            <w:keepNext w:val="0"/>
            <w:keepLines w:val="0"/>
            <w:pageBreakBefore w:val="0"/>
            <w:widowControl w:val="0"/>
            <w:tabs>
              <w:tab w:val="right" w:leader="dot" w:pos="8310"/>
            </w:tabs>
            <w:kinsoku/>
            <w:wordWrap/>
            <w:overflowPunct/>
            <w:topLinePunct w:val="0"/>
            <w:autoSpaceDE w:val="0"/>
            <w:autoSpaceDN w:val="0"/>
            <w:bidi w:val="0"/>
            <w:adjustRightInd/>
            <w:snapToGrid/>
            <w:spacing w:line="360" w:lineRule="auto"/>
            <w:ind w:right="272" w:firstLine="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zh-CN"/>
            </w:rPr>
            <w:fldChar w:fldCharType="begin"/>
          </w:r>
          <w:r>
            <w:rPr>
              <w:rFonts w:hint="eastAsia" w:ascii="宋体" w:hAnsi="宋体" w:eastAsia="宋体" w:cs="宋体"/>
              <w:b w:val="0"/>
              <w:bCs/>
              <w:color w:val="auto"/>
              <w:sz w:val="24"/>
              <w:szCs w:val="24"/>
              <w:lang w:val="zh-CN"/>
            </w:rPr>
            <w:instrText xml:space="preserve"> HYPERLINK \l _Toc26720 </w:instrText>
          </w:r>
          <w:r>
            <w:rPr>
              <w:rFonts w:hint="eastAsia" w:ascii="宋体" w:hAnsi="宋体" w:eastAsia="宋体" w:cs="宋体"/>
              <w:b w:val="0"/>
              <w:bCs/>
              <w:color w:val="auto"/>
              <w:sz w:val="24"/>
              <w:szCs w:val="24"/>
              <w:lang w:val="zh-CN"/>
            </w:rPr>
            <w:fldChar w:fldCharType="separate"/>
          </w:r>
          <w:r>
            <w:rPr>
              <w:rFonts w:hint="eastAsia" w:ascii="宋体" w:hAnsi="宋体" w:eastAsia="宋体" w:cs="宋体"/>
              <w:b w:val="0"/>
              <w:bCs/>
              <w:color w:val="auto"/>
              <w:sz w:val="24"/>
              <w:szCs w:val="24"/>
              <w:lang w:val="en-US" w:eastAsia="zh-CN"/>
            </w:rPr>
            <w:t>4.2.2 安全及可拓展性</w:t>
          </w:r>
          <w:r>
            <w:rPr>
              <w:rFonts w:hint="eastAsia" w:ascii="宋体" w:hAnsi="宋体" w:eastAsia="宋体" w:cs="宋体"/>
              <w:b w:val="0"/>
              <w:bCs/>
              <w:color w:val="auto"/>
              <w:sz w:val="24"/>
              <w:szCs w:val="24"/>
            </w:rPr>
            <w:tab/>
          </w:r>
          <w:r>
            <w:rPr>
              <w:rFonts w:hint="eastAsia" w:ascii="宋体" w:hAnsi="宋体" w:eastAsia="宋体" w:cs="宋体"/>
              <w:b w:val="0"/>
              <w:bCs/>
              <w:color w:val="auto"/>
              <w:sz w:val="24"/>
              <w:szCs w:val="24"/>
            </w:rPr>
            <w:fldChar w:fldCharType="begin"/>
          </w:r>
          <w:r>
            <w:rPr>
              <w:rFonts w:hint="eastAsia" w:ascii="宋体" w:hAnsi="宋体" w:eastAsia="宋体" w:cs="宋体"/>
              <w:b w:val="0"/>
              <w:bCs/>
              <w:color w:val="auto"/>
              <w:sz w:val="24"/>
              <w:szCs w:val="24"/>
            </w:rPr>
            <w:instrText xml:space="preserve"> PAGEREF _Toc26720 \h </w:instrText>
          </w:r>
          <w:r>
            <w:rPr>
              <w:rFonts w:hint="eastAsia" w:ascii="宋体" w:hAnsi="宋体" w:eastAsia="宋体" w:cs="宋体"/>
              <w:b w:val="0"/>
              <w:bCs/>
              <w:color w:val="auto"/>
              <w:sz w:val="24"/>
              <w:szCs w:val="24"/>
            </w:rPr>
            <w:fldChar w:fldCharType="separate"/>
          </w:r>
          <w:r>
            <w:rPr>
              <w:rFonts w:hint="eastAsia" w:ascii="宋体" w:hAnsi="宋体" w:eastAsia="宋体" w:cs="宋体"/>
              <w:b w:val="0"/>
              <w:bCs/>
              <w:color w:val="auto"/>
              <w:sz w:val="24"/>
              <w:szCs w:val="24"/>
            </w:rPr>
            <w:t>21</w:t>
          </w:r>
          <w:r>
            <w:rPr>
              <w:rFonts w:hint="eastAsia" w:ascii="宋体" w:hAnsi="宋体" w:eastAsia="宋体" w:cs="宋体"/>
              <w:b w:val="0"/>
              <w:bCs/>
              <w:color w:val="auto"/>
              <w:sz w:val="24"/>
              <w:szCs w:val="24"/>
            </w:rPr>
            <w:fldChar w:fldCharType="end"/>
          </w:r>
          <w:r>
            <w:rPr>
              <w:rFonts w:hint="eastAsia" w:ascii="宋体" w:hAnsi="宋体" w:eastAsia="宋体" w:cs="宋体"/>
              <w:b w:val="0"/>
              <w:bCs/>
              <w:color w:val="auto"/>
              <w:sz w:val="24"/>
              <w:szCs w:val="24"/>
              <w:lang w:val="zh-CN"/>
            </w:rPr>
            <w:fldChar w:fldCharType="end"/>
          </w:r>
        </w:p>
        <w:p w14:paraId="1C6AF070">
          <w:pPr>
            <w:pStyle w:val="12"/>
            <w:keepNext w:val="0"/>
            <w:keepLines w:val="0"/>
            <w:pageBreakBefore w:val="0"/>
            <w:widowControl w:val="0"/>
            <w:tabs>
              <w:tab w:val="right" w:leader="dot" w:pos="8310"/>
              <w:tab w:val="clear" w:pos="1050"/>
              <w:tab w:val="clear" w:pos="8296"/>
            </w:tabs>
            <w:kinsoku/>
            <w:wordWrap/>
            <w:overflowPunct/>
            <w:topLinePunct w:val="0"/>
            <w:autoSpaceDE w:val="0"/>
            <w:autoSpaceDN w:val="0"/>
            <w:bidi w:val="0"/>
            <w:adjustRightInd/>
            <w:snapToGrid/>
            <w:spacing w:line="360" w:lineRule="auto"/>
            <w:ind w:right="272" w:firstLine="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zh-CN"/>
            </w:rPr>
            <w:fldChar w:fldCharType="begin"/>
          </w:r>
          <w:r>
            <w:rPr>
              <w:rFonts w:hint="eastAsia" w:ascii="宋体" w:hAnsi="宋体" w:eastAsia="宋体" w:cs="宋体"/>
              <w:b w:val="0"/>
              <w:bCs/>
              <w:color w:val="auto"/>
              <w:sz w:val="24"/>
              <w:szCs w:val="24"/>
              <w:lang w:val="zh-CN"/>
            </w:rPr>
            <w:instrText xml:space="preserve"> HYPERLINK \l _Toc29784 </w:instrText>
          </w:r>
          <w:r>
            <w:rPr>
              <w:rFonts w:hint="eastAsia" w:ascii="宋体" w:hAnsi="宋体" w:eastAsia="宋体" w:cs="宋体"/>
              <w:b w:val="0"/>
              <w:bCs/>
              <w:color w:val="auto"/>
              <w:sz w:val="24"/>
              <w:szCs w:val="24"/>
              <w:lang w:val="zh-CN"/>
            </w:rPr>
            <w:fldChar w:fldCharType="separate"/>
          </w:r>
          <w:r>
            <w:rPr>
              <w:rFonts w:hint="eastAsia" w:ascii="宋体" w:hAnsi="宋体" w:eastAsia="宋体" w:cs="宋体"/>
              <w:b w:val="0"/>
              <w:bCs/>
              <w:color w:val="auto"/>
              <w:kern w:val="44"/>
              <w:sz w:val="24"/>
              <w:szCs w:val="24"/>
              <w:lang w:val="en-US" w:bidi="ar-SA"/>
            </w:rPr>
            <w:t>5. 是否涉及专利</w:t>
          </w:r>
          <w:r>
            <w:rPr>
              <w:rFonts w:hint="eastAsia" w:ascii="宋体" w:hAnsi="宋体" w:eastAsia="宋体" w:cs="宋体"/>
              <w:b w:val="0"/>
              <w:bCs/>
              <w:color w:val="auto"/>
              <w:kern w:val="44"/>
              <w:sz w:val="24"/>
              <w:szCs w:val="24"/>
              <w:lang w:val="en-US" w:eastAsia="zh-CN" w:bidi="ar-SA"/>
            </w:rPr>
            <w:t>等知识产权问题</w:t>
          </w:r>
          <w:r>
            <w:rPr>
              <w:rFonts w:hint="eastAsia" w:ascii="宋体" w:hAnsi="宋体" w:eastAsia="宋体" w:cs="宋体"/>
              <w:b w:val="0"/>
              <w:bCs/>
              <w:color w:val="auto"/>
              <w:sz w:val="24"/>
              <w:szCs w:val="24"/>
            </w:rPr>
            <w:tab/>
          </w:r>
          <w:r>
            <w:rPr>
              <w:rFonts w:hint="eastAsia" w:ascii="宋体" w:hAnsi="宋体" w:eastAsia="宋体" w:cs="宋体"/>
              <w:b w:val="0"/>
              <w:bCs/>
              <w:color w:val="auto"/>
              <w:sz w:val="24"/>
              <w:szCs w:val="24"/>
            </w:rPr>
            <w:fldChar w:fldCharType="begin"/>
          </w:r>
          <w:r>
            <w:rPr>
              <w:rFonts w:hint="eastAsia" w:ascii="宋体" w:hAnsi="宋体" w:eastAsia="宋体" w:cs="宋体"/>
              <w:b w:val="0"/>
              <w:bCs/>
              <w:color w:val="auto"/>
              <w:sz w:val="24"/>
              <w:szCs w:val="24"/>
            </w:rPr>
            <w:instrText xml:space="preserve"> PAGEREF _Toc29784 \h </w:instrText>
          </w:r>
          <w:r>
            <w:rPr>
              <w:rFonts w:hint="eastAsia" w:ascii="宋体" w:hAnsi="宋体" w:eastAsia="宋体" w:cs="宋体"/>
              <w:b w:val="0"/>
              <w:bCs/>
              <w:color w:val="auto"/>
              <w:sz w:val="24"/>
              <w:szCs w:val="24"/>
            </w:rPr>
            <w:fldChar w:fldCharType="separate"/>
          </w:r>
          <w:r>
            <w:rPr>
              <w:rFonts w:hint="eastAsia" w:ascii="宋体" w:hAnsi="宋体" w:eastAsia="宋体" w:cs="宋体"/>
              <w:b w:val="0"/>
              <w:bCs/>
              <w:color w:val="auto"/>
              <w:sz w:val="24"/>
              <w:szCs w:val="24"/>
            </w:rPr>
            <w:t>21</w:t>
          </w:r>
          <w:r>
            <w:rPr>
              <w:rFonts w:hint="eastAsia" w:ascii="宋体" w:hAnsi="宋体" w:eastAsia="宋体" w:cs="宋体"/>
              <w:b w:val="0"/>
              <w:bCs/>
              <w:color w:val="auto"/>
              <w:sz w:val="24"/>
              <w:szCs w:val="24"/>
            </w:rPr>
            <w:fldChar w:fldCharType="end"/>
          </w:r>
          <w:r>
            <w:rPr>
              <w:rFonts w:hint="eastAsia" w:ascii="宋体" w:hAnsi="宋体" w:eastAsia="宋体" w:cs="宋体"/>
              <w:b w:val="0"/>
              <w:bCs/>
              <w:color w:val="auto"/>
              <w:sz w:val="24"/>
              <w:szCs w:val="24"/>
              <w:lang w:val="zh-CN"/>
            </w:rPr>
            <w:fldChar w:fldCharType="end"/>
          </w:r>
        </w:p>
        <w:p w14:paraId="7DA141A8">
          <w:pPr>
            <w:pStyle w:val="12"/>
            <w:keepNext w:val="0"/>
            <w:keepLines w:val="0"/>
            <w:pageBreakBefore w:val="0"/>
            <w:widowControl w:val="0"/>
            <w:tabs>
              <w:tab w:val="right" w:leader="dot" w:pos="8310"/>
              <w:tab w:val="clear" w:pos="1050"/>
              <w:tab w:val="clear" w:pos="8296"/>
            </w:tabs>
            <w:kinsoku/>
            <w:wordWrap/>
            <w:overflowPunct/>
            <w:topLinePunct w:val="0"/>
            <w:autoSpaceDE w:val="0"/>
            <w:autoSpaceDN w:val="0"/>
            <w:bidi w:val="0"/>
            <w:adjustRightInd/>
            <w:snapToGrid/>
            <w:spacing w:line="360" w:lineRule="auto"/>
            <w:ind w:right="272" w:firstLine="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zh-CN"/>
            </w:rPr>
            <w:fldChar w:fldCharType="begin"/>
          </w:r>
          <w:r>
            <w:rPr>
              <w:rFonts w:hint="eastAsia" w:ascii="宋体" w:hAnsi="宋体" w:eastAsia="宋体" w:cs="宋体"/>
              <w:b w:val="0"/>
              <w:bCs/>
              <w:color w:val="auto"/>
              <w:sz w:val="24"/>
              <w:szCs w:val="24"/>
              <w:lang w:val="zh-CN"/>
            </w:rPr>
            <w:instrText xml:space="preserve"> HYPERLINK \l _Toc8468 </w:instrText>
          </w:r>
          <w:r>
            <w:rPr>
              <w:rFonts w:hint="eastAsia" w:ascii="宋体" w:hAnsi="宋体" w:eastAsia="宋体" w:cs="宋体"/>
              <w:b w:val="0"/>
              <w:bCs/>
              <w:color w:val="auto"/>
              <w:sz w:val="24"/>
              <w:szCs w:val="24"/>
              <w:lang w:val="zh-CN"/>
            </w:rPr>
            <w:fldChar w:fldCharType="separate"/>
          </w:r>
          <w:r>
            <w:rPr>
              <w:rFonts w:hint="eastAsia" w:ascii="宋体" w:hAnsi="宋体" w:eastAsia="宋体" w:cs="宋体"/>
              <w:b w:val="0"/>
              <w:bCs/>
              <w:color w:val="auto"/>
              <w:kern w:val="44"/>
              <w:sz w:val="24"/>
              <w:szCs w:val="24"/>
              <w:lang w:val="en-US" w:bidi="ar-SA"/>
            </w:rPr>
            <w:t>6. 重大意见分歧的处理依据和结果</w:t>
          </w:r>
          <w:r>
            <w:rPr>
              <w:rFonts w:hint="eastAsia" w:ascii="宋体" w:hAnsi="宋体" w:eastAsia="宋体" w:cs="宋体"/>
              <w:b w:val="0"/>
              <w:bCs/>
              <w:color w:val="auto"/>
              <w:sz w:val="24"/>
              <w:szCs w:val="24"/>
            </w:rPr>
            <w:tab/>
          </w:r>
          <w:r>
            <w:rPr>
              <w:rFonts w:hint="eastAsia" w:ascii="宋体" w:hAnsi="宋体" w:eastAsia="宋体" w:cs="宋体"/>
              <w:b w:val="0"/>
              <w:bCs/>
              <w:color w:val="auto"/>
              <w:sz w:val="24"/>
              <w:szCs w:val="24"/>
            </w:rPr>
            <w:fldChar w:fldCharType="begin"/>
          </w:r>
          <w:r>
            <w:rPr>
              <w:rFonts w:hint="eastAsia" w:ascii="宋体" w:hAnsi="宋体" w:eastAsia="宋体" w:cs="宋体"/>
              <w:b w:val="0"/>
              <w:bCs/>
              <w:color w:val="auto"/>
              <w:sz w:val="24"/>
              <w:szCs w:val="24"/>
            </w:rPr>
            <w:instrText xml:space="preserve"> PAGEREF _Toc8468 \h </w:instrText>
          </w:r>
          <w:r>
            <w:rPr>
              <w:rFonts w:hint="eastAsia" w:ascii="宋体" w:hAnsi="宋体" w:eastAsia="宋体" w:cs="宋体"/>
              <w:b w:val="0"/>
              <w:bCs/>
              <w:color w:val="auto"/>
              <w:sz w:val="24"/>
              <w:szCs w:val="24"/>
            </w:rPr>
            <w:fldChar w:fldCharType="separate"/>
          </w:r>
          <w:r>
            <w:rPr>
              <w:rFonts w:hint="eastAsia" w:ascii="宋体" w:hAnsi="宋体" w:eastAsia="宋体" w:cs="宋体"/>
              <w:b w:val="0"/>
              <w:bCs/>
              <w:color w:val="auto"/>
              <w:sz w:val="24"/>
              <w:szCs w:val="24"/>
            </w:rPr>
            <w:t>21</w:t>
          </w:r>
          <w:r>
            <w:rPr>
              <w:rFonts w:hint="eastAsia" w:ascii="宋体" w:hAnsi="宋体" w:eastAsia="宋体" w:cs="宋体"/>
              <w:b w:val="0"/>
              <w:bCs/>
              <w:color w:val="auto"/>
              <w:sz w:val="24"/>
              <w:szCs w:val="24"/>
            </w:rPr>
            <w:fldChar w:fldCharType="end"/>
          </w:r>
          <w:r>
            <w:rPr>
              <w:rFonts w:hint="eastAsia" w:ascii="宋体" w:hAnsi="宋体" w:eastAsia="宋体" w:cs="宋体"/>
              <w:b w:val="0"/>
              <w:bCs/>
              <w:color w:val="auto"/>
              <w:sz w:val="24"/>
              <w:szCs w:val="24"/>
              <w:lang w:val="zh-CN"/>
            </w:rPr>
            <w:fldChar w:fldCharType="end"/>
          </w:r>
        </w:p>
        <w:p w14:paraId="331C03B0">
          <w:pPr>
            <w:pStyle w:val="12"/>
            <w:keepNext w:val="0"/>
            <w:keepLines w:val="0"/>
            <w:pageBreakBefore w:val="0"/>
            <w:widowControl w:val="0"/>
            <w:tabs>
              <w:tab w:val="right" w:leader="dot" w:pos="8310"/>
              <w:tab w:val="clear" w:pos="1050"/>
              <w:tab w:val="clear" w:pos="8296"/>
            </w:tabs>
            <w:kinsoku/>
            <w:wordWrap/>
            <w:overflowPunct/>
            <w:topLinePunct w:val="0"/>
            <w:autoSpaceDE w:val="0"/>
            <w:autoSpaceDN w:val="0"/>
            <w:bidi w:val="0"/>
            <w:adjustRightInd/>
            <w:snapToGrid/>
            <w:spacing w:line="360" w:lineRule="auto"/>
            <w:ind w:right="272" w:firstLine="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zh-CN"/>
            </w:rPr>
            <w:fldChar w:fldCharType="begin"/>
          </w:r>
          <w:r>
            <w:rPr>
              <w:rFonts w:hint="eastAsia" w:ascii="宋体" w:hAnsi="宋体" w:eastAsia="宋体" w:cs="宋体"/>
              <w:b w:val="0"/>
              <w:bCs/>
              <w:color w:val="auto"/>
              <w:sz w:val="24"/>
              <w:szCs w:val="24"/>
              <w:lang w:val="zh-CN"/>
            </w:rPr>
            <w:instrText xml:space="preserve"> HYPERLINK \l _Toc29985 </w:instrText>
          </w:r>
          <w:r>
            <w:rPr>
              <w:rFonts w:hint="eastAsia" w:ascii="宋体" w:hAnsi="宋体" w:eastAsia="宋体" w:cs="宋体"/>
              <w:b w:val="0"/>
              <w:bCs/>
              <w:color w:val="auto"/>
              <w:sz w:val="24"/>
              <w:szCs w:val="24"/>
              <w:lang w:val="zh-CN"/>
            </w:rPr>
            <w:fldChar w:fldCharType="separate"/>
          </w:r>
          <w:r>
            <w:rPr>
              <w:rFonts w:hint="eastAsia" w:ascii="宋体" w:hAnsi="宋体" w:eastAsia="宋体" w:cs="宋体"/>
              <w:b w:val="0"/>
              <w:bCs/>
              <w:color w:val="auto"/>
              <w:kern w:val="44"/>
              <w:sz w:val="24"/>
              <w:szCs w:val="24"/>
              <w:lang w:val="en-US" w:bidi="ar-SA"/>
            </w:rPr>
            <w:t>7. 实施</w:t>
          </w:r>
          <w:r>
            <w:rPr>
              <w:rFonts w:hint="eastAsia" w:ascii="宋体" w:hAnsi="宋体" w:eastAsia="宋体" w:cs="宋体"/>
              <w:b w:val="0"/>
              <w:bCs/>
              <w:color w:val="auto"/>
              <w:kern w:val="44"/>
              <w:sz w:val="24"/>
              <w:szCs w:val="24"/>
              <w:lang w:val="en-US" w:eastAsia="zh-CN" w:bidi="ar-SA"/>
            </w:rPr>
            <w:t>地方</w:t>
          </w:r>
          <w:r>
            <w:rPr>
              <w:rFonts w:hint="eastAsia" w:ascii="宋体" w:hAnsi="宋体" w:eastAsia="宋体" w:cs="宋体"/>
              <w:b w:val="0"/>
              <w:bCs/>
              <w:color w:val="auto"/>
              <w:kern w:val="44"/>
              <w:sz w:val="24"/>
              <w:szCs w:val="24"/>
              <w:lang w:val="en-US" w:bidi="ar-SA"/>
            </w:rPr>
            <w:t>标准的措施建议</w:t>
          </w:r>
          <w:r>
            <w:rPr>
              <w:rFonts w:hint="eastAsia" w:ascii="宋体" w:hAnsi="宋体" w:eastAsia="宋体" w:cs="宋体"/>
              <w:b w:val="0"/>
              <w:bCs/>
              <w:color w:val="auto"/>
              <w:sz w:val="24"/>
              <w:szCs w:val="24"/>
            </w:rPr>
            <w:tab/>
          </w:r>
          <w:r>
            <w:rPr>
              <w:rFonts w:hint="eastAsia" w:ascii="宋体" w:hAnsi="宋体" w:eastAsia="宋体" w:cs="宋体"/>
              <w:b w:val="0"/>
              <w:bCs/>
              <w:color w:val="auto"/>
              <w:sz w:val="24"/>
              <w:szCs w:val="24"/>
            </w:rPr>
            <w:fldChar w:fldCharType="begin"/>
          </w:r>
          <w:r>
            <w:rPr>
              <w:rFonts w:hint="eastAsia" w:ascii="宋体" w:hAnsi="宋体" w:eastAsia="宋体" w:cs="宋体"/>
              <w:b w:val="0"/>
              <w:bCs/>
              <w:color w:val="auto"/>
              <w:sz w:val="24"/>
              <w:szCs w:val="24"/>
            </w:rPr>
            <w:instrText xml:space="preserve"> PAGEREF _Toc29985 \h </w:instrText>
          </w:r>
          <w:r>
            <w:rPr>
              <w:rFonts w:hint="eastAsia" w:ascii="宋体" w:hAnsi="宋体" w:eastAsia="宋体" w:cs="宋体"/>
              <w:b w:val="0"/>
              <w:bCs/>
              <w:color w:val="auto"/>
              <w:sz w:val="24"/>
              <w:szCs w:val="24"/>
            </w:rPr>
            <w:fldChar w:fldCharType="separate"/>
          </w:r>
          <w:r>
            <w:rPr>
              <w:rFonts w:hint="eastAsia" w:ascii="宋体" w:hAnsi="宋体" w:eastAsia="宋体" w:cs="宋体"/>
              <w:b w:val="0"/>
              <w:bCs/>
              <w:color w:val="auto"/>
              <w:sz w:val="24"/>
              <w:szCs w:val="24"/>
            </w:rPr>
            <w:t>21</w:t>
          </w:r>
          <w:r>
            <w:rPr>
              <w:rFonts w:hint="eastAsia" w:ascii="宋体" w:hAnsi="宋体" w:eastAsia="宋体" w:cs="宋体"/>
              <w:b w:val="0"/>
              <w:bCs/>
              <w:color w:val="auto"/>
              <w:sz w:val="24"/>
              <w:szCs w:val="24"/>
            </w:rPr>
            <w:fldChar w:fldCharType="end"/>
          </w:r>
          <w:r>
            <w:rPr>
              <w:rFonts w:hint="eastAsia" w:ascii="宋体" w:hAnsi="宋体" w:eastAsia="宋体" w:cs="宋体"/>
              <w:b w:val="0"/>
              <w:bCs/>
              <w:color w:val="auto"/>
              <w:sz w:val="24"/>
              <w:szCs w:val="24"/>
              <w:lang w:val="zh-CN"/>
            </w:rPr>
            <w:fldChar w:fldCharType="end"/>
          </w:r>
        </w:p>
        <w:p w14:paraId="3ED24A56">
          <w:pPr>
            <w:pStyle w:val="13"/>
            <w:keepNext w:val="0"/>
            <w:keepLines w:val="0"/>
            <w:pageBreakBefore w:val="0"/>
            <w:widowControl w:val="0"/>
            <w:tabs>
              <w:tab w:val="right" w:leader="dot" w:pos="8310"/>
              <w:tab w:val="clear" w:pos="840"/>
              <w:tab w:val="clear" w:pos="8296"/>
            </w:tabs>
            <w:kinsoku/>
            <w:wordWrap/>
            <w:overflowPunct/>
            <w:topLinePunct w:val="0"/>
            <w:autoSpaceDE w:val="0"/>
            <w:autoSpaceDN w:val="0"/>
            <w:bidi w:val="0"/>
            <w:adjustRightInd/>
            <w:snapToGrid/>
            <w:spacing w:line="360" w:lineRule="auto"/>
            <w:ind w:right="272" w:firstLine="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zh-CN"/>
            </w:rPr>
            <w:fldChar w:fldCharType="begin"/>
          </w:r>
          <w:r>
            <w:rPr>
              <w:rFonts w:hint="eastAsia" w:ascii="宋体" w:hAnsi="宋体" w:eastAsia="宋体" w:cs="宋体"/>
              <w:b w:val="0"/>
              <w:bCs/>
              <w:color w:val="auto"/>
              <w:sz w:val="24"/>
              <w:szCs w:val="24"/>
              <w:lang w:val="zh-CN"/>
            </w:rPr>
            <w:instrText xml:space="preserve"> HYPERLINK \l _Toc17836 </w:instrText>
          </w:r>
          <w:r>
            <w:rPr>
              <w:rFonts w:hint="eastAsia" w:ascii="宋体" w:hAnsi="宋体" w:eastAsia="宋体" w:cs="宋体"/>
              <w:b w:val="0"/>
              <w:bCs/>
              <w:color w:val="auto"/>
              <w:sz w:val="24"/>
              <w:szCs w:val="24"/>
              <w:lang w:val="zh-CN"/>
            </w:rPr>
            <w:fldChar w:fldCharType="separate"/>
          </w:r>
          <w:r>
            <w:rPr>
              <w:rFonts w:hint="eastAsia" w:ascii="宋体" w:hAnsi="宋体" w:eastAsia="宋体" w:cs="宋体"/>
              <w:b w:val="0"/>
              <w:bCs/>
              <w:color w:val="auto"/>
              <w:sz w:val="24"/>
              <w:szCs w:val="24"/>
              <w:lang w:val="en-US" w:eastAsia="zh-CN"/>
            </w:rPr>
            <w:t>7.1 生态环境信息化系统积极应用</w:t>
          </w:r>
          <w:r>
            <w:rPr>
              <w:rFonts w:hint="eastAsia" w:ascii="宋体" w:hAnsi="宋体" w:eastAsia="宋体" w:cs="宋体"/>
              <w:b w:val="0"/>
              <w:bCs/>
              <w:color w:val="auto"/>
              <w:sz w:val="24"/>
              <w:szCs w:val="24"/>
              <w:lang w:val="en-US" w:eastAsia="zh-CN" w:bidi="ar-SA"/>
            </w:rPr>
            <w:t>《规范》</w:t>
          </w:r>
          <w:r>
            <w:rPr>
              <w:rFonts w:hint="eastAsia" w:ascii="宋体" w:hAnsi="宋体" w:eastAsia="宋体" w:cs="宋体"/>
              <w:b w:val="0"/>
              <w:bCs/>
              <w:color w:val="auto"/>
              <w:sz w:val="24"/>
              <w:szCs w:val="24"/>
            </w:rPr>
            <w:tab/>
          </w:r>
          <w:r>
            <w:rPr>
              <w:rFonts w:hint="eastAsia" w:ascii="宋体" w:hAnsi="宋体" w:eastAsia="宋体" w:cs="宋体"/>
              <w:b w:val="0"/>
              <w:bCs/>
              <w:color w:val="auto"/>
              <w:sz w:val="24"/>
              <w:szCs w:val="24"/>
            </w:rPr>
            <w:fldChar w:fldCharType="begin"/>
          </w:r>
          <w:r>
            <w:rPr>
              <w:rFonts w:hint="eastAsia" w:ascii="宋体" w:hAnsi="宋体" w:eastAsia="宋体" w:cs="宋体"/>
              <w:b w:val="0"/>
              <w:bCs/>
              <w:color w:val="auto"/>
              <w:sz w:val="24"/>
              <w:szCs w:val="24"/>
            </w:rPr>
            <w:instrText xml:space="preserve"> PAGEREF _Toc17836 \h </w:instrText>
          </w:r>
          <w:r>
            <w:rPr>
              <w:rFonts w:hint="eastAsia" w:ascii="宋体" w:hAnsi="宋体" w:eastAsia="宋体" w:cs="宋体"/>
              <w:b w:val="0"/>
              <w:bCs/>
              <w:color w:val="auto"/>
              <w:sz w:val="24"/>
              <w:szCs w:val="24"/>
            </w:rPr>
            <w:fldChar w:fldCharType="separate"/>
          </w:r>
          <w:r>
            <w:rPr>
              <w:rFonts w:hint="eastAsia" w:ascii="宋体" w:hAnsi="宋体" w:eastAsia="宋体" w:cs="宋体"/>
              <w:b w:val="0"/>
              <w:bCs/>
              <w:color w:val="auto"/>
              <w:sz w:val="24"/>
              <w:szCs w:val="24"/>
            </w:rPr>
            <w:t>21</w:t>
          </w:r>
          <w:r>
            <w:rPr>
              <w:rFonts w:hint="eastAsia" w:ascii="宋体" w:hAnsi="宋体" w:eastAsia="宋体" w:cs="宋体"/>
              <w:b w:val="0"/>
              <w:bCs/>
              <w:color w:val="auto"/>
              <w:sz w:val="24"/>
              <w:szCs w:val="24"/>
            </w:rPr>
            <w:fldChar w:fldCharType="end"/>
          </w:r>
          <w:r>
            <w:rPr>
              <w:rFonts w:hint="eastAsia" w:ascii="宋体" w:hAnsi="宋体" w:eastAsia="宋体" w:cs="宋体"/>
              <w:b w:val="0"/>
              <w:bCs/>
              <w:color w:val="auto"/>
              <w:sz w:val="24"/>
              <w:szCs w:val="24"/>
              <w:lang w:val="zh-CN"/>
            </w:rPr>
            <w:fldChar w:fldCharType="end"/>
          </w:r>
        </w:p>
        <w:p w14:paraId="52D65746">
          <w:pPr>
            <w:pStyle w:val="13"/>
            <w:keepNext w:val="0"/>
            <w:keepLines w:val="0"/>
            <w:pageBreakBefore w:val="0"/>
            <w:widowControl w:val="0"/>
            <w:tabs>
              <w:tab w:val="right" w:leader="dot" w:pos="8310"/>
              <w:tab w:val="clear" w:pos="840"/>
              <w:tab w:val="clear" w:pos="8296"/>
            </w:tabs>
            <w:kinsoku/>
            <w:wordWrap/>
            <w:overflowPunct/>
            <w:topLinePunct w:val="0"/>
            <w:autoSpaceDE w:val="0"/>
            <w:autoSpaceDN w:val="0"/>
            <w:bidi w:val="0"/>
            <w:adjustRightInd/>
            <w:snapToGrid/>
            <w:spacing w:line="360" w:lineRule="auto"/>
            <w:ind w:right="272" w:firstLine="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zh-CN"/>
            </w:rPr>
            <w:fldChar w:fldCharType="begin"/>
          </w:r>
          <w:r>
            <w:rPr>
              <w:rFonts w:hint="eastAsia" w:ascii="宋体" w:hAnsi="宋体" w:eastAsia="宋体" w:cs="宋体"/>
              <w:b w:val="0"/>
              <w:bCs/>
              <w:color w:val="auto"/>
              <w:sz w:val="24"/>
              <w:szCs w:val="24"/>
              <w:lang w:val="zh-CN"/>
            </w:rPr>
            <w:instrText xml:space="preserve"> HYPERLINK \l _Toc7083 </w:instrText>
          </w:r>
          <w:r>
            <w:rPr>
              <w:rFonts w:hint="eastAsia" w:ascii="宋体" w:hAnsi="宋体" w:eastAsia="宋体" w:cs="宋体"/>
              <w:b w:val="0"/>
              <w:bCs/>
              <w:color w:val="auto"/>
              <w:sz w:val="24"/>
              <w:szCs w:val="24"/>
              <w:lang w:val="zh-CN"/>
            </w:rPr>
            <w:fldChar w:fldCharType="separate"/>
          </w:r>
          <w:r>
            <w:rPr>
              <w:rFonts w:hint="eastAsia" w:ascii="宋体" w:hAnsi="宋体" w:eastAsia="宋体" w:cs="宋体"/>
              <w:b w:val="0"/>
              <w:bCs/>
              <w:color w:val="auto"/>
              <w:sz w:val="24"/>
              <w:szCs w:val="24"/>
              <w:lang w:val="en-US" w:eastAsia="zh-CN" w:bidi="ar-SA"/>
            </w:rPr>
            <w:t>7.2开展《规范》实施的专题培训</w:t>
          </w:r>
          <w:r>
            <w:rPr>
              <w:rFonts w:hint="eastAsia" w:ascii="宋体" w:hAnsi="宋体" w:eastAsia="宋体" w:cs="宋体"/>
              <w:b w:val="0"/>
              <w:bCs/>
              <w:color w:val="auto"/>
              <w:sz w:val="24"/>
              <w:szCs w:val="24"/>
            </w:rPr>
            <w:tab/>
          </w:r>
          <w:r>
            <w:rPr>
              <w:rFonts w:hint="eastAsia" w:ascii="宋体" w:hAnsi="宋体" w:eastAsia="宋体" w:cs="宋体"/>
              <w:b w:val="0"/>
              <w:bCs/>
              <w:color w:val="auto"/>
              <w:sz w:val="24"/>
              <w:szCs w:val="24"/>
            </w:rPr>
            <w:fldChar w:fldCharType="begin"/>
          </w:r>
          <w:r>
            <w:rPr>
              <w:rFonts w:hint="eastAsia" w:ascii="宋体" w:hAnsi="宋体" w:eastAsia="宋体" w:cs="宋体"/>
              <w:b w:val="0"/>
              <w:bCs/>
              <w:color w:val="auto"/>
              <w:sz w:val="24"/>
              <w:szCs w:val="24"/>
            </w:rPr>
            <w:instrText xml:space="preserve"> PAGEREF _Toc7083 \h </w:instrText>
          </w:r>
          <w:r>
            <w:rPr>
              <w:rFonts w:hint="eastAsia" w:ascii="宋体" w:hAnsi="宋体" w:eastAsia="宋体" w:cs="宋体"/>
              <w:b w:val="0"/>
              <w:bCs/>
              <w:color w:val="auto"/>
              <w:sz w:val="24"/>
              <w:szCs w:val="24"/>
            </w:rPr>
            <w:fldChar w:fldCharType="separate"/>
          </w:r>
          <w:r>
            <w:rPr>
              <w:rFonts w:hint="eastAsia" w:ascii="宋体" w:hAnsi="宋体" w:eastAsia="宋体" w:cs="宋体"/>
              <w:b w:val="0"/>
              <w:bCs/>
              <w:color w:val="auto"/>
              <w:sz w:val="24"/>
              <w:szCs w:val="24"/>
            </w:rPr>
            <w:t>22</w:t>
          </w:r>
          <w:r>
            <w:rPr>
              <w:rFonts w:hint="eastAsia" w:ascii="宋体" w:hAnsi="宋体" w:eastAsia="宋体" w:cs="宋体"/>
              <w:b w:val="0"/>
              <w:bCs/>
              <w:color w:val="auto"/>
              <w:sz w:val="24"/>
              <w:szCs w:val="24"/>
            </w:rPr>
            <w:fldChar w:fldCharType="end"/>
          </w:r>
          <w:r>
            <w:rPr>
              <w:rFonts w:hint="eastAsia" w:ascii="宋体" w:hAnsi="宋体" w:eastAsia="宋体" w:cs="宋体"/>
              <w:b w:val="0"/>
              <w:bCs/>
              <w:color w:val="auto"/>
              <w:sz w:val="24"/>
              <w:szCs w:val="24"/>
              <w:lang w:val="zh-CN"/>
            </w:rPr>
            <w:fldChar w:fldCharType="end"/>
          </w:r>
        </w:p>
        <w:p w14:paraId="662DC8DF">
          <w:pPr>
            <w:pStyle w:val="13"/>
            <w:keepNext w:val="0"/>
            <w:keepLines w:val="0"/>
            <w:pageBreakBefore w:val="0"/>
            <w:widowControl w:val="0"/>
            <w:tabs>
              <w:tab w:val="right" w:leader="dot" w:pos="8310"/>
              <w:tab w:val="clear" w:pos="840"/>
              <w:tab w:val="clear" w:pos="8296"/>
            </w:tabs>
            <w:kinsoku/>
            <w:wordWrap/>
            <w:overflowPunct/>
            <w:topLinePunct w:val="0"/>
            <w:autoSpaceDE w:val="0"/>
            <w:autoSpaceDN w:val="0"/>
            <w:bidi w:val="0"/>
            <w:adjustRightInd/>
            <w:snapToGrid/>
            <w:spacing w:line="360" w:lineRule="auto"/>
            <w:ind w:right="272" w:firstLine="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zh-CN"/>
            </w:rPr>
            <w:fldChar w:fldCharType="begin"/>
          </w:r>
          <w:r>
            <w:rPr>
              <w:rFonts w:hint="eastAsia" w:ascii="宋体" w:hAnsi="宋体" w:eastAsia="宋体" w:cs="宋体"/>
              <w:b w:val="0"/>
              <w:bCs/>
              <w:color w:val="auto"/>
              <w:sz w:val="24"/>
              <w:szCs w:val="24"/>
              <w:lang w:val="zh-CN"/>
            </w:rPr>
            <w:instrText xml:space="preserve"> HYPERLINK \l _Toc31161 </w:instrText>
          </w:r>
          <w:r>
            <w:rPr>
              <w:rFonts w:hint="eastAsia" w:ascii="宋体" w:hAnsi="宋体" w:eastAsia="宋体" w:cs="宋体"/>
              <w:b w:val="0"/>
              <w:bCs/>
              <w:color w:val="auto"/>
              <w:sz w:val="24"/>
              <w:szCs w:val="24"/>
              <w:lang w:val="zh-CN"/>
            </w:rPr>
            <w:fldChar w:fldCharType="separate"/>
          </w:r>
          <w:r>
            <w:rPr>
              <w:rFonts w:hint="eastAsia" w:ascii="宋体" w:hAnsi="宋体" w:eastAsia="宋体" w:cs="宋体"/>
              <w:b w:val="0"/>
              <w:bCs/>
              <w:color w:val="auto"/>
              <w:sz w:val="24"/>
              <w:szCs w:val="24"/>
              <w:lang w:val="en-US" w:eastAsia="zh-CN" w:bidi="ar-SA"/>
            </w:rPr>
            <w:t>7.3实际应用中不断完善、补充和修订《规范》</w:t>
          </w:r>
          <w:r>
            <w:rPr>
              <w:rFonts w:hint="eastAsia" w:ascii="宋体" w:hAnsi="宋体" w:eastAsia="宋体" w:cs="宋体"/>
              <w:b w:val="0"/>
              <w:bCs/>
              <w:color w:val="auto"/>
              <w:sz w:val="24"/>
              <w:szCs w:val="24"/>
            </w:rPr>
            <w:tab/>
          </w:r>
          <w:r>
            <w:rPr>
              <w:rFonts w:hint="eastAsia" w:ascii="宋体" w:hAnsi="宋体" w:eastAsia="宋体" w:cs="宋体"/>
              <w:b w:val="0"/>
              <w:bCs/>
              <w:color w:val="auto"/>
              <w:sz w:val="24"/>
              <w:szCs w:val="24"/>
            </w:rPr>
            <w:fldChar w:fldCharType="begin"/>
          </w:r>
          <w:r>
            <w:rPr>
              <w:rFonts w:hint="eastAsia" w:ascii="宋体" w:hAnsi="宋体" w:eastAsia="宋体" w:cs="宋体"/>
              <w:b w:val="0"/>
              <w:bCs/>
              <w:color w:val="auto"/>
              <w:sz w:val="24"/>
              <w:szCs w:val="24"/>
            </w:rPr>
            <w:instrText xml:space="preserve"> PAGEREF _Toc31161 \h </w:instrText>
          </w:r>
          <w:r>
            <w:rPr>
              <w:rFonts w:hint="eastAsia" w:ascii="宋体" w:hAnsi="宋体" w:eastAsia="宋体" w:cs="宋体"/>
              <w:b w:val="0"/>
              <w:bCs/>
              <w:color w:val="auto"/>
              <w:sz w:val="24"/>
              <w:szCs w:val="24"/>
            </w:rPr>
            <w:fldChar w:fldCharType="separate"/>
          </w:r>
          <w:r>
            <w:rPr>
              <w:rFonts w:hint="eastAsia" w:ascii="宋体" w:hAnsi="宋体" w:eastAsia="宋体" w:cs="宋体"/>
              <w:b w:val="0"/>
              <w:bCs/>
              <w:color w:val="auto"/>
              <w:sz w:val="24"/>
              <w:szCs w:val="24"/>
            </w:rPr>
            <w:t>22</w:t>
          </w:r>
          <w:r>
            <w:rPr>
              <w:rFonts w:hint="eastAsia" w:ascii="宋体" w:hAnsi="宋体" w:eastAsia="宋体" w:cs="宋体"/>
              <w:b w:val="0"/>
              <w:bCs/>
              <w:color w:val="auto"/>
              <w:sz w:val="24"/>
              <w:szCs w:val="24"/>
            </w:rPr>
            <w:fldChar w:fldCharType="end"/>
          </w:r>
          <w:r>
            <w:rPr>
              <w:rFonts w:hint="eastAsia" w:ascii="宋体" w:hAnsi="宋体" w:eastAsia="宋体" w:cs="宋体"/>
              <w:b w:val="0"/>
              <w:bCs/>
              <w:color w:val="auto"/>
              <w:sz w:val="24"/>
              <w:szCs w:val="24"/>
              <w:lang w:val="zh-CN"/>
            </w:rPr>
            <w:fldChar w:fldCharType="end"/>
          </w:r>
        </w:p>
        <w:p w14:paraId="766B018A">
          <w:pPr>
            <w:pStyle w:val="12"/>
            <w:keepNext w:val="0"/>
            <w:keepLines w:val="0"/>
            <w:pageBreakBefore w:val="0"/>
            <w:widowControl w:val="0"/>
            <w:tabs>
              <w:tab w:val="right" w:leader="dot" w:pos="8310"/>
              <w:tab w:val="clear" w:pos="1050"/>
              <w:tab w:val="clear" w:pos="8296"/>
            </w:tabs>
            <w:kinsoku/>
            <w:wordWrap/>
            <w:overflowPunct/>
            <w:topLinePunct w:val="0"/>
            <w:autoSpaceDE w:val="0"/>
            <w:autoSpaceDN w:val="0"/>
            <w:bidi w:val="0"/>
            <w:adjustRightInd/>
            <w:snapToGrid/>
            <w:spacing w:line="360" w:lineRule="auto"/>
            <w:ind w:right="272" w:firstLine="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zh-CN"/>
            </w:rPr>
            <w:fldChar w:fldCharType="begin"/>
          </w:r>
          <w:r>
            <w:rPr>
              <w:rFonts w:hint="eastAsia" w:ascii="宋体" w:hAnsi="宋体" w:eastAsia="宋体" w:cs="宋体"/>
              <w:b w:val="0"/>
              <w:bCs/>
              <w:color w:val="auto"/>
              <w:sz w:val="24"/>
              <w:szCs w:val="24"/>
              <w:lang w:val="zh-CN"/>
            </w:rPr>
            <w:instrText xml:space="preserve"> HYPERLINK \l _Toc23192 </w:instrText>
          </w:r>
          <w:r>
            <w:rPr>
              <w:rFonts w:hint="eastAsia" w:ascii="宋体" w:hAnsi="宋体" w:eastAsia="宋体" w:cs="宋体"/>
              <w:b w:val="0"/>
              <w:bCs/>
              <w:color w:val="auto"/>
              <w:sz w:val="24"/>
              <w:szCs w:val="24"/>
              <w:lang w:val="zh-CN"/>
            </w:rPr>
            <w:fldChar w:fldCharType="separate"/>
          </w:r>
          <w:r>
            <w:rPr>
              <w:rFonts w:hint="eastAsia" w:ascii="宋体" w:hAnsi="宋体" w:eastAsia="宋体" w:cs="宋体"/>
              <w:b w:val="0"/>
              <w:bCs/>
              <w:color w:val="auto"/>
              <w:kern w:val="44"/>
              <w:sz w:val="24"/>
              <w:szCs w:val="24"/>
              <w:lang w:val="en-US" w:bidi="ar-SA"/>
            </w:rPr>
            <w:t>8. 其他应说明的事项</w:t>
          </w:r>
          <w:r>
            <w:rPr>
              <w:rFonts w:hint="eastAsia" w:ascii="宋体" w:hAnsi="宋体" w:eastAsia="宋体" w:cs="宋体"/>
              <w:b w:val="0"/>
              <w:bCs/>
              <w:color w:val="auto"/>
              <w:sz w:val="24"/>
              <w:szCs w:val="24"/>
            </w:rPr>
            <w:tab/>
          </w:r>
          <w:r>
            <w:rPr>
              <w:rFonts w:hint="eastAsia" w:ascii="宋体" w:hAnsi="宋体" w:eastAsia="宋体" w:cs="宋体"/>
              <w:b w:val="0"/>
              <w:bCs/>
              <w:color w:val="auto"/>
              <w:sz w:val="24"/>
              <w:szCs w:val="24"/>
            </w:rPr>
            <w:fldChar w:fldCharType="begin"/>
          </w:r>
          <w:r>
            <w:rPr>
              <w:rFonts w:hint="eastAsia" w:ascii="宋体" w:hAnsi="宋体" w:eastAsia="宋体" w:cs="宋体"/>
              <w:b w:val="0"/>
              <w:bCs/>
              <w:color w:val="auto"/>
              <w:sz w:val="24"/>
              <w:szCs w:val="24"/>
            </w:rPr>
            <w:instrText xml:space="preserve"> PAGEREF _Toc23192 \h </w:instrText>
          </w:r>
          <w:r>
            <w:rPr>
              <w:rFonts w:hint="eastAsia" w:ascii="宋体" w:hAnsi="宋体" w:eastAsia="宋体" w:cs="宋体"/>
              <w:b w:val="0"/>
              <w:bCs/>
              <w:color w:val="auto"/>
              <w:sz w:val="24"/>
              <w:szCs w:val="24"/>
            </w:rPr>
            <w:fldChar w:fldCharType="separate"/>
          </w:r>
          <w:r>
            <w:rPr>
              <w:rFonts w:hint="eastAsia" w:ascii="宋体" w:hAnsi="宋体" w:eastAsia="宋体" w:cs="宋体"/>
              <w:b w:val="0"/>
              <w:bCs/>
              <w:color w:val="auto"/>
              <w:sz w:val="24"/>
              <w:szCs w:val="24"/>
            </w:rPr>
            <w:t>22</w:t>
          </w:r>
          <w:r>
            <w:rPr>
              <w:rFonts w:hint="eastAsia" w:ascii="宋体" w:hAnsi="宋体" w:eastAsia="宋体" w:cs="宋体"/>
              <w:b w:val="0"/>
              <w:bCs/>
              <w:color w:val="auto"/>
              <w:sz w:val="24"/>
              <w:szCs w:val="24"/>
            </w:rPr>
            <w:fldChar w:fldCharType="end"/>
          </w:r>
          <w:r>
            <w:rPr>
              <w:rFonts w:hint="eastAsia" w:ascii="宋体" w:hAnsi="宋体" w:eastAsia="宋体" w:cs="宋体"/>
              <w:b w:val="0"/>
              <w:bCs/>
              <w:color w:val="auto"/>
              <w:sz w:val="24"/>
              <w:szCs w:val="24"/>
              <w:lang w:val="zh-CN"/>
            </w:rPr>
            <w:fldChar w:fldCharType="end"/>
          </w:r>
        </w:p>
        <w:p w14:paraId="616C74D5">
          <w:pPr>
            <w:pStyle w:val="12"/>
            <w:keepNext w:val="0"/>
            <w:keepLines w:val="0"/>
            <w:pageBreakBefore w:val="0"/>
            <w:widowControl w:val="0"/>
            <w:tabs>
              <w:tab w:val="right" w:leader="dot" w:pos="8310"/>
              <w:tab w:val="clear" w:pos="1050"/>
              <w:tab w:val="clear" w:pos="8296"/>
            </w:tabs>
            <w:kinsoku/>
            <w:wordWrap/>
            <w:overflowPunct/>
            <w:topLinePunct w:val="0"/>
            <w:autoSpaceDE w:val="0"/>
            <w:autoSpaceDN w:val="0"/>
            <w:bidi w:val="0"/>
            <w:adjustRightInd/>
            <w:snapToGrid/>
            <w:spacing w:line="360" w:lineRule="auto"/>
            <w:ind w:right="272" w:firstLine="0"/>
            <w:textAlignment w:val="auto"/>
            <w:rPr>
              <w:color w:val="auto"/>
            </w:rPr>
          </w:pPr>
          <w:r>
            <w:rPr>
              <w:rFonts w:hint="eastAsia" w:ascii="宋体" w:hAnsi="宋体" w:eastAsia="宋体" w:cs="宋体"/>
              <w:b w:val="0"/>
              <w:bCs/>
              <w:color w:val="auto"/>
              <w:sz w:val="24"/>
              <w:szCs w:val="24"/>
              <w:lang w:val="zh-CN"/>
            </w:rPr>
            <w:fldChar w:fldCharType="begin"/>
          </w:r>
          <w:r>
            <w:rPr>
              <w:rFonts w:hint="eastAsia" w:ascii="宋体" w:hAnsi="宋体" w:eastAsia="宋体" w:cs="宋体"/>
              <w:b w:val="0"/>
              <w:bCs/>
              <w:color w:val="auto"/>
              <w:sz w:val="24"/>
              <w:szCs w:val="24"/>
              <w:lang w:val="zh-CN"/>
            </w:rPr>
            <w:instrText xml:space="preserve"> HYPERLINK \l _Toc13650 </w:instrText>
          </w:r>
          <w:r>
            <w:rPr>
              <w:rFonts w:hint="eastAsia" w:ascii="宋体" w:hAnsi="宋体" w:eastAsia="宋体" w:cs="宋体"/>
              <w:b w:val="0"/>
              <w:bCs/>
              <w:color w:val="auto"/>
              <w:sz w:val="24"/>
              <w:szCs w:val="24"/>
              <w:lang w:val="zh-CN"/>
            </w:rPr>
            <w:fldChar w:fldCharType="separate"/>
          </w:r>
          <w:r>
            <w:rPr>
              <w:rFonts w:hint="eastAsia" w:ascii="宋体" w:hAnsi="宋体" w:eastAsia="宋体" w:cs="宋体"/>
              <w:b w:val="0"/>
              <w:bCs/>
              <w:color w:val="auto"/>
              <w:kern w:val="2"/>
              <w:sz w:val="24"/>
              <w:szCs w:val="24"/>
              <w:lang w:val="en-US" w:eastAsia="zh-CN" w:bidi="ar-SA"/>
            </w:rPr>
            <w:t>附录A</w:t>
          </w:r>
          <w:r>
            <w:rPr>
              <w:rFonts w:hint="eastAsia" w:ascii="宋体" w:hAnsi="宋体" w:eastAsia="宋体" w:cs="宋体"/>
              <w:b w:val="0"/>
              <w:bCs/>
              <w:color w:val="auto"/>
              <w:sz w:val="24"/>
              <w:szCs w:val="24"/>
            </w:rPr>
            <w:tab/>
          </w:r>
          <w:r>
            <w:rPr>
              <w:rFonts w:hint="eastAsia" w:ascii="宋体" w:hAnsi="宋体" w:eastAsia="宋体" w:cs="宋体"/>
              <w:b w:val="0"/>
              <w:bCs/>
              <w:color w:val="auto"/>
              <w:sz w:val="24"/>
              <w:szCs w:val="24"/>
            </w:rPr>
            <w:fldChar w:fldCharType="begin"/>
          </w:r>
          <w:r>
            <w:rPr>
              <w:rFonts w:hint="eastAsia" w:ascii="宋体" w:hAnsi="宋体" w:eastAsia="宋体" w:cs="宋体"/>
              <w:b w:val="0"/>
              <w:bCs/>
              <w:color w:val="auto"/>
              <w:sz w:val="24"/>
              <w:szCs w:val="24"/>
            </w:rPr>
            <w:instrText xml:space="preserve"> PAGEREF _Toc13650 \h </w:instrText>
          </w:r>
          <w:r>
            <w:rPr>
              <w:rFonts w:hint="eastAsia" w:ascii="宋体" w:hAnsi="宋体" w:eastAsia="宋体" w:cs="宋体"/>
              <w:b w:val="0"/>
              <w:bCs/>
              <w:color w:val="auto"/>
              <w:sz w:val="24"/>
              <w:szCs w:val="24"/>
            </w:rPr>
            <w:fldChar w:fldCharType="separate"/>
          </w:r>
          <w:r>
            <w:rPr>
              <w:rFonts w:hint="eastAsia" w:ascii="宋体" w:hAnsi="宋体" w:eastAsia="宋体" w:cs="宋体"/>
              <w:b w:val="0"/>
              <w:bCs/>
              <w:color w:val="auto"/>
              <w:sz w:val="24"/>
              <w:szCs w:val="24"/>
            </w:rPr>
            <w:t>23</w:t>
          </w:r>
          <w:r>
            <w:rPr>
              <w:rFonts w:hint="eastAsia" w:ascii="宋体" w:hAnsi="宋体" w:eastAsia="宋体" w:cs="宋体"/>
              <w:b w:val="0"/>
              <w:bCs/>
              <w:color w:val="auto"/>
              <w:sz w:val="24"/>
              <w:szCs w:val="24"/>
            </w:rPr>
            <w:fldChar w:fldCharType="end"/>
          </w:r>
          <w:r>
            <w:rPr>
              <w:rFonts w:hint="eastAsia" w:ascii="宋体" w:hAnsi="宋体" w:eastAsia="宋体" w:cs="宋体"/>
              <w:b w:val="0"/>
              <w:bCs/>
              <w:color w:val="auto"/>
              <w:sz w:val="24"/>
              <w:szCs w:val="24"/>
              <w:lang w:val="zh-CN"/>
            </w:rPr>
            <w:fldChar w:fldCharType="end"/>
          </w:r>
        </w:p>
        <w:p w14:paraId="24101682">
          <w:pPr>
            <w:spacing w:line="360" w:lineRule="auto"/>
            <w:rPr>
              <w:rFonts w:hint="eastAsia" w:ascii="宋体" w:hAnsi="宋体" w:eastAsia="宋体" w:cs="宋体"/>
              <w:bCs/>
              <w:color w:val="auto"/>
              <w:spacing w:val="-11"/>
              <w:kern w:val="44"/>
              <w:sz w:val="24"/>
              <w:szCs w:val="24"/>
              <w:lang w:val="en-US" w:bidi="ar-SA"/>
            </w:rPr>
            <w:sectPr>
              <w:footerReference r:id="rId5" w:type="default"/>
              <w:pgSz w:w="11910" w:h="16840"/>
              <w:pgMar w:top="1440" w:right="1800" w:bottom="1440" w:left="1800" w:header="0" w:footer="1185" w:gutter="0"/>
              <w:pgBorders>
                <w:top w:val="none" w:sz="0" w:space="0"/>
                <w:left w:val="none" w:sz="0" w:space="0"/>
                <w:bottom w:val="none" w:sz="0" w:space="0"/>
                <w:right w:val="none" w:sz="0" w:space="0"/>
              </w:pgBorders>
              <w:pgNumType w:fmt="upperRoman" w:start="1"/>
              <w:cols w:space="720" w:num="1"/>
            </w:sectPr>
          </w:pPr>
          <w:r>
            <w:rPr>
              <w:rFonts w:hint="eastAsia" w:ascii="宋体" w:hAnsi="宋体" w:eastAsia="宋体" w:cs="宋体"/>
              <w:bCs w:val="0"/>
              <w:color w:val="auto"/>
              <w:szCs w:val="24"/>
              <w:lang w:val="zh-CN"/>
            </w:rPr>
            <w:fldChar w:fldCharType="end"/>
          </w:r>
        </w:p>
      </w:sdtContent>
    </w:sdt>
    <w:p w14:paraId="58B6EE76">
      <w:pPr>
        <w:pStyle w:val="4"/>
        <w:spacing w:line="600" w:lineRule="exact"/>
        <w:ind w:left="9" w:right="110" w:hanging="9"/>
        <w:rPr>
          <w:rFonts w:hAnsi="方正小标宋简体" w:cs="方正小标宋简体"/>
          <w:bCs/>
          <w:color w:val="auto"/>
          <w:spacing w:val="-11"/>
          <w:kern w:val="44"/>
          <w:szCs w:val="44"/>
          <w:lang w:val="en-US" w:bidi="ar-SA"/>
        </w:rPr>
      </w:pPr>
      <w:bookmarkStart w:id="1" w:name="_Toc21823"/>
      <w:bookmarkStart w:id="2" w:name="_Toc23039"/>
      <w:r>
        <w:rPr>
          <w:rFonts w:hint="eastAsia" w:hAnsi="方正小标宋简体" w:cs="方正小标宋简体"/>
          <w:bCs/>
          <w:color w:val="auto"/>
          <w:spacing w:val="-11"/>
          <w:kern w:val="44"/>
          <w:szCs w:val="44"/>
          <w:lang w:val="en-US" w:bidi="ar-SA"/>
        </w:rPr>
        <w:t>《污染源数据元规范</w:t>
      </w:r>
      <w:r>
        <w:rPr>
          <w:rFonts w:hint="eastAsia" w:hAnsi="方正小标宋简体" w:cs="方正小标宋简体"/>
          <w:bCs/>
          <w:color w:val="auto"/>
          <w:spacing w:val="-11"/>
          <w:kern w:val="44"/>
          <w:szCs w:val="44"/>
          <w:lang w:val="en-US" w:eastAsia="zh-CN" w:bidi="ar-SA"/>
        </w:rPr>
        <w:t xml:space="preserve"> </w:t>
      </w:r>
      <w:r>
        <w:rPr>
          <w:rFonts w:hint="eastAsia" w:hAnsi="方正小标宋简体" w:cs="方正小标宋简体"/>
          <w:bCs/>
          <w:color w:val="auto"/>
          <w:spacing w:val="-11"/>
          <w:kern w:val="44"/>
          <w:szCs w:val="44"/>
          <w:lang w:val="en-US" w:bidi="ar-SA"/>
        </w:rPr>
        <w:t>第</w:t>
      </w:r>
      <w:r>
        <w:rPr>
          <w:rFonts w:hint="eastAsia" w:hAnsi="方正小标宋简体" w:cs="方正小标宋简体"/>
          <w:bCs/>
          <w:color w:val="auto"/>
          <w:spacing w:val="-11"/>
          <w:kern w:val="44"/>
          <w:szCs w:val="44"/>
          <w:lang w:val="en-US" w:eastAsia="zh-CN" w:bidi="ar-SA"/>
        </w:rPr>
        <w:t>2</w:t>
      </w:r>
      <w:r>
        <w:rPr>
          <w:rFonts w:hint="eastAsia" w:hAnsi="方正小标宋简体" w:cs="方正小标宋简体"/>
          <w:bCs/>
          <w:color w:val="auto"/>
          <w:spacing w:val="-11"/>
          <w:kern w:val="44"/>
          <w:szCs w:val="44"/>
          <w:lang w:val="en-US" w:bidi="ar-SA"/>
        </w:rPr>
        <w:t>部分：</w:t>
      </w:r>
      <w:r>
        <w:rPr>
          <w:rFonts w:hint="eastAsia" w:hAnsi="方正小标宋简体" w:cs="方正小标宋简体"/>
          <w:bCs/>
          <w:color w:val="auto"/>
          <w:spacing w:val="-11"/>
          <w:kern w:val="44"/>
          <w:szCs w:val="44"/>
          <w:lang w:val="en-US" w:eastAsia="zh-CN" w:bidi="ar-SA"/>
        </w:rPr>
        <w:t>执法处罚</w:t>
      </w:r>
      <w:r>
        <w:rPr>
          <w:rFonts w:hint="eastAsia" w:hAnsi="方正小标宋简体" w:cs="方正小标宋简体"/>
          <w:bCs/>
          <w:color w:val="auto"/>
          <w:spacing w:val="-11"/>
          <w:kern w:val="44"/>
          <w:szCs w:val="44"/>
          <w:lang w:val="en-US" w:bidi="ar-SA"/>
        </w:rPr>
        <w:t>》</w:t>
      </w:r>
      <w:bookmarkEnd w:id="0"/>
      <w:r>
        <w:rPr>
          <w:rFonts w:hint="eastAsia" w:hAnsi="方正小标宋简体" w:cs="方正小标宋简体"/>
          <w:bCs/>
          <w:color w:val="auto"/>
          <w:spacing w:val="-11"/>
          <w:kern w:val="44"/>
          <w:szCs w:val="44"/>
          <w:lang w:val="en-US" w:bidi="ar-SA"/>
        </w:rPr>
        <w:t>编制说明</w:t>
      </w:r>
      <w:bookmarkEnd w:id="1"/>
      <w:bookmarkEnd w:id="2"/>
    </w:p>
    <w:p w14:paraId="0233B79C">
      <w:pPr>
        <w:pStyle w:val="4"/>
        <w:keepNext/>
        <w:keepLines/>
        <w:numPr>
          <w:ilvl w:val="0"/>
          <w:numId w:val="7"/>
        </w:numPr>
        <w:autoSpaceDE/>
        <w:autoSpaceDN/>
        <w:spacing w:before="120" w:beforeLines="50" w:after="120" w:afterLines="50" w:line="560" w:lineRule="exact"/>
        <w:ind w:left="640" w:leftChars="200" w:right="0" w:firstLine="0"/>
        <w:jc w:val="left"/>
        <w:rPr>
          <w:rFonts w:ascii="黑体" w:hAnsi="黑体" w:eastAsia="黑体" w:cs="黑体"/>
          <w:bCs/>
          <w:color w:val="auto"/>
          <w:kern w:val="44"/>
          <w:sz w:val="32"/>
          <w:szCs w:val="44"/>
          <w:lang w:val="en-US" w:bidi="ar-SA"/>
        </w:rPr>
      </w:pPr>
      <w:bookmarkStart w:id="3" w:name="_Toc17077"/>
      <w:r>
        <w:rPr>
          <w:rFonts w:hint="eastAsia" w:ascii="黑体" w:hAnsi="黑体" w:eastAsia="黑体" w:cs="黑体"/>
          <w:bCs/>
          <w:color w:val="auto"/>
          <w:kern w:val="44"/>
          <w:sz w:val="32"/>
          <w:szCs w:val="44"/>
          <w:lang w:val="en-US" w:eastAsia="zh-CN" w:bidi="ar-SA"/>
        </w:rPr>
        <w:t>项目背景</w:t>
      </w:r>
      <w:bookmarkEnd w:id="3"/>
    </w:p>
    <w:p w14:paraId="55DF877B">
      <w:pPr>
        <w:pStyle w:val="5"/>
        <w:bidi w:val="0"/>
        <w:rPr>
          <w:rFonts w:hint="eastAsia"/>
          <w:color w:val="auto"/>
          <w:lang w:val="en-US"/>
        </w:rPr>
      </w:pPr>
      <w:bookmarkStart w:id="4" w:name="_Toc22108"/>
      <w:r>
        <w:rPr>
          <w:rFonts w:hint="eastAsia"/>
          <w:color w:val="auto"/>
          <w:lang w:val="en-US" w:eastAsia="zh-CN"/>
        </w:rPr>
        <w:t>1.1　国内外现行</w:t>
      </w:r>
      <w:r>
        <w:rPr>
          <w:rFonts w:hint="eastAsia"/>
          <w:color w:val="auto"/>
          <w:lang w:val="en-US"/>
        </w:rPr>
        <w:t>相关法律、法规和标准</w:t>
      </w:r>
      <w:bookmarkEnd w:id="4"/>
    </w:p>
    <w:p w14:paraId="05FAD27C">
      <w:pPr>
        <w:ind w:left="0" w:firstLine="640" w:firstLineChars="200"/>
        <w:rPr>
          <w:rFonts w:hint="eastAsia" w:eastAsia="仿宋_GB2312"/>
          <w:color w:val="auto"/>
          <w:lang w:val="en-US" w:eastAsia="zh-CN"/>
        </w:rPr>
      </w:pPr>
      <w:r>
        <w:rPr>
          <w:rFonts w:hint="eastAsia"/>
          <w:color w:val="auto"/>
          <w:lang w:val="en-US"/>
        </w:rPr>
        <w:t>数据被誉为“21世纪的石油”，人类无时无刻不在制造着数据。2020年4月10日，《中共中央国务院关于构建更加完善的要素市场化配置体制机制的意见》发布，这是我国数字化转型的标志性文件。文件明确提出：生产要素包括土地、劳动力、资本、技术、数据五大类，数据不仅仅是战略资源，而且首次成为五大生产要素之一。</w:t>
      </w:r>
      <w:r>
        <w:rPr>
          <w:rFonts w:hint="eastAsia"/>
          <w:color w:val="auto"/>
          <w:lang w:val="en-US" w:eastAsia="zh-CN"/>
        </w:rPr>
        <w:t>2023年2月</w:t>
      </w:r>
      <w:r>
        <w:rPr>
          <w:rFonts w:hint="eastAsia"/>
          <w:color w:val="auto"/>
          <w:lang w:val="en-US"/>
        </w:rPr>
        <w:t>，中共中央、国务院印发了《数字中国建设整体布局规划》（以下简称《规划》），并发出通知，要求各地区各部门结合实际认真贯彻落实。《规划》强调，全面提升数字中国建设的整体性、系统性、协调性，促进数字经济和实体经济深度融合，以数字化驱动生产生活和治理方式变革，到2025年，基本形成横向打通、纵向贯通、协调有力的一体化推进格局，数字中国建设取得重要进展；到2035年，数字化发展水平进入世界前列，数字中国建设取得重大成就。《规划》明确，数字中国建设按照“2522”的整体框架进行布局，即夯实数字基础设施和数据资源体系“两大基础”，推进数字技术与经济、政治、文化、社会、生态文明建设“五位一体”深度融合，强化数字技术创新体系和数字安全屏障“两大能力”，优化数字化发展国内国际“两个环境”。</w:t>
      </w:r>
      <w:r>
        <w:rPr>
          <w:rFonts w:hint="eastAsia"/>
          <w:color w:val="auto"/>
          <w:lang w:val="en-US" w:eastAsia="zh-CN"/>
        </w:rPr>
        <w:t>数据的重要性不言而喻，因此，国内外在积极制定和修订相关法律法规和标准来适应数据时代的需求。</w:t>
      </w:r>
    </w:p>
    <w:p w14:paraId="05B7075C">
      <w:pPr>
        <w:rPr>
          <w:rFonts w:hint="eastAsia"/>
          <w:color w:val="auto"/>
          <w:lang w:val="en-US"/>
        </w:rPr>
      </w:pPr>
      <w:r>
        <w:rPr>
          <w:rFonts w:hint="eastAsia"/>
          <w:color w:val="auto"/>
          <w:lang w:val="en-US" w:eastAsia="zh-CN"/>
        </w:rPr>
        <w:t>在法律法规方面，欧盟发布了</w:t>
      </w:r>
      <w:r>
        <w:rPr>
          <w:rFonts w:hint="eastAsia"/>
          <w:color w:val="auto"/>
          <w:lang w:val="en-US"/>
        </w:rPr>
        <w:t>《通用数据保护条例》</w:t>
      </w:r>
      <w:r>
        <w:rPr>
          <w:rFonts w:hint="eastAsia"/>
          <w:color w:val="auto"/>
          <w:lang w:val="en-US" w:eastAsia="zh-CN"/>
        </w:rPr>
        <w:t>，作为</w:t>
      </w:r>
      <w:r>
        <w:rPr>
          <w:rFonts w:hint="eastAsia"/>
          <w:color w:val="auto"/>
          <w:lang w:val="en-US"/>
        </w:rPr>
        <w:t>首部专门针对个人数据保护的法律，规定了个人数据处理的基本要求、责任和义务，以及个人数据保护、隐私保护等方面的内容</w:t>
      </w:r>
      <w:r>
        <w:rPr>
          <w:rFonts w:hint="eastAsia"/>
          <w:color w:val="auto"/>
          <w:lang w:val="en-US" w:eastAsia="zh-CN"/>
        </w:rPr>
        <w:t>，</w:t>
      </w:r>
      <w:r>
        <w:rPr>
          <w:rFonts w:hint="eastAsia"/>
          <w:color w:val="auto"/>
          <w:lang w:val="en-US"/>
        </w:rPr>
        <w:t>在全球范围内具有广泛的影响力，被许多国家和地区作为制定数据保护法律的参考</w:t>
      </w:r>
      <w:r>
        <w:rPr>
          <w:rFonts w:hint="eastAsia"/>
          <w:color w:val="auto"/>
          <w:lang w:val="en-US" w:eastAsia="zh-CN"/>
        </w:rPr>
        <w:t>；</w:t>
      </w:r>
      <w:r>
        <w:rPr>
          <w:rFonts w:hint="eastAsia"/>
          <w:color w:val="auto"/>
          <w:lang w:val="en-US"/>
        </w:rPr>
        <w:t>美国</w:t>
      </w:r>
      <w:r>
        <w:rPr>
          <w:rFonts w:hint="eastAsia"/>
          <w:color w:val="auto"/>
          <w:lang w:val="en-US" w:eastAsia="zh-CN"/>
        </w:rPr>
        <w:t>发布的</w:t>
      </w:r>
      <w:r>
        <w:rPr>
          <w:rFonts w:hint="eastAsia"/>
          <w:color w:val="auto"/>
          <w:lang w:val="en-US"/>
        </w:rPr>
        <w:t>《加州消费者隐私法案》</w:t>
      </w:r>
      <w:r>
        <w:rPr>
          <w:rFonts w:hint="eastAsia"/>
          <w:color w:val="auto"/>
          <w:lang w:val="en-US" w:eastAsia="zh-CN"/>
        </w:rPr>
        <w:t>，</w:t>
      </w:r>
      <w:r>
        <w:rPr>
          <w:rFonts w:hint="eastAsia"/>
          <w:color w:val="auto"/>
          <w:lang w:val="en-US"/>
        </w:rPr>
        <w:t>是加州首部专门针对消费者隐私保护的法律，规定了消费者个人数据处理的基本要求、责任和义务，以及消费者隐私保护、数据泄露通知等方面的内容。该法案为消费者提供了更多的隐私保护权利，并对企业处理消费者个人数据的行为提出了更为严格的要求</w:t>
      </w:r>
      <w:r>
        <w:rPr>
          <w:rFonts w:hint="eastAsia"/>
          <w:color w:val="auto"/>
          <w:lang w:val="en-US" w:eastAsia="zh-CN"/>
        </w:rPr>
        <w:t>；</w:t>
      </w:r>
      <w:r>
        <w:rPr>
          <w:rFonts w:hint="eastAsia"/>
          <w:color w:val="auto"/>
          <w:lang w:val="en-US"/>
        </w:rPr>
        <w:t>除了欧盟和美国外，</w:t>
      </w:r>
      <w:r>
        <w:rPr>
          <w:rFonts w:hint="eastAsia"/>
          <w:color w:val="auto"/>
          <w:lang w:val="en-US" w:eastAsia="zh-CN"/>
        </w:rPr>
        <w:t>新加坡发布了《个人数据保护法》、澳大利亚发布了《隐私法》、加拿大发布了《个人信息保护和电子文件法》等，</w:t>
      </w:r>
      <w:r>
        <w:rPr>
          <w:rFonts w:hint="eastAsia"/>
          <w:color w:val="auto"/>
          <w:lang w:val="en-US"/>
        </w:rPr>
        <w:t>这些法律法规在保护个人隐私和数据安全方面发挥了重要作用，同时也为数字经济的发展提供了法律保障。</w:t>
      </w:r>
    </w:p>
    <w:p w14:paraId="038C8659">
      <w:pPr>
        <w:rPr>
          <w:rFonts w:hint="eastAsia"/>
          <w:color w:val="auto"/>
          <w:lang w:val="en-US" w:eastAsia="zh-CN"/>
        </w:rPr>
      </w:pPr>
      <w:r>
        <w:rPr>
          <w:rFonts w:hint="eastAsia"/>
          <w:color w:val="auto"/>
          <w:lang w:val="en-US"/>
        </w:rPr>
        <w:t>国家</w:t>
      </w:r>
      <w:r>
        <w:rPr>
          <w:rFonts w:hint="eastAsia"/>
          <w:color w:val="auto"/>
          <w:lang w:val="en-US" w:eastAsia="zh-CN"/>
        </w:rPr>
        <w:t>也在</w:t>
      </w:r>
      <w:r>
        <w:rPr>
          <w:rFonts w:hint="eastAsia"/>
          <w:color w:val="auto"/>
          <w:lang w:val="en-US"/>
        </w:rPr>
        <w:t>不断加强对网络安全、数据安全、个人信息的保护，</w:t>
      </w:r>
      <w:r>
        <w:rPr>
          <w:rFonts w:hint="eastAsia"/>
          <w:color w:val="auto"/>
          <w:lang w:val="en-US" w:eastAsia="zh-CN"/>
        </w:rPr>
        <w:t>2017年6月实施</w:t>
      </w:r>
      <w:r>
        <w:rPr>
          <w:rFonts w:hint="eastAsia"/>
          <w:color w:val="auto"/>
          <w:lang w:val="en-US"/>
        </w:rPr>
        <w:t>了《中华人民共和国网络安全法》</w:t>
      </w:r>
      <w:r>
        <w:rPr>
          <w:rFonts w:hint="eastAsia"/>
          <w:color w:val="auto"/>
          <w:lang w:val="en-US" w:eastAsia="zh-CN"/>
        </w:rPr>
        <w:t>，作为</w:t>
      </w:r>
      <w:r>
        <w:rPr>
          <w:rFonts w:hint="eastAsia"/>
          <w:color w:val="auto"/>
          <w:lang w:val="en-US"/>
        </w:rPr>
        <w:t>我国首部网络安全领域的基础性法律，充分体现了信息化发展与网络安全并重的安全发展观，确立了网络空间主权原则、明确了重要数据的本地化储存、强化了对个人信息的保护、确定了网络安全人才培养制度、提出了关键信息基础设施的安全保护及其范围，尤其是针对电信网络诈骗等新型网络违法犯罪的多发态势，强化了惩治规定</w:t>
      </w:r>
      <w:r>
        <w:rPr>
          <w:rFonts w:hint="eastAsia"/>
          <w:color w:val="auto"/>
          <w:lang w:val="en-US" w:eastAsia="zh-CN"/>
        </w:rPr>
        <w:t>；2021年9月实施了</w:t>
      </w:r>
      <w:r>
        <w:rPr>
          <w:rFonts w:hint="eastAsia"/>
          <w:color w:val="auto"/>
          <w:lang w:val="en-US"/>
        </w:rPr>
        <w:t>《中华人民共和国数据安全法》</w:t>
      </w:r>
      <w:r>
        <w:rPr>
          <w:rFonts w:hint="eastAsia"/>
          <w:color w:val="auto"/>
          <w:lang w:val="en-US" w:eastAsia="zh-CN"/>
        </w:rPr>
        <w:t>，作为</w:t>
      </w:r>
      <w:r>
        <w:rPr>
          <w:rFonts w:hint="eastAsia"/>
          <w:color w:val="auto"/>
          <w:lang w:val="en-US"/>
        </w:rPr>
        <w:t>我国首部数据安全领域的基础性立法</w:t>
      </w:r>
      <w:r>
        <w:rPr>
          <w:rFonts w:hint="eastAsia"/>
          <w:color w:val="auto"/>
          <w:lang w:val="en-US" w:eastAsia="zh-CN"/>
        </w:rPr>
        <w:t>，</w:t>
      </w:r>
      <w:r>
        <w:rPr>
          <w:rFonts w:hint="eastAsia"/>
          <w:color w:val="auto"/>
          <w:lang w:val="en-US"/>
        </w:rPr>
        <w:t>体现了总体国家安全观的立法目标，聚焦数据安全领域的突出问题，确立了数据分类分级管理，建立了数据安全风险评估、监测预警、应急处置，数据安全审查等基本制度，并明确了相关主体的数据安全保护义务</w:t>
      </w:r>
      <w:r>
        <w:rPr>
          <w:rFonts w:hint="eastAsia"/>
          <w:color w:val="auto"/>
          <w:lang w:val="en-US" w:eastAsia="zh-CN"/>
        </w:rPr>
        <w:t>；2021年11月实施了</w:t>
      </w:r>
      <w:r>
        <w:rPr>
          <w:rFonts w:hint="eastAsia"/>
          <w:color w:val="auto"/>
          <w:lang w:val="en-US"/>
        </w:rPr>
        <w:t>《中华人民共和国个人信息保护法》</w:t>
      </w:r>
      <w:r>
        <w:rPr>
          <w:rFonts w:hint="eastAsia"/>
          <w:color w:val="auto"/>
          <w:lang w:val="en-US" w:eastAsia="zh-CN"/>
        </w:rPr>
        <w:t>，作为</w:t>
      </w:r>
      <w:r>
        <w:rPr>
          <w:rFonts w:hint="eastAsia"/>
          <w:color w:val="auto"/>
          <w:lang w:val="en-US"/>
        </w:rPr>
        <w:t>我国第一部个人信息保护方面的专门法律</w:t>
      </w:r>
      <w:r>
        <w:rPr>
          <w:rFonts w:hint="eastAsia"/>
          <w:color w:val="auto"/>
          <w:lang w:val="en-US" w:eastAsia="zh-CN"/>
        </w:rPr>
        <w:t>，</w:t>
      </w:r>
      <w:r>
        <w:rPr>
          <w:rFonts w:hint="eastAsia"/>
          <w:color w:val="auto"/>
          <w:lang w:val="en-US"/>
        </w:rPr>
        <w:t>规定了个人信息的定义、处理规则、跨境提供、个人权利、处理者义务、法律责任等内容</w:t>
      </w:r>
      <w:r>
        <w:rPr>
          <w:rFonts w:hint="eastAsia"/>
          <w:color w:val="auto"/>
          <w:lang w:val="en-US" w:eastAsia="zh-CN"/>
        </w:rPr>
        <w:t>，</w:t>
      </w:r>
      <w:r>
        <w:rPr>
          <w:rFonts w:hint="eastAsia"/>
          <w:color w:val="auto"/>
          <w:lang w:val="en-US"/>
        </w:rPr>
        <w:t>极大地加强我国个人信息保护的法制保障，促进了包括个人信息在内的数据信息的自由安全的流动与合理有效的利用，推动了数字经济的健康发展</w:t>
      </w:r>
      <w:r>
        <w:rPr>
          <w:rFonts w:hint="eastAsia"/>
          <w:color w:val="auto"/>
          <w:lang w:val="en-US" w:eastAsia="zh-CN"/>
        </w:rPr>
        <w:t>；</w:t>
      </w:r>
      <w:r>
        <w:rPr>
          <w:rFonts w:hint="eastAsia"/>
          <w:color w:val="auto"/>
          <w:lang w:val="en-US"/>
        </w:rPr>
        <w:t>2021年9月</w:t>
      </w:r>
      <w:r>
        <w:rPr>
          <w:rFonts w:hint="eastAsia"/>
          <w:color w:val="auto"/>
          <w:lang w:val="en-US" w:eastAsia="zh-CN"/>
        </w:rPr>
        <w:t>实施的</w:t>
      </w:r>
      <w:r>
        <w:rPr>
          <w:rFonts w:hint="eastAsia"/>
          <w:color w:val="auto"/>
          <w:lang w:val="en-US"/>
        </w:rPr>
        <w:t>《关键信息基础设施安全保护条例》明确</w:t>
      </w:r>
      <w:r>
        <w:rPr>
          <w:rFonts w:hint="eastAsia"/>
          <w:color w:val="auto"/>
          <w:lang w:val="en-US" w:eastAsia="zh-CN"/>
        </w:rPr>
        <w:t>了</w:t>
      </w:r>
      <w:r>
        <w:rPr>
          <w:rFonts w:hint="eastAsia"/>
          <w:color w:val="auto"/>
          <w:lang w:val="en-US"/>
        </w:rPr>
        <w:t>重点行业和领域重要网络设施、信息系统属于关键信息基础设施，国家对关键信息基础设施实行重点保护，采取措施，监测、防御、处置来源于境内外的网络安全风险和威胁，保护关键信息基础设施免受攻击、侵入、干扰和破坏，依法惩治违法犯罪活动</w:t>
      </w:r>
      <w:r>
        <w:rPr>
          <w:rFonts w:hint="eastAsia"/>
          <w:color w:val="auto"/>
          <w:lang w:val="en-US" w:eastAsia="zh-CN"/>
        </w:rPr>
        <w:t>，</w:t>
      </w:r>
      <w:r>
        <w:rPr>
          <w:rFonts w:hint="eastAsia"/>
          <w:color w:val="auto"/>
          <w:lang w:val="en-US"/>
        </w:rPr>
        <w:t>有利于进一步健全关键信息基础设施安全保护法律制度体系</w:t>
      </w:r>
      <w:r>
        <w:rPr>
          <w:rFonts w:hint="eastAsia"/>
          <w:color w:val="auto"/>
          <w:lang w:val="en-US" w:eastAsia="zh-CN"/>
        </w:rPr>
        <w:t>；</w:t>
      </w:r>
      <w:r>
        <w:rPr>
          <w:rFonts w:hint="eastAsia"/>
          <w:color w:val="auto"/>
          <w:lang w:val="en-US"/>
        </w:rPr>
        <w:t>2022年9月</w:t>
      </w:r>
      <w:r>
        <w:rPr>
          <w:rFonts w:hint="eastAsia"/>
          <w:color w:val="auto"/>
          <w:lang w:val="en-US" w:eastAsia="zh-CN"/>
        </w:rPr>
        <w:t>实施的</w:t>
      </w:r>
      <w:r>
        <w:rPr>
          <w:rFonts w:hint="eastAsia"/>
          <w:color w:val="auto"/>
          <w:lang w:val="en-US"/>
        </w:rPr>
        <w:t>《数据出境安全评估办法》</w:t>
      </w:r>
      <w:r>
        <w:rPr>
          <w:rFonts w:hint="eastAsia"/>
          <w:color w:val="auto"/>
          <w:lang w:val="en-US" w:eastAsia="zh-CN"/>
        </w:rPr>
        <w:t>，</w:t>
      </w:r>
      <w:r>
        <w:rPr>
          <w:rFonts w:hint="eastAsia"/>
          <w:color w:val="auto"/>
          <w:lang w:val="en-US"/>
        </w:rPr>
        <w:t>规定了数据出境安全评估的范围、条件和程序，为数据出境安全评估工作提供了具体指引，维护国家安全和社会公共利益，促进数据跨境安全、自由流动，切实以安全保发展、以发展促安全</w:t>
      </w:r>
      <w:r>
        <w:rPr>
          <w:rFonts w:hint="eastAsia"/>
          <w:color w:val="auto"/>
          <w:lang w:val="en-US" w:eastAsia="zh-CN"/>
        </w:rPr>
        <w:t>。</w:t>
      </w:r>
      <w:r>
        <w:rPr>
          <w:rFonts w:hint="eastAsia"/>
          <w:color w:val="auto"/>
          <w:lang w:val="en-US"/>
        </w:rPr>
        <w:t>数据监管的法律、法规逐渐完善</w:t>
      </w:r>
      <w:r>
        <w:rPr>
          <w:rFonts w:hint="eastAsia"/>
          <w:color w:val="auto"/>
          <w:lang w:val="en-US" w:eastAsia="zh-CN"/>
        </w:rPr>
        <w:t>，</w:t>
      </w:r>
      <w:r>
        <w:rPr>
          <w:rFonts w:hint="eastAsia"/>
          <w:color w:val="auto"/>
          <w:lang w:val="en-US"/>
        </w:rPr>
        <w:t>充分说明了在数字经济的今天，数据的使用既要符合国内的需求，又要符合国家、省市的法律、法规、行业规范的要求。对数据进行合法管制，有助于组织机构防范法律风险，保障机构的信息安全。</w:t>
      </w:r>
    </w:p>
    <w:p w14:paraId="03C8F05D">
      <w:pPr>
        <w:rPr>
          <w:rFonts w:hint="eastAsia"/>
          <w:color w:val="auto"/>
          <w:lang w:val="en-US"/>
        </w:rPr>
      </w:pPr>
      <w:r>
        <w:rPr>
          <w:rFonts w:hint="eastAsia"/>
          <w:color w:val="auto"/>
          <w:lang w:val="en-US" w:eastAsia="zh-CN"/>
        </w:rPr>
        <w:t>在标准方面，</w:t>
      </w:r>
      <w:r>
        <w:rPr>
          <w:rFonts w:hint="eastAsia"/>
          <w:color w:val="auto"/>
          <w:lang w:val="en-US"/>
        </w:rPr>
        <w:t>国外的数据标准涵盖了</w:t>
      </w:r>
      <w:r>
        <w:rPr>
          <w:rFonts w:hint="eastAsia"/>
          <w:color w:val="auto"/>
          <w:lang w:val="en-US" w:eastAsia="zh-CN"/>
        </w:rPr>
        <w:t>信息技术、数据管理、数据处理等</w:t>
      </w:r>
      <w:r>
        <w:rPr>
          <w:rFonts w:hint="eastAsia"/>
          <w:color w:val="auto"/>
          <w:lang w:val="en-US"/>
        </w:rPr>
        <w:t>多个领域</w:t>
      </w:r>
      <w:r>
        <w:rPr>
          <w:rFonts w:hint="eastAsia"/>
          <w:color w:val="auto"/>
          <w:lang w:val="en-US" w:eastAsia="zh-CN"/>
        </w:rPr>
        <w:t>，</w:t>
      </w:r>
      <w:r>
        <w:rPr>
          <w:rFonts w:hint="eastAsia"/>
          <w:color w:val="auto"/>
          <w:lang w:val="en-US"/>
        </w:rPr>
        <w:t>由国际组织、地区性组织以及国家层面的标准化机构制定，旨在促进数据的兼容性、可互操作性和</w:t>
      </w:r>
      <w:r>
        <w:rPr>
          <w:rFonts w:hint="eastAsia"/>
          <w:color w:val="auto"/>
          <w:lang w:val="en-US" w:eastAsia="zh-CN"/>
        </w:rPr>
        <w:t>共存性，例如，国际标准化组织（</w:t>
      </w:r>
      <w:r>
        <w:rPr>
          <w:rFonts w:hint="eastAsia"/>
          <w:color w:val="auto"/>
          <w:lang w:val="en-US"/>
        </w:rPr>
        <w:t>International Organization for Standardization</w:t>
      </w:r>
      <w:r>
        <w:rPr>
          <w:rFonts w:hint="eastAsia"/>
          <w:color w:val="auto"/>
          <w:lang w:val="en-US" w:eastAsia="zh-CN"/>
        </w:rPr>
        <w:t>，ISO）发布了</w:t>
      </w:r>
      <w:r>
        <w:rPr>
          <w:rFonts w:hint="eastAsia"/>
          <w:color w:val="auto"/>
          <w:lang w:val="en-US"/>
        </w:rPr>
        <w:t>ISO/IEC 22237</w:t>
      </w:r>
      <w:r>
        <w:rPr>
          <w:rFonts w:hint="eastAsia"/>
          <w:color w:val="auto"/>
          <w:lang w:val="en-US" w:eastAsia="zh-CN"/>
        </w:rPr>
        <w:t>、</w:t>
      </w:r>
      <w:r>
        <w:rPr>
          <w:rFonts w:hint="eastAsia"/>
          <w:color w:val="auto"/>
          <w:lang w:val="en-US"/>
        </w:rPr>
        <w:t>ISO/IEC 27001</w:t>
      </w:r>
      <w:r>
        <w:rPr>
          <w:rFonts w:hint="eastAsia"/>
          <w:color w:val="auto"/>
          <w:lang w:val="en-US" w:eastAsia="zh-CN"/>
        </w:rPr>
        <w:t>和</w:t>
      </w:r>
      <w:r>
        <w:rPr>
          <w:rFonts w:hint="eastAsia"/>
          <w:color w:val="auto"/>
          <w:lang w:val="en-US"/>
        </w:rPr>
        <w:t>ISO 11179</w:t>
      </w:r>
      <w:r>
        <w:rPr>
          <w:rFonts w:hint="eastAsia"/>
          <w:color w:val="auto"/>
          <w:lang w:val="en-US" w:eastAsia="zh-CN"/>
        </w:rPr>
        <w:t>等，其中，</w:t>
      </w:r>
      <w:r>
        <w:rPr>
          <w:rFonts w:hint="eastAsia"/>
          <w:color w:val="auto"/>
          <w:lang w:val="en-US"/>
        </w:rPr>
        <w:t>ISO/IEC 22237</w:t>
      </w:r>
      <w:r>
        <w:rPr>
          <w:rFonts w:hint="eastAsia"/>
          <w:color w:val="auto"/>
          <w:lang w:val="en-US" w:eastAsia="zh-CN"/>
        </w:rPr>
        <w:t>是</w:t>
      </w:r>
      <w:r>
        <w:rPr>
          <w:rFonts w:hint="eastAsia"/>
          <w:color w:val="auto"/>
          <w:lang w:val="en-US"/>
        </w:rPr>
        <w:t>数据中心基础设施标准，对数据中心的设计、建设和运维提供指导</w:t>
      </w:r>
      <w:r>
        <w:rPr>
          <w:rFonts w:hint="eastAsia"/>
          <w:color w:val="auto"/>
          <w:lang w:val="en-US" w:eastAsia="zh-CN"/>
        </w:rPr>
        <w:t>；</w:t>
      </w:r>
      <w:r>
        <w:rPr>
          <w:rFonts w:hint="eastAsia"/>
          <w:color w:val="auto"/>
          <w:lang w:val="en-US"/>
        </w:rPr>
        <w:t>ISO/IEC 27001</w:t>
      </w:r>
      <w:r>
        <w:rPr>
          <w:rFonts w:hint="eastAsia"/>
          <w:color w:val="auto"/>
          <w:lang w:val="en-US" w:eastAsia="zh-CN"/>
        </w:rPr>
        <w:t>是</w:t>
      </w:r>
      <w:r>
        <w:rPr>
          <w:rFonts w:hint="eastAsia"/>
          <w:color w:val="auto"/>
          <w:lang w:val="en-US"/>
        </w:rPr>
        <w:t>信息安全管理体系标准，为组织的信息安全管理提供框架</w:t>
      </w:r>
      <w:r>
        <w:rPr>
          <w:rFonts w:hint="eastAsia"/>
          <w:color w:val="auto"/>
          <w:lang w:val="en-US" w:eastAsia="zh-CN"/>
        </w:rPr>
        <w:t>；</w:t>
      </w:r>
      <w:r>
        <w:rPr>
          <w:rFonts w:hint="eastAsia"/>
          <w:color w:val="auto"/>
          <w:lang w:val="en-US"/>
        </w:rPr>
        <w:t>ISO 11179</w:t>
      </w:r>
      <w:r>
        <w:rPr>
          <w:rFonts w:hint="eastAsia"/>
          <w:color w:val="auto"/>
          <w:lang w:val="en-US" w:eastAsia="zh-CN"/>
        </w:rPr>
        <w:t>是</w:t>
      </w:r>
      <w:r>
        <w:rPr>
          <w:rFonts w:hint="eastAsia"/>
          <w:color w:val="auto"/>
          <w:lang w:val="en-US"/>
        </w:rPr>
        <w:t>数据元注册管理标准，定义了数据元注册、管理、命名和标识的原则。</w:t>
      </w:r>
    </w:p>
    <w:p w14:paraId="3EF999E4">
      <w:pPr>
        <w:ind w:left="0" w:firstLine="640" w:firstLineChars="200"/>
        <w:rPr>
          <w:rFonts w:hint="eastAsia"/>
          <w:color w:val="auto"/>
          <w:lang w:val="en-US" w:eastAsia="zh-CN"/>
        </w:rPr>
      </w:pPr>
      <w:r>
        <w:rPr>
          <w:rFonts w:hint="eastAsia"/>
          <w:color w:val="auto"/>
          <w:lang w:val="en-US"/>
        </w:rPr>
        <w:t>我国数据标准化历程是一个不断适应信息技术变革、推动信息互联互通、促进数字经济健康发展的篇章。从早期的手工记录和信息孤岛，到计算机时代的兴起和互联网的广泛应用，直至大数据、云计算、人工智能等新兴技术的蓬勃发展，每一次技术浪潮都对数据标准化提出了新的要求和挑战。2004年，中国建设银行首次提出银行业“数据标准化”概念，自此开启了银行业数据标准建设进程。2009年，为从源头上解决和促进各类金融信息的共享和协调，构建更为积极、完善的统计监测体系，中国人民银行启动了金融统计标准化改革工作，陆续发布了一系列标准，并部署各家金融机构开始具体标准的落地实施。《中国金融标准化报告2009》指出，截至2009年12月，共发布金融国家标准41项，金融行业标准77项，涵盖基础性数据元、术语、代码集、印钞造币、征信、银行卡、数据交换、信息安全等领域，其中银行卡类、统计类、信息安全类、征信类标准成效显著，印制行业标准已经处于国际领先水平。与此同时，金融国际标准采标水平大幅提升，通过加强金融标准化研究，共跟踪了国际标准化组织金融服务技术委员会（ISO/TC68）及个人理财技术委员会（TC222）已发布的标准85项，先后将75项国际标准列入采标计划，基本实现了对国际标准的同步跟踪与同步转化，及时为国内金融标准化工作提供了借鉴的基础。“十二五”期间（2011年—2015年），五年间发布的数据标准量较前十年呈倍数增长。根据全国标准信息公共服务网数据显示，期间共有146个数据元相关标准，其中国家标准15个，地方标准23个，行业标准108个，主要集中在卫生、公安、交通、金融等涉及较多跨域数据整合应用的行业，数据元技术规范标准管理已相对比较成熟。</w:t>
      </w:r>
    </w:p>
    <w:p w14:paraId="3BAA5C92">
      <w:pPr>
        <w:pStyle w:val="5"/>
        <w:bidi w:val="0"/>
        <w:rPr>
          <w:rFonts w:hint="eastAsia"/>
          <w:color w:val="auto"/>
          <w:lang w:val="en-US" w:eastAsia="zh-CN"/>
        </w:rPr>
      </w:pPr>
      <w:bookmarkStart w:id="5" w:name="_Toc5632"/>
      <w:r>
        <w:rPr>
          <w:rFonts w:hint="eastAsia"/>
          <w:color w:val="auto"/>
          <w:lang w:val="en-US" w:eastAsia="zh-CN"/>
        </w:rPr>
        <w:t>1.2　制定地方标准的必要性</w:t>
      </w:r>
      <w:bookmarkEnd w:id="5"/>
    </w:p>
    <w:p w14:paraId="0ABB0E03">
      <w:pPr>
        <w:pStyle w:val="6"/>
        <w:bidi w:val="0"/>
        <w:rPr>
          <w:rFonts w:hint="default"/>
          <w:color w:val="auto"/>
          <w:lang w:val="en-US" w:eastAsia="zh-CN"/>
        </w:rPr>
      </w:pPr>
      <w:bookmarkStart w:id="6" w:name="_Toc31613"/>
      <w:bookmarkStart w:id="7" w:name="_Toc20394"/>
      <w:r>
        <w:rPr>
          <w:rFonts w:hint="eastAsia"/>
          <w:color w:val="auto"/>
          <w:lang w:val="en-US" w:eastAsia="zh-CN"/>
        </w:rPr>
        <w:t>1</w:t>
      </w:r>
      <w:r>
        <w:rPr>
          <w:rFonts w:hint="eastAsia"/>
          <w:color w:val="auto"/>
          <w:lang w:val="en-US"/>
        </w:rPr>
        <w:t>.</w:t>
      </w:r>
      <w:r>
        <w:rPr>
          <w:rFonts w:hint="eastAsia"/>
          <w:color w:val="auto"/>
          <w:lang w:val="en-US" w:eastAsia="zh-CN"/>
        </w:rPr>
        <w:t>2</w:t>
      </w:r>
      <w:r>
        <w:rPr>
          <w:rFonts w:hint="eastAsia"/>
          <w:color w:val="auto"/>
          <w:lang w:val="en-US"/>
        </w:rPr>
        <w:t>.1 标准规范的一体化建设备受重视</w:t>
      </w:r>
      <w:bookmarkEnd w:id="6"/>
      <w:bookmarkEnd w:id="7"/>
    </w:p>
    <w:p w14:paraId="30511882">
      <w:pPr>
        <w:pStyle w:val="3"/>
        <w:autoSpaceDE/>
        <w:autoSpaceDN/>
        <w:snapToGrid w:val="0"/>
        <w:spacing w:line="560" w:lineRule="exact"/>
        <w:ind w:left="0" w:right="0" w:firstLine="640" w:firstLineChars="200"/>
        <w:rPr>
          <w:rFonts w:hint="eastAsia" w:ascii="仿宋_GB2312" w:hAnsi="仿宋_GB2312" w:eastAsia="仿宋_GB2312" w:cs="仿宋_GB2312"/>
          <w:color w:val="auto"/>
          <w:kern w:val="2"/>
          <w:lang w:val="en-US" w:bidi="ar-SA"/>
        </w:rPr>
      </w:pPr>
      <w:r>
        <w:rPr>
          <w:rFonts w:hint="eastAsia" w:ascii="仿宋_GB2312" w:hAnsi="仿宋_GB2312" w:eastAsia="仿宋_GB2312" w:cs="仿宋_GB2312"/>
          <w:color w:val="auto"/>
          <w:kern w:val="2"/>
          <w:lang w:val="en-US" w:bidi="ar-SA"/>
        </w:rPr>
        <w:t>中共中央、国务院高度重视数据标准规范建设，2022年6月，国务院印发的《国务院关于加强数字政府建设的指导意见》（国发〔2022〕14号）中提出“健全标准规范”的要求，即推进数据开发利用、系统整合共享、共性办公应用、关键政务应用等标准制定，持续完善已有关键标准，推动构建多维标准规范体系。同年10月，国务院印发的《国务院办公厅关于印发全国一体化政务大数据体系建设指南的通知》（国办函〔2022〕102号）中再次指出建设“标准规范一体化”要求，编制政务数据目录、数据元、数据分类分级、数据质量管理、数据安全管理等政务数据标准规范，助力数据资源实现有序流通、高效配置。</w:t>
      </w:r>
    </w:p>
    <w:p w14:paraId="69D675D5">
      <w:pPr>
        <w:pStyle w:val="3"/>
        <w:autoSpaceDE/>
        <w:autoSpaceDN/>
        <w:snapToGrid w:val="0"/>
        <w:spacing w:line="560" w:lineRule="exact"/>
        <w:ind w:left="0" w:right="0" w:firstLine="640" w:firstLineChars="200"/>
        <w:rPr>
          <w:rFonts w:hint="eastAsia" w:ascii="仿宋_GB2312" w:hAnsi="仿宋_GB2312" w:eastAsia="仿宋_GB2312" w:cs="仿宋_GB2312"/>
          <w:color w:val="auto"/>
          <w:kern w:val="2"/>
          <w:lang w:val="en-US" w:bidi="ar-SA"/>
        </w:rPr>
      </w:pPr>
      <w:r>
        <w:rPr>
          <w:rFonts w:hint="eastAsia" w:ascii="仿宋_GB2312" w:hAnsi="仿宋_GB2312" w:eastAsia="仿宋_GB2312" w:cs="仿宋_GB2312"/>
          <w:color w:val="auto"/>
          <w:kern w:val="2"/>
          <w:lang w:val="en-US" w:bidi="ar-SA"/>
        </w:rPr>
        <w:t>在此背景下，2023年6月印发的《广东省人民政府关于进一步深化数字政府改革建设的实施意见》（粤府〔2023〕47号）中明确提出“推进政务服务标准化建设”、“健全标准规范体系”、实施“一数一源一标准”等，要求推动政务服务领域标准编制和修订，加强标准规范应用实施。</w:t>
      </w:r>
    </w:p>
    <w:p w14:paraId="152A5B4D">
      <w:pPr>
        <w:autoSpaceDE/>
        <w:autoSpaceDN/>
        <w:snapToGrid w:val="0"/>
        <w:spacing w:line="560" w:lineRule="exact"/>
        <w:ind w:left="0" w:right="0" w:firstLineChars="200"/>
        <w:rPr>
          <w:rFonts w:hint="eastAsia"/>
          <w:color w:val="auto"/>
          <w:lang w:val="en-US"/>
        </w:rPr>
      </w:pPr>
      <w:r>
        <w:rPr>
          <w:rFonts w:hint="eastAsia"/>
          <w:color w:val="auto"/>
          <w:lang w:val="en-US"/>
        </w:rPr>
        <w:t>深圳市作为改革开放重要窗口，在国家和广东省的指导下，2021年12月，深圳市人民政府印发《深圳市生态环</w:t>
      </w:r>
    </w:p>
    <w:p w14:paraId="74B0462A">
      <w:pPr>
        <w:autoSpaceDE/>
        <w:autoSpaceDN/>
        <w:snapToGrid w:val="0"/>
        <w:spacing w:line="560" w:lineRule="exact"/>
        <w:ind w:left="0" w:right="0" w:firstLineChars="200"/>
        <w:rPr>
          <w:rFonts w:hint="eastAsia"/>
          <w:color w:val="auto"/>
          <w:lang w:val="en-US"/>
        </w:rPr>
      </w:pPr>
      <w:r>
        <w:rPr>
          <w:rFonts w:hint="eastAsia"/>
          <w:color w:val="auto"/>
          <w:lang w:val="en-US"/>
        </w:rPr>
        <w:t>境保护“十四五”规划》，明确提出优化生态环境数据质量管理、治理技术、标准规范和分析应用体系，提升数据管理、挖掘和分析应用能力。2022年5月，市政务服务数据管理局、市发展改革委联合印发《深圳市数字政府和智慧城市“十四五”发展规划》，再次将“构建数据标准规范体系”等内容列入市生态环境局责任分工的重点工作任务。2023年6月，深圳市人民政府办公厅印发《深圳市数字孪生先锋城市建设行动计划（2023）》（深府办函〔2023〕42号），明确要推进“一数一源一标准”数据治理，明确时空基准、全空间二三维以及人口、法人、城市实体等基础数据的唯一数据来源和管理使用要求。同年12月，深圳市生态环境局印发《2024年深圳市生态环境保护工作要点》（深府办〔2023〕133号），明确要构建美丽深圳数字化治理体系，持续推进生态环境领域“一网统管”体系建设，深化数字孪生、大数据、人工智能等数字技术应用，建设绿色智慧的数字生态文明。完善现代化生态环境监测体系和生态环境治理科技支撑。2024年1月，深圳市人民政府办公厅印发《2024年推动高质量发展“十大计划”》（深府办〔2024〕2号），指出要加快建设数字孪生先锋城市，深化“一数一源一标准”数据治理，实现生态环境数据空间落图CIM平台。分类深度梳理部门业务和数据资源，实现生态环境数据可视化展示并实时更新。</w:t>
      </w:r>
    </w:p>
    <w:p w14:paraId="427CCACE">
      <w:pPr>
        <w:pStyle w:val="6"/>
        <w:bidi w:val="0"/>
        <w:rPr>
          <w:rFonts w:hint="eastAsia"/>
          <w:color w:val="auto"/>
          <w:lang w:val="en-US" w:eastAsia="zh-CN"/>
        </w:rPr>
      </w:pPr>
      <w:bookmarkStart w:id="8" w:name="_Toc24889"/>
      <w:bookmarkStart w:id="9" w:name="_Toc21536"/>
      <w:r>
        <w:rPr>
          <w:rFonts w:hint="eastAsia"/>
          <w:color w:val="auto"/>
          <w:lang w:val="en-US" w:eastAsia="zh-CN"/>
        </w:rPr>
        <w:t>1.2.2　亟需制定污染源数据元规范</w:t>
      </w:r>
      <w:bookmarkEnd w:id="8"/>
      <w:bookmarkEnd w:id="9"/>
    </w:p>
    <w:p w14:paraId="0D29F436">
      <w:pPr>
        <w:pStyle w:val="3"/>
        <w:autoSpaceDE/>
        <w:autoSpaceDN/>
        <w:snapToGrid w:val="0"/>
        <w:spacing w:line="560" w:lineRule="exact"/>
        <w:ind w:left="0" w:right="0" w:firstLine="640" w:firstLineChars="200"/>
        <w:rPr>
          <w:rFonts w:hint="eastAsia" w:ascii="仿宋_GB2312" w:hAnsi="仿宋_GB2312" w:eastAsia="仿宋_GB2312" w:cs="仿宋_GB2312"/>
          <w:color w:val="auto"/>
          <w:kern w:val="2"/>
          <w:lang w:val="en-US" w:bidi="ar-SA"/>
        </w:rPr>
      </w:pPr>
      <w:r>
        <w:rPr>
          <w:rFonts w:hint="eastAsia" w:ascii="仿宋_GB2312" w:hAnsi="仿宋_GB2312" w:eastAsia="仿宋_GB2312" w:cs="仿宋_GB2312"/>
          <w:color w:val="auto"/>
          <w:kern w:val="2"/>
          <w:lang w:val="en-US" w:bidi="ar-SA"/>
        </w:rPr>
        <w:t>党的二十大报告指出，“推动绿色发展，促进人与自然和谐共生”需要一手抓环境保护治理，一手抓绿色低碳发展，做到“两手抓、两手硬”，实现常抓常新、常态长效。对于“减污”而言，核心在于污染源治理。第二次全国污染源普查的数据表明，截至2017年底，全国普查对象数量共358.32万个（不含移动源），其中，工业源247.74万个，畜禽规模养殖场37.88万个，生活源63.95万个，集中式污染治理设施8.40万个；以行政区为单位的普查对象数量3497个。面对如此复杂的污染源现状，全国各地积极推动污染源信息化管理体系建设，以数字化转型驱动监管方式的变革，实施污染源智能化监管。但由于污染源业务系统的需求不一、要求的数据属性不同、数据标准尚在建设中，导致部分污染源内容缺失、不真实、前后不一致等问题，严重影响了数据的规范性、完整性、准确性、一致性、时效性和有效性，无法释放污染源大数据的价值。以深圳市为例，目前我市生态环境部门涉及污染源数据系统约28个，但由于缺乏统一的数据元规范，不同的业务单位及系统开发单位采集的数据内容、定义、格式、表达不一致，极大限制了后续的数据共享使用。</w:t>
      </w:r>
    </w:p>
    <w:p w14:paraId="230A972B">
      <w:pPr>
        <w:pStyle w:val="3"/>
        <w:autoSpaceDE/>
        <w:autoSpaceDN/>
        <w:snapToGrid w:val="0"/>
        <w:spacing w:line="560" w:lineRule="exact"/>
        <w:ind w:left="0" w:right="0" w:firstLine="640" w:firstLineChars="200"/>
        <w:rPr>
          <w:rFonts w:hint="eastAsia" w:ascii="仿宋_GB2312" w:hAnsi="仿宋_GB2312" w:eastAsia="仿宋_GB2312" w:cs="仿宋_GB2312"/>
          <w:color w:val="auto"/>
          <w:kern w:val="2"/>
          <w:lang w:val="en-US" w:bidi="ar-SA"/>
        </w:rPr>
      </w:pPr>
      <w:r>
        <w:rPr>
          <w:rFonts w:hint="eastAsia" w:ascii="仿宋_GB2312" w:hAnsi="仿宋_GB2312" w:eastAsia="仿宋_GB2312" w:cs="仿宋_GB2312"/>
          <w:color w:val="auto"/>
          <w:kern w:val="2"/>
          <w:lang w:val="en-US" w:bidi="ar-SA"/>
        </w:rPr>
        <w:t>数据元规范能有效指导数据采集者和数据使用者用相同的标准采集和分析数据，从源头保证对不同来源的污染源数据有准确、一致的理解和表达，因此，需要制定污染源数据元规范，规定数据元属性、各类业务的数据集以及各个数据集的数据元列表，在现有数据的基础上形成高质量的数据元目录，打通各业务系统壁垒，指导各业务部门开展数据的采集、存储、加工、交换和共享，为有效实现污染源信息共享和互联互通，源头提升污染源数据质量奠定基础。然而，目前深圳市现行数据元规范仅10余个，主要为政务公共基础信息、应急管理安全生产数据、行政执法监督数据和工商信用代码管理四类，暂无生态环境信息相关数据元规范标准，且各业务领域都需要针对具体的业务需求编制本业务领域的数据元规范。因此，污染源信息化工作更需要通盘考虑，现亟需一套自上而下高位推动的，贯穿污染源数据的整个生命周期的，可以涵盖生态环境领域中污染源管理类和技术类数据术语、定义和属性的污染源数据元规范以推动解决生态环境信息化建设中的数据质量问题，助力绿色智慧的数字生态文明建设，为构建美丽深圳数字化治理体系添砖加瓦。</w:t>
      </w:r>
    </w:p>
    <w:p w14:paraId="781F8B3D">
      <w:pPr>
        <w:pStyle w:val="6"/>
        <w:bidi w:val="0"/>
        <w:rPr>
          <w:rFonts w:hint="default"/>
          <w:color w:val="auto"/>
          <w:lang w:val="en-US" w:eastAsia="zh-CN"/>
        </w:rPr>
      </w:pPr>
      <w:bookmarkStart w:id="10" w:name="_Toc10684"/>
      <w:bookmarkStart w:id="11" w:name="_Toc8992"/>
      <w:r>
        <w:rPr>
          <w:rFonts w:hint="eastAsia"/>
          <w:color w:val="auto"/>
          <w:lang w:val="en-US" w:eastAsia="zh-CN"/>
        </w:rPr>
        <w:t>1.2.3　执法处罚是污染源监管的重要手段</w:t>
      </w:r>
      <w:bookmarkEnd w:id="10"/>
      <w:bookmarkEnd w:id="11"/>
    </w:p>
    <w:p w14:paraId="0CCE505E">
      <w:pPr>
        <w:pStyle w:val="3"/>
        <w:autoSpaceDE/>
        <w:autoSpaceDN/>
        <w:snapToGrid w:val="0"/>
        <w:spacing w:line="560" w:lineRule="exact"/>
        <w:ind w:left="0" w:right="0" w:firstLine="640" w:firstLineChars="200"/>
        <w:rPr>
          <w:rFonts w:ascii="黑体" w:hAnsi="黑体" w:eastAsia="黑体" w:cs="黑体"/>
          <w:bCs/>
          <w:color w:val="auto"/>
          <w:kern w:val="44"/>
          <w:sz w:val="32"/>
          <w:szCs w:val="44"/>
          <w:lang w:val="en-US" w:bidi="ar-SA"/>
        </w:rPr>
      </w:pPr>
      <w:r>
        <w:rPr>
          <w:rFonts w:hint="eastAsia" w:ascii="仿宋_GB2312" w:hAnsi="仿宋_GB2312" w:eastAsia="仿宋_GB2312" w:cs="仿宋_GB2312"/>
          <w:color w:val="auto"/>
          <w:kern w:val="2"/>
          <w:lang w:val="en-US" w:bidi="ar-SA"/>
        </w:rPr>
        <w:t>生态环境行政执法工作是生态环境保护的基础性工作，是实现高水平保护的有力武器；生态环境行政处罚是生态环境行政执法的重要内容，是各级生态环境主管部门有效实施行政管理，保障法律、法规贯彻施行的重要手段。党中央、国务院高度重视生态环境执法处罚工作，于2023年5月和2024年1月分别印发了新修订的《生态环境行政处罚办法》和《生态环境执法人员行为规范》；生态环境部于2021年至2022年印发了《关于优化生态环境保护执法方式提高执法效能的指导意见》、《关于进一步加强生态环境“双随机、一公开”监管工作的指导意见》、《“十四五”生态环境保护综合行政执法队伍建设规划》和《关于加强排污许可执法监管的指导意见》等文件，不断完善执法程序，规范执法行为，强化执法责任，为落实好生态环境基本制度，执行好生态环境法律法规，深入打好污染防治攻坚战提供坚实保障。因此，将执法处罚数据作为《污染源数据元规范》第2部分，通过规范其数据元，提升数据质量，加强其数据共享，强化非现场执法监管手段应用，解决群众身边突出污染源问题，持续改善生态环境质量，推进生态环境治理体系和治理能力现代化。</w:t>
      </w:r>
    </w:p>
    <w:p w14:paraId="068FFBBC">
      <w:pPr>
        <w:pStyle w:val="4"/>
        <w:keepNext/>
        <w:keepLines/>
        <w:numPr>
          <w:ilvl w:val="0"/>
          <w:numId w:val="7"/>
        </w:numPr>
        <w:autoSpaceDE/>
        <w:autoSpaceDN/>
        <w:spacing w:before="120" w:beforeLines="50" w:after="120" w:afterLines="50" w:line="560" w:lineRule="exact"/>
        <w:ind w:left="640" w:leftChars="200" w:right="0" w:firstLine="0"/>
        <w:jc w:val="left"/>
        <w:rPr>
          <w:rFonts w:ascii="黑体" w:hAnsi="黑体" w:eastAsia="黑体" w:cs="黑体"/>
          <w:bCs/>
          <w:color w:val="auto"/>
          <w:kern w:val="44"/>
          <w:sz w:val="32"/>
          <w:szCs w:val="44"/>
          <w:lang w:val="en-US" w:bidi="ar-SA"/>
        </w:rPr>
      </w:pPr>
      <w:bookmarkStart w:id="12" w:name="_Toc8968"/>
      <w:r>
        <w:rPr>
          <w:rFonts w:hint="eastAsia" w:ascii="黑体" w:hAnsi="黑体" w:eastAsia="黑体" w:cs="黑体"/>
          <w:bCs/>
          <w:color w:val="auto"/>
          <w:kern w:val="44"/>
          <w:sz w:val="32"/>
          <w:szCs w:val="44"/>
          <w:lang w:val="en-US" w:eastAsia="zh-CN" w:bidi="ar-SA"/>
        </w:rPr>
        <w:t>工作简况</w:t>
      </w:r>
      <w:bookmarkEnd w:id="12"/>
    </w:p>
    <w:p w14:paraId="40454972">
      <w:pPr>
        <w:pStyle w:val="5"/>
        <w:bidi w:val="0"/>
        <w:rPr>
          <w:rFonts w:hint="eastAsia"/>
          <w:color w:val="auto"/>
          <w:lang w:val="en-US"/>
        </w:rPr>
      </w:pPr>
      <w:bookmarkStart w:id="13" w:name="_Toc13733"/>
      <w:r>
        <w:rPr>
          <w:rFonts w:hint="eastAsia"/>
          <w:color w:val="auto"/>
          <w:lang w:val="en-US" w:eastAsia="zh-CN"/>
        </w:rPr>
        <w:t xml:space="preserve">2.1 </w:t>
      </w:r>
      <w:r>
        <w:rPr>
          <w:rFonts w:hint="eastAsia"/>
          <w:color w:val="auto"/>
          <w:lang w:val="en-US"/>
        </w:rPr>
        <w:t>任务来源</w:t>
      </w:r>
      <w:bookmarkEnd w:id="13"/>
    </w:p>
    <w:p w14:paraId="7C3B6010">
      <w:pPr>
        <w:rPr>
          <w:color w:val="auto"/>
          <w:lang w:val="en-US"/>
        </w:rPr>
      </w:pPr>
      <w:r>
        <w:rPr>
          <w:rFonts w:hint="eastAsia"/>
          <w:color w:val="auto"/>
          <w:lang w:val="en-US"/>
        </w:rPr>
        <w:t>为落实《关于进一步深化数字政府改革建设的实施意见》</w:t>
      </w:r>
      <w:r>
        <w:rPr>
          <w:rFonts w:hint="eastAsia"/>
          <w:color w:val="auto"/>
          <w:lang w:val="en-US" w:eastAsia="zh-CN"/>
        </w:rPr>
        <w:t>（粤府〔2023〕47号）、《</w:t>
      </w:r>
      <w:r>
        <w:rPr>
          <w:rFonts w:hint="eastAsia"/>
          <w:color w:val="auto"/>
          <w:lang w:val="en-US"/>
        </w:rPr>
        <w:t>深圳市数字孪生先锋城市建设行动计划（2023）</w:t>
      </w:r>
      <w:r>
        <w:rPr>
          <w:rFonts w:hint="eastAsia"/>
          <w:color w:val="auto"/>
          <w:lang w:val="en-US" w:eastAsia="zh-CN"/>
        </w:rPr>
        <w:t>》（</w:t>
      </w:r>
      <w:r>
        <w:rPr>
          <w:rFonts w:hint="eastAsia"/>
          <w:color w:val="auto"/>
          <w:lang w:val="en-US"/>
        </w:rPr>
        <w:t>深府办函〔2023〕42号</w:t>
      </w:r>
      <w:r>
        <w:rPr>
          <w:rFonts w:hint="eastAsia"/>
          <w:color w:val="auto"/>
          <w:lang w:val="en-US" w:eastAsia="zh-CN"/>
        </w:rPr>
        <w:t>）、</w:t>
      </w:r>
      <w:r>
        <w:rPr>
          <w:rFonts w:hint="eastAsia"/>
          <w:color w:val="auto"/>
          <w:lang w:val="en-US"/>
        </w:rPr>
        <w:t>《2024年推动高质量发展“十大计划”》（深府办〔2024〕2号）</w:t>
      </w:r>
      <w:r>
        <w:rPr>
          <w:rFonts w:hint="eastAsia"/>
          <w:color w:val="auto"/>
          <w:lang w:val="en-US" w:eastAsia="zh-CN"/>
        </w:rPr>
        <w:t>等</w:t>
      </w:r>
      <w:r>
        <w:rPr>
          <w:rFonts w:hint="eastAsia"/>
          <w:color w:val="auto"/>
          <w:lang w:val="en-US"/>
        </w:rPr>
        <w:t>有关要求，推进</w:t>
      </w:r>
      <w:r>
        <w:rPr>
          <w:rFonts w:hint="eastAsia"/>
          <w:color w:val="auto"/>
          <w:lang w:val="en-US" w:eastAsia="zh-CN"/>
        </w:rPr>
        <w:t>生态环境领域</w:t>
      </w:r>
      <w:r>
        <w:rPr>
          <w:rFonts w:hint="eastAsia"/>
          <w:color w:val="auto"/>
          <w:lang w:val="en-US"/>
        </w:rPr>
        <w:t>“一数一源一标准”数据治理</w:t>
      </w:r>
      <w:r>
        <w:rPr>
          <w:rFonts w:hint="eastAsia"/>
          <w:color w:val="auto"/>
          <w:lang w:val="en-US" w:eastAsia="zh-CN"/>
        </w:rPr>
        <w:t>，加强污染源数据元规范，促进污染源数据的应用与共享，</w:t>
      </w:r>
      <w:r>
        <w:rPr>
          <w:rFonts w:hint="eastAsia"/>
          <w:color w:val="auto"/>
          <w:lang w:val="en-US"/>
        </w:rPr>
        <w:t>深圳市生态环境局组织编制了《污染源数据元规范》</w:t>
      </w:r>
      <w:r>
        <w:rPr>
          <w:rFonts w:hint="eastAsia"/>
          <w:color w:val="auto"/>
          <w:lang w:val="en-US" w:eastAsia="zh-CN"/>
        </w:rPr>
        <w:t>。《污染源数据元规范》共分为5部分，包括：监测监控、执法处罚、行政许可、监督管理和环境安全。本文为《污染源数据元规范 第2部分：执法处罚》</w:t>
      </w:r>
      <w:r>
        <w:rPr>
          <w:rFonts w:hint="eastAsia"/>
          <w:color w:val="auto"/>
          <w:lang w:val="en-US"/>
        </w:rPr>
        <w:t>（以下简称《规范》）</w:t>
      </w:r>
      <w:r>
        <w:rPr>
          <w:rFonts w:hint="eastAsia"/>
          <w:color w:val="auto"/>
          <w:lang w:val="en-US" w:eastAsia="zh-CN"/>
        </w:rPr>
        <w:t>的编制说明</w:t>
      </w:r>
      <w:r>
        <w:rPr>
          <w:rFonts w:hint="eastAsia"/>
          <w:color w:val="auto"/>
          <w:lang w:val="en-US"/>
        </w:rPr>
        <w:t>。</w:t>
      </w:r>
    </w:p>
    <w:p w14:paraId="15AC3BCC">
      <w:pPr>
        <w:rPr>
          <w:color w:val="auto"/>
          <w:lang w:val="en-US"/>
        </w:rPr>
      </w:pPr>
      <w:r>
        <w:rPr>
          <w:rFonts w:hint="eastAsia"/>
          <w:color w:val="auto"/>
          <w:lang w:val="en-US"/>
        </w:rPr>
        <w:t>根据《</w:t>
      </w:r>
      <w:bookmarkStart w:id="14" w:name="OLE_LINK3"/>
      <w:r>
        <w:rPr>
          <w:rFonts w:hint="eastAsia"/>
          <w:color w:val="auto"/>
          <w:lang w:val="en-US"/>
        </w:rPr>
        <w:t>深圳市市场监督管理局关于下达202</w:t>
      </w:r>
      <w:r>
        <w:rPr>
          <w:rFonts w:hint="eastAsia"/>
          <w:color w:val="auto"/>
          <w:lang w:val="en-US" w:eastAsia="zh-CN"/>
        </w:rPr>
        <w:t>4</w:t>
      </w:r>
      <w:r>
        <w:rPr>
          <w:rFonts w:hint="eastAsia"/>
          <w:color w:val="auto"/>
          <w:lang w:val="en-US"/>
        </w:rPr>
        <w:t>年深圳市地方标准计划项目任务的通知</w:t>
      </w:r>
      <w:bookmarkEnd w:id="14"/>
      <w:r>
        <w:rPr>
          <w:rFonts w:hint="eastAsia"/>
          <w:color w:val="auto"/>
          <w:lang w:val="en-US"/>
        </w:rPr>
        <w:t>》，《规范》列入了202</w:t>
      </w:r>
      <w:r>
        <w:rPr>
          <w:rFonts w:hint="eastAsia"/>
          <w:color w:val="auto"/>
          <w:lang w:val="en-US" w:eastAsia="zh-CN"/>
        </w:rPr>
        <w:t>4</w:t>
      </w:r>
      <w:r>
        <w:rPr>
          <w:rFonts w:hint="eastAsia"/>
          <w:color w:val="auto"/>
          <w:lang w:val="en-US"/>
        </w:rPr>
        <w:t>年深圳市地方标准计划项目。</w:t>
      </w:r>
    </w:p>
    <w:p w14:paraId="2C9C4843">
      <w:pPr>
        <w:pStyle w:val="5"/>
        <w:bidi w:val="0"/>
        <w:rPr>
          <w:rFonts w:hint="eastAsia"/>
          <w:color w:val="auto"/>
          <w:lang w:val="en-US"/>
        </w:rPr>
      </w:pPr>
      <w:bookmarkStart w:id="15" w:name="_Toc23878"/>
      <w:r>
        <w:rPr>
          <w:rFonts w:hint="eastAsia"/>
          <w:color w:val="auto"/>
          <w:lang w:val="en-US" w:eastAsia="zh-CN"/>
        </w:rPr>
        <w:t xml:space="preserve">2.2 </w:t>
      </w:r>
      <w:r>
        <w:rPr>
          <w:rFonts w:hint="eastAsia"/>
          <w:color w:val="auto"/>
          <w:lang w:val="en-US"/>
        </w:rPr>
        <w:t>主要编制过程</w:t>
      </w:r>
      <w:bookmarkEnd w:id="15"/>
    </w:p>
    <w:p w14:paraId="4F3FFC37">
      <w:pPr>
        <w:pStyle w:val="6"/>
        <w:bidi w:val="0"/>
        <w:rPr>
          <w:color w:val="auto"/>
          <w:lang w:val="en-US"/>
        </w:rPr>
      </w:pPr>
      <w:bookmarkStart w:id="16" w:name="_Toc23944"/>
      <w:bookmarkStart w:id="17" w:name="_Toc17580"/>
      <w:r>
        <w:rPr>
          <w:rFonts w:hint="eastAsia"/>
          <w:color w:val="auto"/>
          <w:lang w:val="en-US" w:eastAsia="zh-CN"/>
        </w:rPr>
        <w:t>2.2.1</w:t>
      </w:r>
      <w:r>
        <w:rPr>
          <w:rFonts w:hint="eastAsia"/>
          <w:color w:val="auto"/>
          <w:lang w:val="en-US"/>
        </w:rPr>
        <w:t xml:space="preserve"> 立项</w:t>
      </w:r>
      <w:bookmarkEnd w:id="16"/>
      <w:bookmarkEnd w:id="17"/>
    </w:p>
    <w:p w14:paraId="2183FCDD">
      <w:pPr>
        <w:pStyle w:val="3"/>
        <w:autoSpaceDE/>
        <w:autoSpaceDN/>
        <w:snapToGrid w:val="0"/>
        <w:spacing w:line="560" w:lineRule="exact"/>
        <w:ind w:left="0" w:right="0" w:firstLine="640" w:firstLineChars="200"/>
        <w:rPr>
          <w:rFonts w:ascii="仿宋_GB2312" w:hAnsi="仿宋_GB2312" w:eastAsia="仿宋_GB2312" w:cs="仿宋_GB2312"/>
          <w:color w:val="auto"/>
          <w:kern w:val="2"/>
          <w:lang w:val="en-US" w:bidi="ar-SA"/>
        </w:rPr>
      </w:pPr>
      <w:r>
        <w:rPr>
          <w:rFonts w:hint="eastAsia" w:ascii="仿宋_GB2312" w:hAnsi="仿宋_GB2312" w:eastAsia="仿宋_GB2312" w:cs="仿宋_GB2312"/>
          <w:color w:val="auto"/>
          <w:kern w:val="2"/>
          <w:lang w:val="en-US" w:bidi="ar-SA"/>
        </w:rPr>
        <w:t>202</w:t>
      </w:r>
      <w:r>
        <w:rPr>
          <w:rFonts w:hint="eastAsia" w:ascii="仿宋_GB2312" w:hAnsi="仿宋_GB2312" w:eastAsia="仿宋_GB2312" w:cs="仿宋_GB2312"/>
          <w:color w:val="auto"/>
          <w:kern w:val="2"/>
          <w:lang w:val="en-US" w:eastAsia="zh-CN" w:bidi="ar-SA"/>
        </w:rPr>
        <w:t>4</w:t>
      </w:r>
      <w:r>
        <w:rPr>
          <w:rFonts w:hint="eastAsia" w:ascii="仿宋_GB2312" w:hAnsi="仿宋_GB2312" w:eastAsia="仿宋_GB2312" w:cs="仿宋_GB2312"/>
          <w:color w:val="auto"/>
          <w:kern w:val="2"/>
          <w:lang w:val="en-US" w:bidi="ar-SA"/>
        </w:rPr>
        <w:t>年</w:t>
      </w:r>
      <w:r>
        <w:rPr>
          <w:rFonts w:hint="eastAsia" w:ascii="仿宋_GB2312" w:hAnsi="仿宋_GB2312" w:eastAsia="仿宋_GB2312" w:cs="仿宋_GB2312"/>
          <w:color w:val="auto"/>
          <w:kern w:val="2"/>
          <w:lang w:val="en-US" w:eastAsia="zh-CN" w:bidi="ar-SA"/>
        </w:rPr>
        <w:t>4</w:t>
      </w:r>
      <w:r>
        <w:rPr>
          <w:rFonts w:hint="eastAsia" w:ascii="仿宋_GB2312" w:hAnsi="仿宋_GB2312" w:eastAsia="仿宋_GB2312" w:cs="仿宋_GB2312"/>
          <w:color w:val="auto"/>
          <w:kern w:val="2"/>
          <w:lang w:val="en-US" w:bidi="ar-SA"/>
        </w:rPr>
        <w:t>月</w:t>
      </w:r>
      <w:r>
        <w:rPr>
          <w:rFonts w:hint="eastAsia" w:ascii="仿宋_GB2312" w:hAnsi="仿宋_GB2312" w:eastAsia="仿宋_GB2312" w:cs="仿宋_GB2312"/>
          <w:color w:val="auto"/>
          <w:kern w:val="2"/>
          <w:lang w:val="en-US" w:eastAsia="zh-CN" w:bidi="ar-SA"/>
        </w:rPr>
        <w:t>7日</w:t>
      </w:r>
      <w:r>
        <w:rPr>
          <w:rFonts w:hint="eastAsia" w:ascii="仿宋_GB2312" w:hAnsi="仿宋_GB2312" w:eastAsia="仿宋_GB2312" w:cs="仿宋_GB2312"/>
          <w:color w:val="auto"/>
          <w:kern w:val="2"/>
          <w:lang w:val="en-US" w:bidi="ar-SA"/>
        </w:rPr>
        <w:t>，深圳市市场监督管理局发布《深圳市市场监督管理局关于下达202</w:t>
      </w:r>
      <w:r>
        <w:rPr>
          <w:rFonts w:hint="eastAsia" w:ascii="仿宋_GB2312" w:hAnsi="仿宋_GB2312" w:eastAsia="仿宋_GB2312" w:cs="仿宋_GB2312"/>
          <w:color w:val="auto"/>
          <w:kern w:val="2"/>
          <w:lang w:val="en-US" w:eastAsia="zh-CN" w:bidi="ar-SA"/>
        </w:rPr>
        <w:t>4</w:t>
      </w:r>
      <w:r>
        <w:rPr>
          <w:rFonts w:hint="eastAsia" w:ascii="仿宋_GB2312" w:hAnsi="仿宋_GB2312" w:eastAsia="仿宋_GB2312" w:cs="仿宋_GB2312"/>
          <w:color w:val="auto"/>
          <w:kern w:val="2"/>
          <w:lang w:val="en-US" w:bidi="ar-SA"/>
        </w:rPr>
        <w:t>年深圳市地方标准计划项目任务的通知》，对《规范》予以立项，由深圳市生态环境局负责指导和督促项目落实，按时完成《规范》制定任务。</w:t>
      </w:r>
    </w:p>
    <w:p w14:paraId="47E5D656">
      <w:pPr>
        <w:pStyle w:val="6"/>
        <w:bidi w:val="0"/>
        <w:rPr>
          <w:color w:val="auto"/>
          <w:lang w:val="en-US"/>
        </w:rPr>
      </w:pPr>
      <w:bookmarkStart w:id="18" w:name="_Toc15756"/>
      <w:bookmarkStart w:id="19" w:name="_Toc27788"/>
      <w:r>
        <w:rPr>
          <w:rFonts w:hint="eastAsia"/>
          <w:color w:val="auto"/>
          <w:lang w:val="en-US" w:eastAsia="zh-CN"/>
        </w:rPr>
        <w:t>2</w:t>
      </w:r>
      <w:r>
        <w:rPr>
          <w:rFonts w:hint="eastAsia"/>
          <w:color w:val="auto"/>
          <w:lang w:val="en-US"/>
        </w:rPr>
        <w:t>.2</w:t>
      </w:r>
      <w:r>
        <w:rPr>
          <w:rFonts w:hint="eastAsia"/>
          <w:color w:val="auto"/>
          <w:lang w:val="en-US" w:eastAsia="zh-CN"/>
        </w:rPr>
        <w:t>.2</w:t>
      </w:r>
      <w:r>
        <w:rPr>
          <w:rFonts w:hint="eastAsia"/>
          <w:color w:val="auto"/>
          <w:lang w:val="en-US"/>
        </w:rPr>
        <w:t xml:space="preserve"> 组织起草</w:t>
      </w:r>
      <w:bookmarkEnd w:id="18"/>
      <w:bookmarkEnd w:id="19"/>
    </w:p>
    <w:p w14:paraId="71D58F60">
      <w:pPr>
        <w:pStyle w:val="3"/>
        <w:autoSpaceDE/>
        <w:autoSpaceDN/>
        <w:snapToGrid w:val="0"/>
        <w:spacing w:line="560" w:lineRule="exact"/>
        <w:ind w:left="0" w:right="0" w:firstLine="640" w:firstLineChars="200"/>
        <w:rPr>
          <w:rFonts w:ascii="仿宋_GB2312" w:hAnsi="仿宋_GB2312" w:eastAsia="仿宋_GB2312" w:cs="仿宋_GB2312"/>
          <w:color w:val="auto"/>
          <w:kern w:val="2"/>
          <w:lang w:val="en-US" w:bidi="ar-SA"/>
        </w:rPr>
      </w:pPr>
      <w:r>
        <w:rPr>
          <w:rFonts w:hint="eastAsia" w:ascii="仿宋_GB2312" w:hAnsi="仿宋_GB2312" w:eastAsia="仿宋_GB2312" w:cs="仿宋_GB2312"/>
          <w:color w:val="auto"/>
          <w:kern w:val="2"/>
          <w:lang w:val="en-US" w:bidi="ar-SA"/>
        </w:rPr>
        <w:t>202</w:t>
      </w:r>
      <w:r>
        <w:rPr>
          <w:rFonts w:hint="eastAsia" w:ascii="仿宋_GB2312" w:hAnsi="仿宋_GB2312" w:eastAsia="仿宋_GB2312" w:cs="仿宋_GB2312"/>
          <w:color w:val="auto"/>
          <w:kern w:val="2"/>
          <w:lang w:val="en-US" w:eastAsia="zh-CN" w:bidi="ar-SA"/>
        </w:rPr>
        <w:t>4</w:t>
      </w:r>
      <w:r>
        <w:rPr>
          <w:rFonts w:hint="eastAsia" w:ascii="仿宋_GB2312" w:hAnsi="仿宋_GB2312" w:eastAsia="仿宋_GB2312" w:cs="仿宋_GB2312"/>
          <w:color w:val="auto"/>
          <w:kern w:val="2"/>
          <w:lang w:val="en-US" w:bidi="ar-SA"/>
        </w:rPr>
        <w:t>年</w:t>
      </w:r>
      <w:r>
        <w:rPr>
          <w:rFonts w:hint="eastAsia" w:ascii="仿宋_GB2312" w:hAnsi="仿宋_GB2312" w:eastAsia="仿宋_GB2312" w:cs="仿宋_GB2312"/>
          <w:color w:val="auto"/>
          <w:kern w:val="2"/>
          <w:lang w:val="en-US" w:eastAsia="zh-CN" w:bidi="ar-SA"/>
        </w:rPr>
        <w:t>2</w:t>
      </w:r>
      <w:r>
        <w:rPr>
          <w:rFonts w:hint="eastAsia" w:ascii="仿宋_GB2312" w:hAnsi="仿宋_GB2312" w:eastAsia="仿宋_GB2312" w:cs="仿宋_GB2312"/>
          <w:color w:val="auto"/>
          <w:kern w:val="2"/>
          <w:lang w:val="en-US" w:bidi="ar-SA"/>
        </w:rPr>
        <w:t>月，深圳市生态环境局成立了《规范》编制组，编制组在原</w:t>
      </w:r>
      <w:r>
        <w:rPr>
          <w:rFonts w:hint="eastAsia" w:ascii="仿宋_GB2312" w:hAnsi="仿宋_GB2312" w:eastAsia="仿宋_GB2312" w:cs="仿宋_GB2312"/>
          <w:color w:val="auto"/>
          <w:kern w:val="2"/>
          <w:lang w:val="en-US" w:eastAsia="zh-CN" w:bidi="ar-SA"/>
        </w:rPr>
        <w:t>有生态环境数据管理工作的</w:t>
      </w:r>
      <w:r>
        <w:rPr>
          <w:rFonts w:hint="eastAsia" w:ascii="仿宋_GB2312" w:hAnsi="仿宋_GB2312" w:eastAsia="仿宋_GB2312" w:cs="仿宋_GB2312"/>
          <w:color w:val="auto"/>
          <w:kern w:val="2"/>
          <w:lang w:val="en-US" w:bidi="ar-SA"/>
        </w:rPr>
        <w:t>基础上，经充分调研，形成《规范》编制基本思路。</w:t>
      </w:r>
    </w:p>
    <w:p w14:paraId="23EC85B3">
      <w:pPr>
        <w:pStyle w:val="3"/>
        <w:autoSpaceDE/>
        <w:autoSpaceDN/>
        <w:snapToGrid w:val="0"/>
        <w:spacing w:line="560" w:lineRule="exact"/>
        <w:ind w:left="0" w:right="0" w:firstLine="640" w:firstLineChars="200"/>
        <w:rPr>
          <w:rFonts w:ascii="仿宋_GB2312" w:hAnsi="仿宋_GB2312" w:eastAsia="仿宋_GB2312" w:cs="仿宋_GB2312"/>
          <w:color w:val="auto"/>
          <w:kern w:val="2"/>
          <w:lang w:val="en-US" w:bidi="ar-SA"/>
        </w:rPr>
      </w:pPr>
      <w:r>
        <w:rPr>
          <w:rFonts w:hint="eastAsia" w:ascii="仿宋_GB2312" w:hAnsi="仿宋_GB2312" w:eastAsia="仿宋_GB2312" w:cs="仿宋_GB2312"/>
          <w:color w:val="auto"/>
          <w:kern w:val="2"/>
          <w:lang w:val="en-US" w:bidi="ar-SA"/>
        </w:rPr>
        <w:t>202</w:t>
      </w:r>
      <w:r>
        <w:rPr>
          <w:rFonts w:hint="eastAsia" w:ascii="仿宋_GB2312" w:hAnsi="仿宋_GB2312" w:eastAsia="仿宋_GB2312" w:cs="仿宋_GB2312"/>
          <w:color w:val="auto"/>
          <w:kern w:val="2"/>
          <w:lang w:val="en-US" w:eastAsia="zh-CN" w:bidi="ar-SA"/>
        </w:rPr>
        <w:t>4</w:t>
      </w:r>
      <w:r>
        <w:rPr>
          <w:rFonts w:hint="eastAsia" w:ascii="仿宋_GB2312" w:hAnsi="仿宋_GB2312" w:eastAsia="仿宋_GB2312" w:cs="仿宋_GB2312"/>
          <w:color w:val="auto"/>
          <w:kern w:val="2"/>
          <w:lang w:val="en-US" w:bidi="ar-SA"/>
        </w:rPr>
        <w:t>年</w:t>
      </w:r>
      <w:r>
        <w:rPr>
          <w:rFonts w:hint="eastAsia" w:ascii="仿宋_GB2312" w:hAnsi="仿宋_GB2312" w:eastAsia="仿宋_GB2312" w:cs="仿宋_GB2312"/>
          <w:color w:val="auto"/>
          <w:kern w:val="2"/>
          <w:lang w:val="en-US" w:eastAsia="zh-CN" w:bidi="ar-SA"/>
        </w:rPr>
        <w:t>3—4</w:t>
      </w:r>
      <w:r>
        <w:rPr>
          <w:rFonts w:hint="eastAsia" w:ascii="仿宋_GB2312" w:hAnsi="仿宋_GB2312" w:eastAsia="仿宋_GB2312" w:cs="仿宋_GB2312"/>
          <w:color w:val="auto"/>
          <w:kern w:val="2"/>
          <w:lang w:val="en-US" w:bidi="ar-SA"/>
        </w:rPr>
        <w:t>月，编制组开展政策文件、标准规范的分析研究，包括</w:t>
      </w:r>
      <w:r>
        <w:rPr>
          <w:rFonts w:hint="eastAsia" w:ascii="仿宋_GB2312" w:hAnsi="仿宋_GB2312" w:eastAsia="仿宋_GB2312" w:cs="仿宋_GB2312"/>
          <w:color w:val="auto"/>
          <w:kern w:val="2"/>
          <w:lang w:val="en-US" w:eastAsia="zh-CN" w:bidi="ar-SA"/>
        </w:rPr>
        <w:t>党的二十大报告提出的绿色发展理念，“十四五”</w:t>
      </w:r>
      <w:r>
        <w:rPr>
          <w:rFonts w:hint="eastAsia" w:ascii="仿宋_GB2312" w:hAnsi="仿宋_GB2312" w:eastAsia="仿宋_GB2312" w:cs="仿宋_GB2312"/>
          <w:color w:val="auto"/>
          <w:kern w:val="2"/>
          <w:lang w:val="en-US" w:bidi="ar-SA"/>
        </w:rPr>
        <w:t>生态环境</w:t>
      </w:r>
      <w:r>
        <w:rPr>
          <w:rFonts w:hint="eastAsia" w:ascii="仿宋_GB2312" w:hAnsi="仿宋_GB2312" w:eastAsia="仿宋_GB2312" w:cs="仿宋_GB2312"/>
          <w:color w:val="auto"/>
          <w:kern w:val="2"/>
          <w:lang w:val="en-US" w:eastAsia="zh-CN" w:bidi="ar-SA"/>
        </w:rPr>
        <w:t>保护的规划</w:t>
      </w:r>
      <w:r>
        <w:rPr>
          <w:rFonts w:hint="eastAsia" w:ascii="仿宋_GB2312" w:hAnsi="仿宋_GB2312" w:eastAsia="仿宋_GB2312" w:cs="仿宋_GB2312"/>
          <w:color w:val="auto"/>
          <w:kern w:val="2"/>
          <w:lang w:val="en-US" w:bidi="ar-SA"/>
        </w:rPr>
        <w:t>要求；</w:t>
      </w:r>
      <w:r>
        <w:rPr>
          <w:rFonts w:hint="eastAsia" w:ascii="仿宋_GB2312" w:hAnsi="仿宋_GB2312" w:eastAsia="仿宋_GB2312" w:cs="仿宋_GB2312"/>
          <w:color w:val="auto"/>
          <w:kern w:val="2"/>
          <w:lang w:val="en-US" w:eastAsia="zh-CN" w:bidi="ar-SA"/>
        </w:rPr>
        <w:t>国家、省、市对数据标准化建设的政策要求；</w:t>
      </w:r>
      <w:r>
        <w:rPr>
          <w:rFonts w:hint="eastAsia" w:ascii="仿宋_GB2312" w:hAnsi="仿宋_GB2312" w:eastAsia="仿宋_GB2312" w:cs="仿宋_GB2312"/>
          <w:color w:val="auto"/>
          <w:kern w:val="2"/>
          <w:lang w:val="en-US" w:bidi="ar-SA"/>
        </w:rPr>
        <w:t>关于“</w:t>
      </w:r>
      <w:r>
        <w:rPr>
          <w:rFonts w:hint="eastAsia" w:ascii="仿宋_GB2312" w:hAnsi="仿宋_GB2312" w:eastAsia="仿宋_GB2312" w:cs="仿宋_GB2312"/>
          <w:color w:val="auto"/>
          <w:kern w:val="2"/>
          <w:lang w:val="en-US" w:eastAsia="zh-CN" w:bidi="ar-SA"/>
        </w:rPr>
        <w:t>数据元规范</w:t>
      </w:r>
      <w:r>
        <w:rPr>
          <w:rFonts w:hint="eastAsia" w:ascii="仿宋_GB2312" w:hAnsi="仿宋_GB2312" w:eastAsia="仿宋_GB2312" w:cs="仿宋_GB2312"/>
          <w:color w:val="auto"/>
          <w:kern w:val="2"/>
          <w:lang w:val="en-US" w:bidi="ar-SA"/>
        </w:rPr>
        <w:t>”</w:t>
      </w:r>
      <w:r>
        <w:rPr>
          <w:rFonts w:hint="eastAsia" w:ascii="仿宋_GB2312" w:hAnsi="仿宋_GB2312" w:eastAsia="仿宋_GB2312" w:cs="仿宋_GB2312"/>
          <w:color w:val="auto"/>
          <w:kern w:val="2"/>
          <w:lang w:val="en-US" w:eastAsia="zh-CN" w:bidi="ar-SA"/>
        </w:rPr>
        <w:t>的国家标准、地方标准和行业标准</w:t>
      </w:r>
      <w:r>
        <w:rPr>
          <w:rFonts w:hint="eastAsia" w:ascii="仿宋_GB2312" w:hAnsi="仿宋_GB2312" w:eastAsia="仿宋_GB2312" w:cs="仿宋_GB2312"/>
          <w:color w:val="auto"/>
          <w:kern w:val="2"/>
          <w:lang w:val="en-US" w:bidi="ar-SA"/>
        </w:rPr>
        <w:t>等。</w:t>
      </w:r>
    </w:p>
    <w:p w14:paraId="5D97B6F1">
      <w:pPr>
        <w:pStyle w:val="3"/>
        <w:autoSpaceDE/>
        <w:autoSpaceDN/>
        <w:snapToGrid w:val="0"/>
        <w:spacing w:line="560" w:lineRule="exact"/>
        <w:ind w:left="0" w:right="0" w:firstLine="640" w:firstLineChars="200"/>
        <w:rPr>
          <w:rFonts w:hint="eastAsia" w:ascii="仿宋_GB2312" w:hAnsi="仿宋_GB2312" w:eastAsia="仿宋_GB2312" w:cs="仿宋_GB2312"/>
          <w:color w:val="auto"/>
          <w:kern w:val="2"/>
          <w:lang w:val="en-US" w:bidi="ar-SA"/>
        </w:rPr>
      </w:pPr>
      <w:r>
        <w:rPr>
          <w:rFonts w:hint="eastAsia" w:ascii="仿宋_GB2312" w:hAnsi="仿宋_GB2312" w:eastAsia="仿宋_GB2312" w:cs="仿宋_GB2312"/>
          <w:color w:val="auto"/>
          <w:kern w:val="2"/>
          <w:lang w:val="en-US" w:bidi="ar-SA"/>
        </w:rPr>
        <w:t>202</w:t>
      </w:r>
      <w:r>
        <w:rPr>
          <w:rFonts w:hint="eastAsia" w:ascii="仿宋_GB2312" w:hAnsi="仿宋_GB2312" w:eastAsia="仿宋_GB2312" w:cs="仿宋_GB2312"/>
          <w:color w:val="auto"/>
          <w:kern w:val="2"/>
          <w:lang w:val="en-US" w:eastAsia="zh-CN" w:bidi="ar-SA"/>
        </w:rPr>
        <w:t>4</w:t>
      </w:r>
      <w:r>
        <w:rPr>
          <w:rFonts w:hint="eastAsia" w:ascii="仿宋_GB2312" w:hAnsi="仿宋_GB2312" w:eastAsia="仿宋_GB2312" w:cs="仿宋_GB2312"/>
          <w:color w:val="auto"/>
          <w:kern w:val="2"/>
          <w:lang w:val="en-US" w:bidi="ar-SA"/>
        </w:rPr>
        <w:t>年5</w:t>
      </w:r>
      <w:r>
        <w:rPr>
          <w:rFonts w:hint="eastAsia" w:ascii="仿宋_GB2312" w:hAnsi="仿宋_GB2312" w:eastAsia="仿宋_GB2312" w:cs="仿宋_GB2312"/>
          <w:color w:val="auto"/>
          <w:kern w:val="2"/>
          <w:lang w:val="en-US" w:eastAsia="zh-CN" w:bidi="ar-SA"/>
        </w:rPr>
        <w:t>—7</w:t>
      </w:r>
      <w:r>
        <w:rPr>
          <w:rFonts w:hint="eastAsia" w:ascii="仿宋_GB2312" w:hAnsi="仿宋_GB2312" w:eastAsia="仿宋_GB2312" w:cs="仿宋_GB2312"/>
          <w:color w:val="auto"/>
          <w:kern w:val="2"/>
          <w:lang w:val="en-US" w:bidi="ar-SA"/>
        </w:rPr>
        <w:t>月，编制组完成深圳市</w:t>
      </w:r>
      <w:r>
        <w:rPr>
          <w:rFonts w:hint="eastAsia" w:ascii="仿宋_GB2312" w:hAnsi="仿宋_GB2312" w:eastAsia="仿宋_GB2312" w:cs="仿宋_GB2312"/>
          <w:color w:val="auto"/>
          <w:kern w:val="2"/>
          <w:lang w:val="en-US" w:eastAsia="zh-CN" w:bidi="ar-SA"/>
        </w:rPr>
        <w:t>污染源执法处罚数据</w:t>
      </w:r>
      <w:r>
        <w:rPr>
          <w:rFonts w:hint="eastAsia" w:ascii="仿宋_GB2312" w:hAnsi="仿宋_GB2312" w:eastAsia="仿宋_GB2312" w:cs="仿宋_GB2312"/>
          <w:color w:val="auto"/>
          <w:kern w:val="2"/>
          <w:lang w:val="en-US" w:bidi="ar-SA"/>
        </w:rPr>
        <w:t>调研和分析，依据政策文献及相关标准规范研究成果，建立</w:t>
      </w:r>
      <w:r>
        <w:rPr>
          <w:rFonts w:hint="eastAsia" w:ascii="仿宋_GB2312" w:hAnsi="仿宋_GB2312" w:eastAsia="仿宋_GB2312" w:cs="仿宋_GB2312"/>
          <w:color w:val="auto"/>
          <w:kern w:val="2"/>
          <w:lang w:val="en-US" w:eastAsia="zh-CN" w:bidi="ar-SA"/>
        </w:rPr>
        <w:t>污染源执法处罚数据元标准规范体系</w:t>
      </w:r>
      <w:r>
        <w:rPr>
          <w:rFonts w:hint="eastAsia" w:ascii="仿宋_GB2312" w:hAnsi="仿宋_GB2312" w:eastAsia="仿宋_GB2312" w:cs="仿宋_GB2312"/>
          <w:color w:val="auto"/>
          <w:kern w:val="2"/>
          <w:lang w:val="en-US" w:bidi="ar-SA"/>
        </w:rPr>
        <w:t>，并进行多次讨论研究，形成《规范》</w:t>
      </w:r>
      <w:r>
        <w:rPr>
          <w:rFonts w:hint="eastAsia" w:ascii="仿宋_GB2312" w:hAnsi="仿宋_GB2312" w:eastAsia="仿宋_GB2312" w:cs="仿宋_GB2312"/>
          <w:color w:val="auto"/>
          <w:kern w:val="2"/>
          <w:lang w:val="en-US" w:eastAsia="zh-CN" w:bidi="ar-SA"/>
        </w:rPr>
        <w:t>征求意见稿</w:t>
      </w:r>
      <w:r>
        <w:rPr>
          <w:rFonts w:hint="eastAsia" w:ascii="仿宋_GB2312" w:hAnsi="仿宋_GB2312" w:eastAsia="仿宋_GB2312" w:cs="仿宋_GB2312"/>
          <w:color w:val="auto"/>
          <w:kern w:val="2"/>
          <w:lang w:val="en-US" w:bidi="ar-SA"/>
        </w:rPr>
        <w:t>。</w:t>
      </w:r>
    </w:p>
    <w:p w14:paraId="50734B96">
      <w:pPr>
        <w:pStyle w:val="6"/>
        <w:autoSpaceDE/>
        <w:autoSpaceDN/>
        <w:snapToGrid w:val="0"/>
        <w:spacing w:line="560" w:lineRule="exact"/>
        <w:ind w:left="0" w:right="0" w:firstLineChars="200"/>
        <w:rPr>
          <w:rFonts w:hint="eastAsia" w:ascii="楷体" w:hAnsi="楷体" w:eastAsia="黑体" w:cs="宋体"/>
          <w:color w:val="auto"/>
          <w:kern w:val="0"/>
          <w:lang w:val="en-US" w:eastAsia="zh-CN" w:bidi="ar-SA"/>
        </w:rPr>
      </w:pPr>
      <w:bookmarkStart w:id="20" w:name="_Toc6860"/>
      <w:bookmarkStart w:id="21" w:name="_Toc10211"/>
      <w:r>
        <w:rPr>
          <w:rFonts w:hint="eastAsia" w:ascii="楷体" w:hAnsi="楷体" w:eastAsia="黑体" w:cs="宋体"/>
          <w:color w:val="auto"/>
          <w:kern w:val="0"/>
          <w:lang w:val="en-US" w:eastAsia="zh-CN" w:bidi="ar-SA"/>
        </w:rPr>
        <w:t>2.2.3 征求意见</w:t>
      </w:r>
      <w:bookmarkEnd w:id="20"/>
      <w:bookmarkEnd w:id="21"/>
    </w:p>
    <w:p w14:paraId="76AC4239">
      <w:pPr>
        <w:pStyle w:val="3"/>
        <w:autoSpaceDE/>
        <w:autoSpaceDN/>
        <w:snapToGrid w:val="0"/>
        <w:spacing w:line="560" w:lineRule="exact"/>
        <w:ind w:left="0" w:right="0" w:firstLine="640" w:firstLineChars="200"/>
        <w:rPr>
          <w:rFonts w:hint="default" w:ascii="仿宋_GB2312" w:hAnsi="仿宋_GB2312" w:eastAsia="仿宋_GB2312" w:cs="仿宋_GB2312"/>
          <w:color w:val="auto"/>
          <w:kern w:val="2"/>
          <w:lang w:val="en-US" w:eastAsia="zh-CN" w:bidi="ar-SA"/>
        </w:rPr>
      </w:pPr>
      <w:r>
        <w:rPr>
          <w:rFonts w:hint="eastAsia" w:ascii="仿宋_GB2312" w:hAnsi="仿宋_GB2312" w:eastAsia="仿宋_GB2312" w:cs="仿宋_GB2312"/>
          <w:color w:val="auto"/>
          <w:kern w:val="2"/>
          <w:sz w:val="32"/>
          <w:szCs w:val="32"/>
          <w:lang w:val="en-US" w:bidi="ar-SA"/>
        </w:rPr>
        <w:t>202</w:t>
      </w:r>
      <w:r>
        <w:rPr>
          <w:rFonts w:hint="eastAsia" w:ascii="仿宋_GB2312" w:hAnsi="仿宋_GB2312" w:eastAsia="仿宋_GB2312" w:cs="仿宋_GB2312"/>
          <w:color w:val="auto"/>
          <w:kern w:val="2"/>
          <w:sz w:val="32"/>
          <w:szCs w:val="32"/>
          <w:lang w:val="en-US" w:eastAsia="zh-CN" w:bidi="ar-SA"/>
        </w:rPr>
        <w:t>4</w:t>
      </w:r>
      <w:r>
        <w:rPr>
          <w:rFonts w:hint="eastAsia" w:ascii="仿宋_GB2312" w:hAnsi="仿宋_GB2312" w:eastAsia="仿宋_GB2312" w:cs="仿宋_GB2312"/>
          <w:color w:val="auto"/>
          <w:kern w:val="2"/>
          <w:sz w:val="32"/>
          <w:szCs w:val="32"/>
          <w:lang w:val="en-US" w:bidi="ar-SA"/>
        </w:rPr>
        <w:t>年</w:t>
      </w:r>
      <w:r>
        <w:rPr>
          <w:rFonts w:hint="eastAsia" w:ascii="仿宋_GB2312" w:hAnsi="仿宋_GB2312" w:eastAsia="仿宋_GB2312" w:cs="仿宋_GB2312"/>
          <w:color w:val="auto"/>
          <w:kern w:val="2"/>
          <w:sz w:val="32"/>
          <w:szCs w:val="32"/>
          <w:lang w:val="en-US" w:eastAsia="zh-CN" w:bidi="ar-SA"/>
        </w:rPr>
        <w:t>8</w:t>
      </w:r>
      <w:r>
        <w:rPr>
          <w:rFonts w:hint="eastAsia" w:ascii="仿宋_GB2312" w:hAnsi="仿宋_GB2312" w:eastAsia="仿宋_GB2312" w:cs="仿宋_GB2312"/>
          <w:color w:val="auto"/>
          <w:kern w:val="2"/>
          <w:sz w:val="32"/>
          <w:szCs w:val="32"/>
          <w:lang w:val="en-US" w:bidi="ar-SA"/>
        </w:rPr>
        <w:t>月，编制组</w:t>
      </w:r>
      <w:r>
        <w:rPr>
          <w:rFonts w:hint="eastAsia" w:ascii="仿宋_GB2312" w:hAnsi="仿宋_GB2312" w:eastAsia="仿宋_GB2312" w:cs="仿宋_GB2312"/>
          <w:color w:val="auto"/>
          <w:kern w:val="2"/>
          <w:sz w:val="32"/>
          <w:szCs w:val="32"/>
          <w:lang w:val="en-US" w:eastAsia="zh-CN" w:bidi="ar-SA"/>
        </w:rPr>
        <w:t>将</w:t>
      </w:r>
      <w:r>
        <w:rPr>
          <w:rFonts w:hint="eastAsia" w:ascii="仿宋_GB2312" w:hAnsi="仿宋_GB2312" w:eastAsia="仿宋_GB2312" w:cs="仿宋_GB2312"/>
          <w:color w:val="auto"/>
          <w:kern w:val="2"/>
          <w:lang w:val="en-US" w:bidi="ar-SA"/>
        </w:rPr>
        <w:t>《规范》</w:t>
      </w:r>
      <w:r>
        <w:rPr>
          <w:rFonts w:hint="eastAsia" w:ascii="仿宋_GB2312" w:hAnsi="仿宋_GB2312" w:eastAsia="仿宋_GB2312" w:cs="仿宋_GB2312"/>
          <w:color w:val="auto"/>
          <w:kern w:val="2"/>
          <w:lang w:val="en-US" w:eastAsia="zh-CN" w:bidi="ar-SA"/>
        </w:rPr>
        <w:t>（</w:t>
      </w:r>
      <w:r>
        <w:rPr>
          <w:rFonts w:hint="eastAsia" w:ascii="仿宋_GB2312" w:hAnsi="仿宋_GB2312" w:eastAsia="仿宋_GB2312" w:cs="仿宋_GB2312"/>
          <w:color w:val="auto"/>
          <w:kern w:val="2"/>
          <w:sz w:val="32"/>
          <w:szCs w:val="32"/>
          <w:lang w:val="en-US" w:bidi="ar-SA"/>
        </w:rPr>
        <w:t>征求意见稿</w:t>
      </w:r>
      <w:r>
        <w:rPr>
          <w:rFonts w:hint="eastAsia" w:ascii="仿宋_GB2312" w:hAnsi="仿宋_GB2312" w:eastAsia="仿宋_GB2312" w:cs="仿宋_GB2312"/>
          <w:color w:val="auto"/>
          <w:kern w:val="2"/>
          <w:sz w:val="32"/>
          <w:szCs w:val="32"/>
          <w:lang w:val="en-US" w:eastAsia="zh-CN" w:bidi="ar-SA"/>
        </w:rPr>
        <w:t>）以</w:t>
      </w:r>
      <w:r>
        <w:rPr>
          <w:rFonts w:hint="eastAsia" w:ascii="仿宋_GB2312" w:hAnsi="仿宋_GB2312" w:eastAsia="仿宋_GB2312" w:cs="仿宋_GB2312"/>
          <w:color w:val="auto"/>
          <w:kern w:val="2"/>
          <w:sz w:val="32"/>
          <w:szCs w:val="32"/>
          <w:lang w:val="en-US" w:bidi="ar-SA"/>
        </w:rPr>
        <w:t>函审方式征求</w:t>
      </w:r>
      <w:r>
        <w:rPr>
          <w:rFonts w:hint="eastAsia" w:ascii="仿宋_GB2312" w:hAnsi="仿宋_GB2312" w:eastAsia="仿宋_GB2312" w:cs="仿宋_GB2312"/>
          <w:color w:val="auto"/>
          <w:kern w:val="2"/>
          <w:sz w:val="32"/>
          <w:szCs w:val="32"/>
          <w:lang w:val="en-US" w:eastAsia="zh-CN" w:bidi="ar-SA"/>
        </w:rPr>
        <w:t>了</w:t>
      </w:r>
      <w:r>
        <w:rPr>
          <w:rFonts w:hint="eastAsia" w:ascii="仿宋_GB2312" w:hAnsi="仿宋_GB2312" w:eastAsia="仿宋_GB2312" w:cs="仿宋_GB2312"/>
          <w:color w:val="auto"/>
          <w:kern w:val="2"/>
          <w:sz w:val="32"/>
          <w:szCs w:val="32"/>
          <w:lang w:val="en-US" w:bidi="ar-SA"/>
        </w:rPr>
        <w:t>相关专家意见</w:t>
      </w:r>
      <w:r>
        <w:rPr>
          <w:rFonts w:hint="eastAsia" w:ascii="仿宋_GB2312" w:hAnsi="仿宋_GB2312" w:eastAsia="仿宋_GB2312" w:cs="仿宋_GB2312"/>
          <w:color w:val="auto"/>
          <w:kern w:val="2"/>
          <w:sz w:val="32"/>
          <w:szCs w:val="32"/>
          <w:lang w:val="en-US" w:eastAsia="zh-CN" w:bidi="ar-SA"/>
        </w:rPr>
        <w:t>，以及深圳市生态环境局33个局内单位和多个局外单位意见，共收集意见27条，其中采纳19条，部分采纳1条，不采纳7条，并进行了解释说明。</w:t>
      </w:r>
      <w:r>
        <w:rPr>
          <w:rFonts w:hint="eastAsia" w:ascii="仿宋_GB2312" w:hAnsi="仿宋_GB2312" w:eastAsia="仿宋_GB2312" w:cs="仿宋_GB2312"/>
          <w:color w:val="auto"/>
          <w:kern w:val="2"/>
          <w:sz w:val="32"/>
          <w:szCs w:val="32"/>
          <w:lang w:val="en-US" w:bidi="ar-SA"/>
        </w:rPr>
        <w:t>编制组根据意见对</w:t>
      </w:r>
      <w:r>
        <w:rPr>
          <w:rFonts w:hint="eastAsia" w:ascii="仿宋_GB2312" w:hAnsi="仿宋_GB2312" w:eastAsia="仿宋_GB2312" w:cs="仿宋_GB2312"/>
          <w:color w:val="auto"/>
          <w:kern w:val="2"/>
          <w:sz w:val="32"/>
          <w:szCs w:val="32"/>
          <w:lang w:val="en-US" w:eastAsia="zh-CN" w:bidi="ar-SA"/>
        </w:rPr>
        <w:t>《规范》文本</w:t>
      </w:r>
      <w:r>
        <w:rPr>
          <w:rFonts w:hint="eastAsia" w:ascii="仿宋_GB2312" w:hAnsi="仿宋_GB2312" w:eastAsia="仿宋_GB2312" w:cs="仿宋_GB2312"/>
          <w:color w:val="auto"/>
          <w:kern w:val="2"/>
          <w:sz w:val="32"/>
          <w:szCs w:val="32"/>
          <w:lang w:val="en-US" w:bidi="ar-SA"/>
        </w:rPr>
        <w:t>进一步修改完善，形成《污染源数据元规范 第</w:t>
      </w:r>
      <w:r>
        <w:rPr>
          <w:rFonts w:hint="eastAsia" w:ascii="仿宋_GB2312" w:hAnsi="仿宋_GB2312" w:eastAsia="仿宋_GB2312" w:cs="仿宋_GB2312"/>
          <w:color w:val="auto"/>
          <w:kern w:val="2"/>
          <w:sz w:val="32"/>
          <w:szCs w:val="32"/>
          <w:lang w:val="en-US" w:eastAsia="zh-CN" w:bidi="ar-SA"/>
        </w:rPr>
        <w:t>2</w:t>
      </w:r>
      <w:r>
        <w:rPr>
          <w:rFonts w:hint="eastAsia" w:ascii="仿宋_GB2312" w:hAnsi="仿宋_GB2312" w:eastAsia="仿宋_GB2312" w:cs="仿宋_GB2312"/>
          <w:color w:val="auto"/>
          <w:kern w:val="2"/>
          <w:sz w:val="32"/>
          <w:szCs w:val="32"/>
          <w:lang w:val="en-US" w:bidi="ar-SA"/>
        </w:rPr>
        <w:t>部分：</w:t>
      </w:r>
      <w:r>
        <w:rPr>
          <w:rFonts w:hint="eastAsia" w:ascii="仿宋_GB2312" w:hAnsi="仿宋_GB2312" w:eastAsia="仿宋_GB2312" w:cs="仿宋_GB2312"/>
          <w:color w:val="auto"/>
          <w:kern w:val="2"/>
          <w:sz w:val="32"/>
          <w:szCs w:val="32"/>
          <w:lang w:val="en-US" w:eastAsia="zh-CN" w:bidi="ar-SA"/>
        </w:rPr>
        <w:t>执法处罚（征求意见稿）</w:t>
      </w:r>
      <w:r>
        <w:rPr>
          <w:rFonts w:hint="eastAsia" w:ascii="仿宋_GB2312" w:hAnsi="仿宋_GB2312" w:eastAsia="仿宋_GB2312" w:cs="仿宋_GB2312"/>
          <w:color w:val="auto"/>
          <w:kern w:val="2"/>
          <w:sz w:val="32"/>
          <w:szCs w:val="32"/>
          <w:lang w:val="en-US" w:bidi="ar-SA"/>
        </w:rPr>
        <w:t>》。</w:t>
      </w:r>
    </w:p>
    <w:p w14:paraId="02EE6E49">
      <w:pPr>
        <w:pStyle w:val="4"/>
        <w:keepNext/>
        <w:keepLines/>
        <w:numPr>
          <w:ilvl w:val="0"/>
          <w:numId w:val="7"/>
        </w:numPr>
        <w:autoSpaceDE/>
        <w:autoSpaceDN/>
        <w:spacing w:before="120" w:beforeLines="50" w:after="120" w:afterLines="50" w:line="560" w:lineRule="exact"/>
        <w:ind w:left="640" w:leftChars="200" w:right="0" w:firstLine="0"/>
        <w:jc w:val="left"/>
        <w:rPr>
          <w:rFonts w:ascii="黑体" w:hAnsi="黑体" w:eastAsia="黑体" w:cs="黑体"/>
          <w:bCs/>
          <w:color w:val="auto"/>
          <w:kern w:val="44"/>
          <w:sz w:val="32"/>
          <w:szCs w:val="44"/>
          <w:lang w:val="en-US" w:bidi="ar-SA"/>
        </w:rPr>
      </w:pPr>
      <w:bookmarkStart w:id="22" w:name="__四、主要内容"/>
      <w:bookmarkEnd w:id="22"/>
      <w:bookmarkStart w:id="23" w:name="_Toc872"/>
      <w:r>
        <w:rPr>
          <w:rFonts w:hint="eastAsia" w:ascii="黑体" w:hAnsi="黑体" w:eastAsia="黑体" w:cs="黑体"/>
          <w:bCs/>
          <w:color w:val="auto"/>
          <w:kern w:val="44"/>
          <w:sz w:val="32"/>
          <w:szCs w:val="44"/>
          <w:lang w:val="en-US" w:bidi="ar-SA"/>
        </w:rPr>
        <w:t>主要技术内容</w:t>
      </w:r>
      <w:r>
        <w:rPr>
          <w:rFonts w:hint="eastAsia" w:ascii="黑体" w:hAnsi="黑体" w:eastAsia="黑体" w:cs="黑体"/>
          <w:bCs/>
          <w:color w:val="auto"/>
          <w:kern w:val="44"/>
          <w:sz w:val="32"/>
          <w:szCs w:val="44"/>
          <w:lang w:val="en-US" w:eastAsia="zh-CN" w:bidi="ar-SA"/>
        </w:rPr>
        <w:t>、</w:t>
      </w:r>
      <w:r>
        <w:rPr>
          <w:rFonts w:hint="eastAsia" w:ascii="黑体" w:hAnsi="黑体" w:eastAsia="黑体" w:cs="黑体"/>
          <w:bCs/>
          <w:color w:val="auto"/>
          <w:kern w:val="44"/>
          <w:sz w:val="32"/>
          <w:szCs w:val="44"/>
          <w:lang w:val="en-US" w:bidi="ar-SA"/>
        </w:rPr>
        <w:t>编制依据</w:t>
      </w:r>
      <w:r>
        <w:rPr>
          <w:rFonts w:hint="eastAsia" w:ascii="黑体" w:hAnsi="黑体" w:eastAsia="黑体" w:cs="黑体"/>
          <w:bCs/>
          <w:color w:val="auto"/>
          <w:kern w:val="44"/>
          <w:sz w:val="32"/>
          <w:szCs w:val="44"/>
          <w:lang w:val="en-US" w:eastAsia="zh-CN" w:bidi="ar-SA"/>
        </w:rPr>
        <w:t>以及对标分析</w:t>
      </w:r>
      <w:bookmarkEnd w:id="23"/>
    </w:p>
    <w:p w14:paraId="168B7657">
      <w:pPr>
        <w:pStyle w:val="5"/>
        <w:bidi w:val="0"/>
        <w:rPr>
          <w:color w:val="auto"/>
          <w:lang w:val="en-US"/>
        </w:rPr>
      </w:pPr>
      <w:bookmarkStart w:id="24" w:name="_Toc5358"/>
      <w:r>
        <w:rPr>
          <w:rFonts w:hint="eastAsia"/>
          <w:color w:val="auto"/>
          <w:lang w:val="en-US" w:eastAsia="zh-CN"/>
        </w:rPr>
        <w:t>3</w:t>
      </w:r>
      <w:r>
        <w:rPr>
          <w:rFonts w:hint="eastAsia"/>
          <w:color w:val="auto"/>
          <w:lang w:val="en-US"/>
        </w:rPr>
        <w:t>.1 主要技术内容及说明</w:t>
      </w:r>
      <w:bookmarkEnd w:id="24"/>
    </w:p>
    <w:p w14:paraId="16AE3C07">
      <w:pPr>
        <w:pStyle w:val="3"/>
        <w:autoSpaceDE/>
        <w:autoSpaceDN/>
        <w:snapToGrid w:val="0"/>
        <w:spacing w:line="560" w:lineRule="exact"/>
        <w:ind w:left="0" w:right="0" w:firstLine="640" w:firstLineChars="200"/>
        <w:rPr>
          <w:rFonts w:hint="default" w:ascii="仿宋_GB2312" w:hAnsi="仿宋_GB2312" w:eastAsia="仿宋_GB2312" w:cs="仿宋_GB2312"/>
          <w:color w:val="auto"/>
          <w:kern w:val="2"/>
          <w:lang w:val="en-US" w:eastAsia="zh-CN" w:bidi="ar-SA"/>
        </w:rPr>
      </w:pPr>
      <w:r>
        <w:rPr>
          <w:rFonts w:hint="eastAsia" w:ascii="仿宋_GB2312" w:hAnsi="仿宋_GB2312" w:eastAsia="仿宋_GB2312" w:cs="仿宋_GB2312"/>
          <w:color w:val="auto"/>
          <w:kern w:val="2"/>
          <w:lang w:val="en-US" w:bidi="ar-SA"/>
        </w:rPr>
        <w:t>《规范》主要章节为：前言、范围、规范性引用文件、术语和定义、</w:t>
      </w:r>
      <w:r>
        <w:rPr>
          <w:rFonts w:hint="eastAsia" w:ascii="仿宋_GB2312" w:hAnsi="仿宋_GB2312" w:eastAsia="仿宋_GB2312" w:cs="仿宋_GB2312"/>
          <w:color w:val="auto"/>
          <w:kern w:val="2"/>
          <w:lang w:val="en-US" w:eastAsia="zh-CN" w:bidi="ar-SA"/>
        </w:rPr>
        <w:t>数据元分类、数据元属性描述、数据元扩展规则、基础信息数据元目录、业务数据元目录和</w:t>
      </w:r>
      <w:r>
        <w:rPr>
          <w:rFonts w:hint="eastAsia" w:ascii="仿宋_GB2312" w:hAnsi="仿宋_GB2312" w:eastAsia="仿宋_GB2312" w:cs="仿宋_GB2312"/>
          <w:color w:val="auto"/>
          <w:kern w:val="2"/>
          <w:lang w:val="en-US" w:bidi="ar-SA"/>
        </w:rPr>
        <w:t>参考文献</w:t>
      </w:r>
      <w:r>
        <w:rPr>
          <w:rFonts w:hint="eastAsia" w:ascii="仿宋_GB2312" w:hAnsi="仿宋_GB2312" w:eastAsia="仿宋_GB2312" w:cs="仿宋_GB2312"/>
          <w:color w:val="auto"/>
          <w:kern w:val="2"/>
          <w:lang w:val="en-US" w:eastAsia="zh-CN" w:bidi="ar-SA"/>
        </w:rPr>
        <w:t>。</w:t>
      </w:r>
    </w:p>
    <w:p w14:paraId="069E9003">
      <w:pPr>
        <w:pStyle w:val="6"/>
        <w:bidi w:val="0"/>
        <w:rPr>
          <w:rFonts w:hint="default" w:eastAsia="黑体"/>
          <w:color w:val="auto"/>
          <w:lang w:val="en-US" w:eastAsia="zh-CN"/>
        </w:rPr>
      </w:pPr>
      <w:bookmarkStart w:id="25" w:name="_Toc22797"/>
      <w:bookmarkStart w:id="26" w:name="_Toc1220"/>
      <w:r>
        <w:rPr>
          <w:rFonts w:hint="eastAsia"/>
          <w:color w:val="auto"/>
          <w:lang w:val="en-US" w:eastAsia="zh-CN"/>
        </w:rPr>
        <w:t>3</w:t>
      </w:r>
      <w:r>
        <w:rPr>
          <w:rFonts w:hint="eastAsia"/>
          <w:color w:val="auto"/>
          <w:lang w:val="en-US"/>
        </w:rPr>
        <w:t xml:space="preserve">.1.1 </w:t>
      </w:r>
      <w:r>
        <w:rPr>
          <w:rFonts w:hint="eastAsia"/>
          <w:color w:val="auto"/>
          <w:lang w:val="en-US" w:eastAsia="zh-CN"/>
        </w:rPr>
        <w:t>数据元分类</w:t>
      </w:r>
      <w:bookmarkEnd w:id="25"/>
      <w:bookmarkEnd w:id="26"/>
    </w:p>
    <w:p w14:paraId="75F46796">
      <w:pPr>
        <w:pStyle w:val="3"/>
        <w:autoSpaceDE/>
        <w:autoSpaceDN/>
        <w:snapToGrid w:val="0"/>
        <w:spacing w:line="560" w:lineRule="exact"/>
        <w:ind w:left="0" w:right="0" w:firstLine="640" w:firstLineChars="200"/>
        <w:rPr>
          <w:rFonts w:ascii="仿宋_GB2312" w:hAnsi="仿宋_GB2312" w:eastAsia="仿宋_GB2312" w:cs="仿宋_GB2312"/>
          <w:color w:val="auto"/>
          <w:kern w:val="2"/>
          <w:lang w:val="en-US" w:bidi="ar-SA"/>
        </w:rPr>
      </w:pPr>
      <w:r>
        <w:rPr>
          <w:rFonts w:hint="eastAsia" w:ascii="仿宋_GB2312" w:hAnsi="仿宋_GB2312" w:eastAsia="仿宋_GB2312" w:cs="仿宋_GB2312"/>
          <w:color w:val="auto"/>
          <w:kern w:val="2"/>
          <w:lang w:val="en-US" w:eastAsia="zh-CN" w:bidi="ar-SA"/>
        </w:rPr>
        <w:t>污染源</w:t>
      </w:r>
      <w:r>
        <w:rPr>
          <w:rFonts w:hint="eastAsia" w:ascii="仿宋_GB2312" w:hAnsi="仿宋_GB2312" w:eastAsia="仿宋_GB2312" w:cs="仿宋_GB2312"/>
          <w:color w:val="auto"/>
          <w:kern w:val="2"/>
          <w:lang w:val="en-US" w:bidi="ar-SA"/>
        </w:rPr>
        <w:t>数据元</w:t>
      </w:r>
      <w:r>
        <w:rPr>
          <w:rFonts w:hint="eastAsia" w:ascii="仿宋_GB2312" w:hAnsi="仿宋_GB2312" w:eastAsia="仿宋_GB2312" w:cs="仿宋_GB2312"/>
          <w:color w:val="auto"/>
          <w:kern w:val="2"/>
          <w:lang w:val="en-US" w:eastAsia="zh-CN" w:bidi="ar-SA"/>
        </w:rPr>
        <w:t>的</w:t>
      </w:r>
      <w:r>
        <w:rPr>
          <w:rFonts w:hint="eastAsia" w:ascii="仿宋_GB2312" w:hAnsi="仿宋_GB2312" w:eastAsia="仿宋_GB2312" w:cs="仿宋_GB2312"/>
          <w:color w:val="auto"/>
          <w:kern w:val="2"/>
          <w:lang w:val="en-US" w:bidi="ar-SA"/>
        </w:rPr>
        <w:t>分类</w:t>
      </w:r>
      <w:r>
        <w:rPr>
          <w:rFonts w:hint="eastAsia" w:ascii="仿宋_GB2312" w:hAnsi="仿宋_GB2312" w:eastAsia="仿宋_GB2312" w:cs="仿宋_GB2312"/>
          <w:color w:val="auto"/>
          <w:kern w:val="2"/>
          <w:lang w:val="en-US" w:eastAsia="zh-CN" w:bidi="ar-SA"/>
        </w:rPr>
        <w:t>包括基础信息数据元</w:t>
      </w:r>
      <w:r>
        <w:rPr>
          <w:rFonts w:hint="eastAsia" w:ascii="仿宋_GB2312" w:hAnsi="仿宋_GB2312" w:eastAsia="仿宋_GB2312" w:cs="仿宋_GB2312"/>
          <w:color w:val="auto"/>
          <w:kern w:val="2"/>
          <w:lang w:val="en-US" w:bidi="ar-SA"/>
        </w:rPr>
        <w:t>和业务数据元</w:t>
      </w:r>
      <w:r>
        <w:rPr>
          <w:rFonts w:hint="eastAsia" w:ascii="仿宋_GB2312" w:hAnsi="仿宋_GB2312" w:eastAsia="仿宋_GB2312" w:cs="仿宋_GB2312"/>
          <w:color w:val="auto"/>
          <w:kern w:val="2"/>
          <w:lang w:val="en-US" w:eastAsia="zh-CN" w:bidi="ar-SA"/>
        </w:rPr>
        <w:t>。基础信息数据元分为人员、机构、位置、时间、公文、金融和其他等七类（同DB4403/T XXX.1—XXXX中第4.1.1章节的规定）；业务数据元分为环境督查、环境执法、污染源行政处罚、污染源信访管理四类。数据元内部标识符由数据元所属类别的拼音和数据元中文名称的拼音构成（同DB4403/T XXX.1—XXXX中第4.1.2和4.2.2章节的规定）</w:t>
      </w:r>
      <w:r>
        <w:rPr>
          <w:rFonts w:hint="eastAsia" w:ascii="仿宋_GB2312" w:hAnsi="仿宋_GB2312" w:eastAsia="仿宋_GB2312" w:cs="仿宋_GB2312"/>
          <w:color w:val="auto"/>
          <w:kern w:val="2"/>
          <w:lang w:val="en-US" w:bidi="ar-SA"/>
        </w:rPr>
        <w:t>。</w:t>
      </w:r>
    </w:p>
    <w:p w14:paraId="067CD068">
      <w:pPr>
        <w:pStyle w:val="6"/>
        <w:bidi w:val="0"/>
        <w:rPr>
          <w:rFonts w:hint="eastAsia"/>
          <w:color w:val="auto"/>
          <w:lang w:val="en-US" w:eastAsia="zh-CN"/>
        </w:rPr>
      </w:pPr>
      <w:bookmarkStart w:id="27" w:name="_Toc9101"/>
      <w:bookmarkStart w:id="28" w:name="_Toc13257"/>
      <w:r>
        <w:rPr>
          <w:rFonts w:hint="eastAsia"/>
          <w:color w:val="auto"/>
          <w:lang w:val="en-US" w:eastAsia="zh-CN"/>
        </w:rPr>
        <w:t>3</w:t>
      </w:r>
      <w:r>
        <w:rPr>
          <w:rFonts w:hint="eastAsia"/>
          <w:color w:val="auto"/>
          <w:lang w:val="en-US"/>
        </w:rPr>
        <w:t xml:space="preserve">.1.2 </w:t>
      </w:r>
      <w:r>
        <w:rPr>
          <w:rFonts w:hint="eastAsia"/>
          <w:color w:val="auto"/>
          <w:lang w:val="en-US" w:eastAsia="zh-CN"/>
        </w:rPr>
        <w:t>数据元属性描述</w:t>
      </w:r>
      <w:bookmarkEnd w:id="27"/>
      <w:bookmarkEnd w:id="28"/>
    </w:p>
    <w:p w14:paraId="56510867">
      <w:pPr>
        <w:pStyle w:val="3"/>
        <w:autoSpaceDE/>
        <w:autoSpaceDN/>
        <w:snapToGrid w:val="0"/>
        <w:spacing w:line="560" w:lineRule="exact"/>
        <w:ind w:left="0" w:right="0" w:firstLine="640" w:firstLineChars="200"/>
        <w:rPr>
          <w:rFonts w:hint="default" w:ascii="仿宋_GB2312" w:hAnsi="仿宋_GB2312" w:eastAsia="仿宋_GB2312" w:cs="仿宋_GB2312"/>
          <w:color w:val="auto"/>
          <w:kern w:val="2"/>
          <w:lang w:val="en-US" w:eastAsia="zh-CN" w:bidi="ar-SA"/>
        </w:rPr>
      </w:pPr>
      <w:r>
        <w:rPr>
          <w:rFonts w:hint="default" w:ascii="仿宋_GB2312" w:hAnsi="仿宋_GB2312" w:eastAsia="仿宋_GB2312" w:cs="仿宋_GB2312"/>
          <w:color w:val="auto"/>
          <w:kern w:val="2"/>
          <w:lang w:val="en-US" w:eastAsia="zh-CN" w:bidi="ar-SA"/>
        </w:rPr>
        <w:t>数据元</w:t>
      </w:r>
      <w:r>
        <w:rPr>
          <w:rFonts w:hint="eastAsia" w:ascii="仿宋_GB2312" w:hAnsi="仿宋_GB2312" w:eastAsia="仿宋_GB2312" w:cs="仿宋_GB2312"/>
          <w:color w:val="auto"/>
          <w:kern w:val="2"/>
          <w:lang w:val="en-US" w:eastAsia="zh-CN" w:bidi="ar-SA"/>
        </w:rPr>
        <w:t>属性</w:t>
      </w:r>
      <w:r>
        <w:rPr>
          <w:rFonts w:hint="default" w:ascii="仿宋_GB2312" w:hAnsi="仿宋_GB2312" w:eastAsia="仿宋_GB2312" w:cs="仿宋_GB2312"/>
          <w:color w:val="auto"/>
          <w:kern w:val="2"/>
          <w:lang w:val="en-US" w:eastAsia="zh-CN" w:bidi="ar-SA"/>
        </w:rPr>
        <w:t>描述中包含中文名称、中文短名、英文名称、英文短名、定义、表示类别、数据类型、数据格式、最小长度、最大长度、值域、</w:t>
      </w:r>
      <w:r>
        <w:rPr>
          <w:rFonts w:hint="eastAsia" w:ascii="仿宋_GB2312" w:hAnsi="仿宋_GB2312" w:eastAsia="仿宋_GB2312" w:cs="仿宋_GB2312"/>
          <w:color w:val="auto"/>
          <w:kern w:val="2"/>
          <w:lang w:val="en-US" w:eastAsia="zh-CN" w:bidi="ar-SA"/>
        </w:rPr>
        <w:t>同义名称、</w:t>
      </w:r>
      <w:r>
        <w:rPr>
          <w:rFonts w:hint="default" w:ascii="仿宋_GB2312" w:hAnsi="仿宋_GB2312" w:eastAsia="仿宋_GB2312" w:cs="仿宋_GB2312"/>
          <w:color w:val="auto"/>
          <w:kern w:val="2"/>
          <w:lang w:val="en-US" w:eastAsia="zh-CN" w:bidi="ar-SA"/>
        </w:rPr>
        <w:t>计量单位、标准引用</w:t>
      </w:r>
      <w:r>
        <w:rPr>
          <w:rFonts w:hint="eastAsia" w:ascii="仿宋_GB2312" w:hAnsi="仿宋_GB2312" w:eastAsia="仿宋_GB2312" w:cs="仿宋_GB2312"/>
          <w:color w:val="auto"/>
          <w:kern w:val="2"/>
          <w:lang w:val="en-US" w:eastAsia="zh-CN" w:bidi="ar-SA"/>
        </w:rPr>
        <w:t>、版本</w:t>
      </w:r>
      <w:r>
        <w:rPr>
          <w:rFonts w:hint="default" w:ascii="仿宋_GB2312" w:hAnsi="仿宋_GB2312" w:eastAsia="仿宋_GB2312" w:cs="仿宋_GB2312"/>
          <w:color w:val="auto"/>
          <w:kern w:val="2"/>
          <w:lang w:val="en-US" w:eastAsia="zh-CN" w:bidi="ar-SA"/>
        </w:rPr>
        <w:t>等内容要求</w:t>
      </w:r>
      <w:r>
        <w:rPr>
          <w:rFonts w:hint="eastAsia" w:ascii="仿宋_GB2312" w:hAnsi="仿宋_GB2312" w:eastAsia="仿宋_GB2312" w:cs="仿宋_GB2312"/>
          <w:color w:val="auto"/>
          <w:kern w:val="2"/>
          <w:lang w:val="en-US" w:eastAsia="zh-CN" w:bidi="ar-SA"/>
        </w:rPr>
        <w:t>。除英文短名外，其他属性描述内容同DB4403/T XXX.1—XXXX中第5章节的规定。</w:t>
      </w:r>
    </w:p>
    <w:p w14:paraId="4CEEC025">
      <w:pPr>
        <w:pStyle w:val="6"/>
        <w:bidi w:val="0"/>
        <w:rPr>
          <w:rFonts w:hint="default" w:cs="宋体"/>
          <w:color w:val="auto"/>
          <w:lang w:val="en-US" w:eastAsia="zh-CN"/>
        </w:rPr>
      </w:pPr>
      <w:bookmarkStart w:id="29" w:name="_Toc30416"/>
      <w:bookmarkStart w:id="30" w:name="_Toc15036"/>
      <w:r>
        <w:rPr>
          <w:rFonts w:hint="eastAsia" w:cs="宋体"/>
          <w:color w:val="auto"/>
          <w:lang w:val="en-US" w:eastAsia="zh-CN"/>
        </w:rPr>
        <w:t>3.1.3 数据元扩展规则</w:t>
      </w:r>
      <w:bookmarkEnd w:id="29"/>
      <w:bookmarkEnd w:id="30"/>
    </w:p>
    <w:p w14:paraId="6F9E6AD2">
      <w:pPr>
        <w:pStyle w:val="3"/>
        <w:autoSpaceDE/>
        <w:autoSpaceDN/>
        <w:snapToGrid w:val="0"/>
        <w:spacing w:line="560" w:lineRule="exact"/>
        <w:ind w:left="0" w:right="0" w:firstLine="640" w:firstLineChars="200"/>
        <w:rPr>
          <w:rFonts w:hint="eastAsia" w:ascii="仿宋_GB2312" w:hAnsi="仿宋_GB2312" w:eastAsia="仿宋_GB2312" w:cs="仿宋_GB2312"/>
          <w:color w:val="auto"/>
          <w:kern w:val="2"/>
          <w:lang w:val="en-US" w:eastAsia="zh-CN" w:bidi="ar-SA"/>
        </w:rPr>
      </w:pPr>
      <w:r>
        <w:rPr>
          <w:rFonts w:hint="eastAsia" w:ascii="仿宋_GB2312" w:hAnsi="仿宋_GB2312" w:eastAsia="仿宋_GB2312" w:cs="仿宋_GB2312"/>
          <w:color w:val="auto"/>
          <w:kern w:val="2"/>
          <w:lang w:val="en-US" w:bidi="ar-SA"/>
        </w:rPr>
        <w:t>数据元扩展规则包含基本要求和实施要求</w:t>
      </w:r>
      <w:r>
        <w:rPr>
          <w:rFonts w:hint="eastAsia" w:ascii="仿宋_GB2312" w:hAnsi="仿宋_GB2312" w:eastAsia="仿宋_GB2312" w:cs="仿宋_GB2312"/>
          <w:color w:val="auto"/>
          <w:kern w:val="2"/>
          <w:lang w:val="en-US" w:eastAsia="zh-CN" w:bidi="ar-SA"/>
        </w:rPr>
        <w:t>，具体要求同DB4403/T XXX.1—XXXX中第6章的规定。</w:t>
      </w:r>
    </w:p>
    <w:p w14:paraId="23E3C66C">
      <w:pPr>
        <w:pStyle w:val="6"/>
        <w:bidi w:val="0"/>
        <w:rPr>
          <w:rFonts w:hint="default" w:cs="宋体"/>
          <w:color w:val="auto"/>
          <w:lang w:val="en-US" w:eastAsia="zh-CN"/>
        </w:rPr>
      </w:pPr>
      <w:bookmarkStart w:id="31" w:name="_Toc30818"/>
      <w:bookmarkStart w:id="32" w:name="_Toc31518"/>
      <w:bookmarkStart w:id="33" w:name="OLE_LINK4"/>
      <w:r>
        <w:rPr>
          <w:rFonts w:hint="eastAsia" w:cs="宋体"/>
          <w:color w:val="auto"/>
          <w:lang w:val="en-US" w:eastAsia="zh-CN"/>
        </w:rPr>
        <w:t>3.1.4 基础信息数据元目录</w:t>
      </w:r>
      <w:bookmarkEnd w:id="31"/>
      <w:bookmarkEnd w:id="32"/>
    </w:p>
    <w:bookmarkEnd w:id="33"/>
    <w:p w14:paraId="7B426EB7">
      <w:pPr>
        <w:pStyle w:val="3"/>
        <w:autoSpaceDE/>
        <w:autoSpaceDN/>
        <w:snapToGrid w:val="0"/>
        <w:spacing w:line="560" w:lineRule="exact"/>
        <w:ind w:left="0" w:right="0" w:firstLine="640" w:firstLineChars="200"/>
        <w:rPr>
          <w:rFonts w:hint="eastAsia" w:ascii="仿宋_GB2312" w:hAnsi="仿宋_GB2312" w:eastAsia="仿宋_GB2312" w:cs="仿宋_GB2312"/>
          <w:color w:val="auto"/>
          <w:kern w:val="2"/>
          <w:lang w:val="en-US" w:eastAsia="zh-CN" w:bidi="ar-SA"/>
        </w:rPr>
      </w:pPr>
      <w:r>
        <w:rPr>
          <w:rFonts w:hint="default" w:ascii="仿宋_GB2312" w:hAnsi="仿宋_GB2312" w:eastAsia="仿宋_GB2312" w:cs="仿宋_GB2312"/>
          <w:color w:val="auto"/>
          <w:kern w:val="2"/>
          <w:lang w:val="en-US" w:eastAsia="zh-CN" w:bidi="ar-SA"/>
        </w:rPr>
        <w:t>基本信息数据元目录包含人员类数据元30项，机构类数据元19项，位置类数据元20项，时间类数据元7项，公文类数据元11项，金融类数据元7项及其他类数据元4项等内容</w:t>
      </w:r>
      <w:r>
        <w:rPr>
          <w:rFonts w:hint="eastAsia" w:ascii="仿宋_GB2312" w:hAnsi="仿宋_GB2312" w:eastAsia="仿宋_GB2312" w:cs="仿宋_GB2312"/>
          <w:color w:val="auto"/>
          <w:kern w:val="2"/>
          <w:lang w:val="en-US" w:eastAsia="zh-CN" w:bidi="ar-SA"/>
        </w:rPr>
        <w:t>，同DB4403/T XXX.1—XXXX中第7章的规定。</w:t>
      </w:r>
    </w:p>
    <w:p w14:paraId="3ECF12E0">
      <w:pPr>
        <w:pStyle w:val="6"/>
        <w:bidi w:val="0"/>
        <w:rPr>
          <w:rFonts w:hint="default" w:cs="宋体"/>
          <w:color w:val="auto"/>
          <w:lang w:val="en-US" w:eastAsia="zh-CN"/>
        </w:rPr>
      </w:pPr>
      <w:bookmarkStart w:id="34" w:name="_Toc10807"/>
      <w:bookmarkStart w:id="35" w:name="_Toc8974"/>
      <w:r>
        <w:rPr>
          <w:rFonts w:hint="eastAsia" w:cs="宋体"/>
          <w:color w:val="auto"/>
          <w:lang w:val="en-US" w:eastAsia="zh-CN"/>
        </w:rPr>
        <w:t>3.1.5 业务数据元目录</w:t>
      </w:r>
      <w:bookmarkEnd w:id="34"/>
      <w:bookmarkEnd w:id="35"/>
    </w:p>
    <w:p w14:paraId="0CF2C17F">
      <w:pPr>
        <w:pStyle w:val="3"/>
        <w:autoSpaceDE/>
        <w:autoSpaceDN/>
        <w:snapToGrid w:val="0"/>
        <w:spacing w:line="560" w:lineRule="exact"/>
        <w:ind w:left="0" w:right="0" w:firstLine="640" w:firstLineChars="200"/>
        <w:rPr>
          <w:rFonts w:hint="default" w:ascii="仿宋_GB2312" w:hAnsi="仿宋_GB2312" w:eastAsia="仿宋_GB2312" w:cs="仿宋_GB2312"/>
          <w:color w:val="auto"/>
          <w:kern w:val="2"/>
          <w:highlight w:val="none"/>
          <w:lang w:val="en-US" w:eastAsia="zh-CN" w:bidi="ar-SA"/>
        </w:rPr>
      </w:pPr>
      <w:r>
        <w:rPr>
          <w:rFonts w:hint="default" w:ascii="仿宋_GB2312" w:hAnsi="仿宋_GB2312" w:eastAsia="仿宋_GB2312" w:cs="仿宋_GB2312"/>
          <w:color w:val="auto"/>
          <w:kern w:val="2"/>
          <w:highlight w:val="none"/>
          <w:lang w:val="en-US" w:eastAsia="zh-CN" w:bidi="ar-SA"/>
        </w:rPr>
        <w:t>业务类数据元目录包含</w:t>
      </w:r>
      <w:r>
        <w:rPr>
          <w:rFonts w:hint="eastAsia" w:ascii="仿宋_GB2312" w:hAnsi="仿宋_GB2312" w:eastAsia="仿宋_GB2312" w:cs="仿宋_GB2312"/>
          <w:color w:val="auto"/>
          <w:kern w:val="2"/>
          <w:highlight w:val="none"/>
          <w:lang w:val="en-US" w:eastAsia="zh-CN" w:bidi="ar-SA"/>
        </w:rPr>
        <w:t>环境督查数据元35项、环境执法</w:t>
      </w:r>
      <w:r>
        <w:rPr>
          <w:rFonts w:hint="default" w:ascii="仿宋_GB2312" w:hAnsi="仿宋_GB2312" w:eastAsia="仿宋_GB2312" w:cs="仿宋_GB2312"/>
          <w:color w:val="auto"/>
          <w:kern w:val="2"/>
          <w:highlight w:val="none"/>
          <w:lang w:val="en-US" w:eastAsia="zh-CN" w:bidi="ar-SA"/>
        </w:rPr>
        <w:t>数据元1</w:t>
      </w:r>
      <w:r>
        <w:rPr>
          <w:rFonts w:hint="eastAsia" w:ascii="仿宋_GB2312" w:hAnsi="仿宋_GB2312" w:eastAsia="仿宋_GB2312" w:cs="仿宋_GB2312"/>
          <w:color w:val="auto"/>
          <w:kern w:val="2"/>
          <w:highlight w:val="none"/>
          <w:lang w:val="en-US" w:eastAsia="zh-CN" w:bidi="ar-SA"/>
        </w:rPr>
        <w:t>94</w:t>
      </w:r>
      <w:r>
        <w:rPr>
          <w:rFonts w:hint="default" w:ascii="仿宋_GB2312" w:hAnsi="仿宋_GB2312" w:eastAsia="仿宋_GB2312" w:cs="仿宋_GB2312"/>
          <w:color w:val="auto"/>
          <w:kern w:val="2"/>
          <w:highlight w:val="none"/>
          <w:lang w:val="en-US" w:eastAsia="zh-CN" w:bidi="ar-SA"/>
        </w:rPr>
        <w:t>项</w:t>
      </w:r>
      <w:r>
        <w:rPr>
          <w:rFonts w:hint="eastAsia" w:ascii="仿宋_GB2312" w:hAnsi="仿宋_GB2312" w:eastAsia="仿宋_GB2312" w:cs="仿宋_GB2312"/>
          <w:color w:val="auto"/>
          <w:kern w:val="2"/>
          <w:highlight w:val="none"/>
          <w:lang w:val="en-US" w:eastAsia="zh-CN" w:bidi="ar-SA"/>
        </w:rPr>
        <w:t>，行政处罚</w:t>
      </w:r>
      <w:r>
        <w:rPr>
          <w:rFonts w:hint="default" w:ascii="仿宋_GB2312" w:hAnsi="仿宋_GB2312" w:eastAsia="仿宋_GB2312" w:cs="仿宋_GB2312"/>
          <w:color w:val="auto"/>
          <w:kern w:val="2"/>
          <w:highlight w:val="none"/>
          <w:lang w:val="en-US" w:eastAsia="zh-CN" w:bidi="ar-SA"/>
        </w:rPr>
        <w:t>数据元</w:t>
      </w:r>
      <w:r>
        <w:rPr>
          <w:rFonts w:hint="eastAsia" w:ascii="仿宋_GB2312" w:hAnsi="仿宋_GB2312" w:eastAsia="仿宋_GB2312" w:cs="仿宋_GB2312"/>
          <w:color w:val="auto"/>
          <w:kern w:val="2"/>
          <w:highlight w:val="none"/>
          <w:lang w:val="en-US" w:eastAsia="zh-CN" w:bidi="ar-SA"/>
        </w:rPr>
        <w:t>160</w:t>
      </w:r>
      <w:r>
        <w:rPr>
          <w:rFonts w:hint="default" w:ascii="仿宋_GB2312" w:hAnsi="仿宋_GB2312" w:eastAsia="仿宋_GB2312" w:cs="仿宋_GB2312"/>
          <w:color w:val="auto"/>
          <w:kern w:val="2"/>
          <w:highlight w:val="none"/>
          <w:lang w:val="en-US" w:eastAsia="zh-CN" w:bidi="ar-SA"/>
        </w:rPr>
        <w:t>项</w:t>
      </w:r>
      <w:r>
        <w:rPr>
          <w:rFonts w:hint="eastAsia" w:ascii="仿宋_GB2312" w:hAnsi="仿宋_GB2312" w:eastAsia="仿宋_GB2312" w:cs="仿宋_GB2312"/>
          <w:color w:val="auto"/>
          <w:kern w:val="2"/>
          <w:highlight w:val="none"/>
          <w:lang w:val="en-US" w:eastAsia="zh-CN" w:bidi="ar-SA"/>
        </w:rPr>
        <w:t>，信访管理</w:t>
      </w:r>
      <w:r>
        <w:rPr>
          <w:rFonts w:hint="default" w:ascii="仿宋_GB2312" w:hAnsi="仿宋_GB2312" w:eastAsia="仿宋_GB2312" w:cs="仿宋_GB2312"/>
          <w:color w:val="auto"/>
          <w:kern w:val="2"/>
          <w:highlight w:val="none"/>
          <w:lang w:val="en-US" w:eastAsia="zh-CN" w:bidi="ar-SA"/>
        </w:rPr>
        <w:t>数据元</w:t>
      </w:r>
      <w:r>
        <w:rPr>
          <w:rFonts w:hint="eastAsia" w:ascii="仿宋_GB2312" w:hAnsi="仿宋_GB2312" w:eastAsia="仿宋_GB2312" w:cs="仿宋_GB2312"/>
          <w:color w:val="auto"/>
          <w:kern w:val="2"/>
          <w:highlight w:val="none"/>
          <w:lang w:val="en-US" w:eastAsia="zh-CN" w:bidi="ar-SA"/>
        </w:rPr>
        <w:t>58</w:t>
      </w:r>
      <w:r>
        <w:rPr>
          <w:rFonts w:hint="default" w:ascii="仿宋_GB2312" w:hAnsi="仿宋_GB2312" w:eastAsia="仿宋_GB2312" w:cs="仿宋_GB2312"/>
          <w:color w:val="auto"/>
          <w:kern w:val="2"/>
          <w:highlight w:val="none"/>
          <w:lang w:val="en-US" w:eastAsia="zh-CN" w:bidi="ar-SA"/>
        </w:rPr>
        <w:t>项等内容</w:t>
      </w:r>
      <w:r>
        <w:rPr>
          <w:rFonts w:hint="eastAsia" w:ascii="仿宋_GB2312" w:hAnsi="仿宋_GB2312" w:eastAsia="仿宋_GB2312" w:cs="仿宋_GB2312"/>
          <w:color w:val="auto"/>
          <w:kern w:val="2"/>
          <w:highlight w:val="none"/>
          <w:lang w:val="en-US" w:eastAsia="zh-CN" w:bidi="ar-SA"/>
        </w:rPr>
        <w:t>。</w:t>
      </w:r>
    </w:p>
    <w:p w14:paraId="0838C10A">
      <w:pPr>
        <w:pStyle w:val="5"/>
        <w:bidi w:val="0"/>
        <w:rPr>
          <w:rFonts w:hint="eastAsia"/>
          <w:color w:val="auto"/>
          <w:lang w:val="en-US"/>
        </w:rPr>
      </w:pPr>
      <w:bookmarkStart w:id="36" w:name="_Toc15455"/>
      <w:r>
        <w:rPr>
          <w:rFonts w:hint="eastAsia"/>
          <w:color w:val="auto"/>
          <w:lang w:val="en-US" w:eastAsia="zh-CN"/>
        </w:rPr>
        <w:t>3</w:t>
      </w:r>
      <w:r>
        <w:rPr>
          <w:rFonts w:hint="eastAsia"/>
          <w:color w:val="auto"/>
          <w:lang w:val="en-US"/>
        </w:rPr>
        <w:t>.2 编制依据</w:t>
      </w:r>
      <w:bookmarkEnd w:id="36"/>
    </w:p>
    <w:p w14:paraId="7CE0D124">
      <w:pPr>
        <w:pStyle w:val="3"/>
        <w:bidi w:val="0"/>
        <w:snapToGrid w:val="0"/>
        <w:ind w:firstLine="640"/>
        <w:rPr>
          <w:rFonts w:hint="eastAsia"/>
          <w:color w:val="auto"/>
          <w:lang w:val="en-US" w:eastAsia="zh-CN"/>
        </w:rPr>
      </w:pPr>
      <w:r>
        <w:rPr>
          <w:rFonts w:hint="eastAsia" w:ascii="仿宋_GB2312" w:hAnsi="仿宋_GB2312" w:eastAsia="仿宋_GB2312" w:cs="仿宋_GB2312"/>
          <w:color w:val="auto"/>
          <w:kern w:val="2"/>
          <w:lang w:val="en-US" w:bidi="ar-SA"/>
        </w:rPr>
        <w:t>《规范》的制定以分析、总结深圳市</w:t>
      </w:r>
      <w:r>
        <w:rPr>
          <w:rFonts w:hint="eastAsia" w:ascii="仿宋_GB2312" w:hAnsi="仿宋_GB2312" w:eastAsia="仿宋_GB2312" w:cs="仿宋_GB2312"/>
          <w:color w:val="auto"/>
          <w:kern w:val="2"/>
          <w:lang w:val="en-US" w:eastAsia="zh-CN" w:bidi="ar-SA"/>
        </w:rPr>
        <w:t>污染源数据</w:t>
      </w:r>
      <w:r>
        <w:rPr>
          <w:rFonts w:hint="eastAsia" w:ascii="仿宋_GB2312" w:hAnsi="仿宋_GB2312" w:eastAsia="仿宋_GB2312" w:cs="仿宋_GB2312"/>
          <w:color w:val="auto"/>
          <w:kern w:val="2"/>
          <w:lang w:val="en-US" w:bidi="ar-SA"/>
        </w:rPr>
        <w:t>的实际情况为基础，参考了</w:t>
      </w:r>
      <w:r>
        <w:rPr>
          <w:rFonts w:hint="eastAsia" w:ascii="仿宋_GB2312" w:hAnsi="仿宋_GB2312" w:eastAsia="仿宋_GB2312" w:cs="仿宋_GB2312"/>
          <w:color w:val="auto"/>
          <w:kern w:val="2"/>
          <w:lang w:val="en-US" w:eastAsia="zh-CN" w:bidi="ar-SA"/>
        </w:rPr>
        <w:t>国家、各地市和各行业相关数据元标准和</w:t>
      </w:r>
      <w:r>
        <w:rPr>
          <w:rFonts w:hint="eastAsia" w:ascii="仿宋_GB2312" w:hAnsi="仿宋_GB2312" w:eastAsia="仿宋_GB2312" w:cs="仿宋_GB2312"/>
          <w:color w:val="auto"/>
          <w:kern w:val="2"/>
          <w:lang w:val="en-US" w:bidi="ar-SA"/>
        </w:rPr>
        <w:t>要求</w:t>
      </w:r>
      <w:r>
        <w:rPr>
          <w:rFonts w:hint="eastAsia" w:ascii="仿宋_GB2312" w:hAnsi="仿宋_GB2312" w:eastAsia="仿宋_GB2312" w:cs="仿宋_GB2312"/>
          <w:color w:val="auto"/>
          <w:kern w:val="2"/>
          <w:lang w:val="en-US" w:eastAsia="zh-CN" w:bidi="ar-SA"/>
        </w:rPr>
        <w:t>，各项数据元标准的编制依据详见《规范》中各项数据元后的“标准引用”</w:t>
      </w:r>
      <w:r>
        <w:rPr>
          <w:rFonts w:hint="eastAsia" w:ascii="仿宋_GB2312" w:hAnsi="仿宋_GB2312" w:eastAsia="仿宋_GB2312" w:cs="仿宋_GB2312"/>
          <w:color w:val="auto"/>
          <w:kern w:val="2"/>
          <w:lang w:val="en-US" w:bidi="ar-SA"/>
        </w:rPr>
        <w:t>。</w:t>
      </w:r>
    </w:p>
    <w:p w14:paraId="24A94290">
      <w:pPr>
        <w:pStyle w:val="5"/>
        <w:bidi w:val="0"/>
        <w:rPr>
          <w:rFonts w:hint="eastAsia"/>
          <w:color w:val="auto"/>
          <w:lang w:val="en-US" w:eastAsia="zh-CN"/>
        </w:rPr>
      </w:pPr>
      <w:bookmarkStart w:id="37" w:name="_Toc5880"/>
      <w:r>
        <w:rPr>
          <w:rFonts w:hint="eastAsia"/>
          <w:color w:val="auto"/>
          <w:lang w:val="en-US" w:eastAsia="zh-CN"/>
        </w:rPr>
        <w:t>3.3 与国际、国内相关标准的对标分析</w:t>
      </w:r>
      <w:bookmarkEnd w:id="37"/>
    </w:p>
    <w:p w14:paraId="52749D3E">
      <w:pPr>
        <w:pStyle w:val="6"/>
        <w:bidi w:val="0"/>
        <w:rPr>
          <w:rFonts w:hint="default" w:eastAsia="黑体"/>
          <w:color w:val="auto"/>
          <w:lang w:val="en-US" w:eastAsia="zh-CN"/>
        </w:rPr>
      </w:pPr>
      <w:bookmarkStart w:id="38" w:name="_Toc17835"/>
      <w:bookmarkStart w:id="39" w:name="_Toc9466"/>
      <w:r>
        <w:rPr>
          <w:rFonts w:hint="eastAsia"/>
          <w:color w:val="auto"/>
          <w:lang w:val="en-US" w:eastAsia="zh-CN"/>
        </w:rPr>
        <w:t>3.3.1 国际相关标准制定情况</w:t>
      </w:r>
      <w:bookmarkEnd w:id="38"/>
      <w:bookmarkEnd w:id="39"/>
    </w:p>
    <w:p w14:paraId="4AED127F">
      <w:pPr>
        <w:pStyle w:val="3"/>
        <w:autoSpaceDE/>
        <w:autoSpaceDN/>
        <w:snapToGrid w:val="0"/>
        <w:spacing w:line="560" w:lineRule="exact"/>
        <w:ind w:left="0" w:right="0" w:firstLine="640" w:firstLineChars="200"/>
        <w:rPr>
          <w:rFonts w:hint="eastAsia" w:ascii="仿宋_GB2312" w:hAnsi="仿宋_GB2312" w:eastAsia="仿宋_GB2312" w:cs="仿宋_GB2312"/>
          <w:color w:val="auto"/>
          <w:kern w:val="2"/>
          <w:lang w:val="en-US" w:bidi="ar-SA"/>
        </w:rPr>
      </w:pPr>
      <w:r>
        <w:rPr>
          <w:rFonts w:hint="eastAsia" w:ascii="仿宋_GB2312" w:hAnsi="仿宋_GB2312" w:eastAsia="仿宋_GB2312" w:cs="仿宋_GB2312"/>
          <w:color w:val="auto"/>
          <w:kern w:val="2"/>
          <w:lang w:val="en-US" w:bidi="ar-SA"/>
        </w:rPr>
        <w:t>美国在数据标准化方面走在世界前列，美国环境保护局（USEPA）负责研究和制定各类环境计划的国家标准，提供各类有关环境信息数据集、元数据、地理信息目录的注册和查询。EPA开发的注册系统（SOR）采用“生态环境信息元数据注册管理方式”推动 EPA及其合作系统中环境数据的管理和利用，方便用户在EPA范围内发现和访问数据，最终促进了数据的共享使用。系统中的数据元注册服务包括自动查询和下载关键元数据，允许存在于不同机构数据系统中的字段在名称、定义、含义等方面进行展示和比较。目前EPA环境数据标准分为空气（Air）、水（Water）、自然资源（Natural Resources）、健康（Health）、废物（Waste）五大类，在SOR系统上提供网络交换结构供以复用。数据标准包括：数据结构和语义（数据元素、有含义的数据块）、数据格式、代码集等，主要用于提供识别特征的数据元素和数据分组，暂无环境信息数据元的元数据相关描述规定。</w:t>
      </w:r>
    </w:p>
    <w:p w14:paraId="6C5F18AE">
      <w:pPr>
        <w:pStyle w:val="6"/>
        <w:bidi w:val="0"/>
        <w:rPr>
          <w:rFonts w:hint="default" w:eastAsia="黑体"/>
          <w:color w:val="auto"/>
          <w:lang w:val="en-US" w:eastAsia="zh-CN"/>
        </w:rPr>
      </w:pPr>
      <w:bookmarkStart w:id="40" w:name="_Toc26890"/>
      <w:bookmarkStart w:id="41" w:name="_Toc27493"/>
      <w:r>
        <w:rPr>
          <w:rFonts w:hint="eastAsia"/>
          <w:color w:val="auto"/>
          <w:lang w:val="en-US" w:eastAsia="zh-CN"/>
        </w:rPr>
        <w:t>3.3.2 国内相关标准制定情况</w:t>
      </w:r>
      <w:bookmarkEnd w:id="40"/>
      <w:bookmarkEnd w:id="41"/>
    </w:p>
    <w:p w14:paraId="3B9CEB81">
      <w:pPr>
        <w:pStyle w:val="3"/>
        <w:autoSpaceDE/>
        <w:autoSpaceDN/>
        <w:snapToGrid w:val="0"/>
        <w:spacing w:line="560" w:lineRule="exact"/>
        <w:ind w:left="0" w:right="0" w:firstLine="640" w:firstLineChars="200"/>
        <w:rPr>
          <w:rFonts w:hint="eastAsia" w:ascii="仿宋_GB2312" w:hAnsi="仿宋_GB2312" w:eastAsia="仿宋_GB2312" w:cs="仿宋_GB2312"/>
          <w:color w:val="auto"/>
          <w:kern w:val="2"/>
          <w:lang w:val="en-US" w:bidi="ar-SA"/>
        </w:rPr>
      </w:pPr>
      <w:r>
        <w:rPr>
          <w:rFonts w:hint="eastAsia" w:ascii="仿宋_GB2312" w:hAnsi="仿宋_GB2312" w:eastAsia="仿宋_GB2312" w:cs="仿宋_GB2312"/>
          <w:color w:val="auto"/>
          <w:kern w:val="2"/>
          <w:lang w:val="en-US" w:bidi="ar-SA"/>
        </w:rPr>
        <w:t>国内在环境信息数据的研究与收集方面开展得比国际稍晚，水平也存在一定的差距。借鉴于国际上的“生态环境信息元数据注册管理方式”的理论基础和经验，生态环境部于生态环境部于2018年发布实施了《环境信息元数据规范》（HJ 720-2017）、《生态环境信息基本数据集编制规范》（HJ 966-2018），逐步规定了生态环境基本数据集的元数据和基本数据集相关数据元的元数据描述规则，对污染源数据元规范标准的建设提供了理论指导和研究框架，推动生态环境管理部门根据实际需要组织编制与各类业务活动相关的基本数据集并普及应用。《生态环境信息基本数据集编制规范》（HJ 966-2018）规定了基本数据集相关数据元的元数据包括标识类、定义类、表示类、关系类和附加类共5类属性，中文名称、英文名称、定义、表示类别、数据类型、最小长度、最大长度、允许值、计量单位、使用指南、标准引用、评价标准、采样方法、检测方法共14个子属性。依据上述基础标准，2019年起，生态环境信息数据元相关规范标准共发布实施了5个。其中生态环境部发布实施《暴露参数调查基本数据集》（HJ 968-2019）、《固定污染源基本数据集 第1部分 基础信息》（HJ1346.1—2024），分别规定了暴露参数调查基本数据和固定污染源基础信息数据集的元数据和相关数据元的元数据的技术要求；2022年，江西省发布实施了《固定污染源基础数据元》（DB36/T 1499-2021），规定了固定污染源基础数据元的术语和定义、固定污染源唯一编码、数据元描述、基础数据元。山东省发布《生态环境数据元技术规范 第1部分：排污单位监测监控》（DB37/T 4414.1—2021）、《生态环境数据元技术规范 第2部分：排污单位自动监控》（DB37/T 4414.2—2021），规定了排污单位监测监控、自动监控数据元属性描述规则及相关数据元，推动生态环境系统业务一体化协同建设。在其他行业标准中，交通部门发布了《交通运输执法管理信息数据元》（JT/T 1075-2016），司法部门发布了《行政执法综合管理监督信息系统数据元和代码集》（SF/T 0052-2023）、《行政执法法律法规规章编码规则和数据元》（SF/T 0163-2023），卫生部门发布了《卫生管理基本数据集 第1部分：卫生监督检查与行政处罚》（WS 374.1-2012），分别针对部门业务领域的执法管理基本数据元发布了相关数据元标准。我国生态环境部暂未发布生态环境执法处罚数据元相关规范标准，数据元规范建设工作暂无标准可循。国内数据元相关标准详见</w:t>
      </w:r>
      <w:r>
        <w:rPr>
          <w:rFonts w:hint="eastAsia" w:ascii="仿宋_GB2312" w:hAnsi="仿宋_GB2312" w:eastAsia="仿宋_GB2312" w:cs="仿宋_GB2312"/>
          <w:color w:val="auto"/>
          <w:kern w:val="2"/>
          <w:lang w:val="en-US" w:eastAsia="zh-CN" w:bidi="ar-SA"/>
        </w:rPr>
        <w:t>附录A</w:t>
      </w:r>
      <w:r>
        <w:rPr>
          <w:rFonts w:hint="eastAsia" w:ascii="仿宋_GB2312" w:hAnsi="仿宋_GB2312" w:eastAsia="仿宋_GB2312" w:cs="仿宋_GB2312"/>
          <w:color w:val="auto"/>
          <w:kern w:val="2"/>
          <w:lang w:val="en-US" w:bidi="ar-SA"/>
        </w:rPr>
        <w:t>。</w:t>
      </w:r>
    </w:p>
    <w:p w14:paraId="218FD8E2">
      <w:pPr>
        <w:pStyle w:val="6"/>
        <w:bidi w:val="0"/>
        <w:rPr>
          <w:rFonts w:hint="default"/>
          <w:color w:val="auto"/>
          <w:lang w:val="en-US"/>
        </w:rPr>
      </w:pPr>
      <w:bookmarkStart w:id="42" w:name="_Toc28603"/>
      <w:bookmarkStart w:id="43" w:name="_Toc10864"/>
      <w:r>
        <w:rPr>
          <w:rFonts w:hint="eastAsia"/>
          <w:color w:val="auto"/>
          <w:lang w:val="en-US" w:eastAsia="zh-CN"/>
        </w:rPr>
        <w:t>3.3.3 标准比对分析</w:t>
      </w:r>
      <w:bookmarkEnd w:id="42"/>
      <w:bookmarkEnd w:id="43"/>
    </w:p>
    <w:p w14:paraId="58D6F4E3">
      <w:pPr>
        <w:pStyle w:val="3"/>
        <w:autoSpaceDE/>
        <w:autoSpaceDN/>
        <w:snapToGrid w:val="0"/>
        <w:spacing w:line="560" w:lineRule="exact"/>
        <w:ind w:left="0" w:right="0" w:firstLine="640" w:firstLineChars="200"/>
        <w:rPr>
          <w:rFonts w:hint="eastAsia" w:ascii="仿宋_GB2312" w:hAnsi="仿宋_GB2312" w:eastAsia="仿宋_GB2312" w:cs="仿宋_GB2312"/>
          <w:color w:val="auto"/>
          <w:kern w:val="2"/>
          <w:lang w:val="en-US" w:bidi="ar-SA"/>
        </w:rPr>
      </w:pPr>
      <w:r>
        <w:rPr>
          <w:rFonts w:hint="eastAsia" w:ascii="仿宋_GB2312" w:hAnsi="仿宋_GB2312" w:eastAsia="仿宋_GB2312" w:cs="仿宋_GB2312"/>
          <w:color w:val="auto"/>
          <w:kern w:val="2"/>
          <w:lang w:val="en-US" w:bidi="ar-SA"/>
        </w:rPr>
        <w:t>目前国外尚未有专门的污染源数据技术规范，对于污染源数据元制定相关参数的表示类、关系类等方面的属性都未有明确的标准予以规定；而国内逐步发布实施的污染源数据元规范相关标准中，已有按照污染源监管业务实际来梳理所必需的数据元集合，并根据应用系统建设要求对污染源数据元进行表达和描述，但暂未涉及生态环境执法处罚数据元相关规范标准的建设和研究。</w:t>
      </w:r>
    </w:p>
    <w:p w14:paraId="53661788">
      <w:pPr>
        <w:pStyle w:val="3"/>
        <w:autoSpaceDE/>
        <w:autoSpaceDN/>
        <w:snapToGrid w:val="0"/>
        <w:spacing w:line="560" w:lineRule="exact"/>
        <w:ind w:left="0" w:right="0" w:firstLine="640" w:firstLineChars="200"/>
        <w:rPr>
          <w:rFonts w:hint="eastAsia" w:ascii="仿宋_GB2312" w:hAnsi="仿宋_GB2312" w:eastAsia="仿宋_GB2312" w:cs="仿宋_GB2312"/>
          <w:color w:val="auto"/>
          <w:kern w:val="2"/>
          <w:lang w:val="en-US" w:eastAsia="zh-CN" w:bidi="ar-SA"/>
        </w:rPr>
      </w:pPr>
      <w:r>
        <w:rPr>
          <w:rFonts w:hint="eastAsia" w:ascii="仿宋_GB2312" w:hAnsi="仿宋_GB2312" w:eastAsia="仿宋_GB2312" w:cs="仿宋_GB2312"/>
          <w:color w:val="auto"/>
          <w:kern w:val="2"/>
          <w:lang w:val="en-US" w:eastAsia="zh-CN" w:bidi="ar-SA"/>
        </w:rPr>
        <w:t>《规范》是依据国家相关数据元的标准规范，对污染源数据元构建进行了研究，确定了技术规定编制的原则、方法和技术路线，提出了污染源执法处罚数据元分类和数据元目录，规范了其表达格式，重点参考深圳市各污染源执法处罚业务相关信息化系统的数据库表结构和数据表字段名称对数据元进行补充，适用于污染源执法处罚数据的采集、存储、加工、交换和共享，以及信息系统的开发。</w:t>
      </w:r>
    </w:p>
    <w:p w14:paraId="005C49C5">
      <w:pPr>
        <w:pStyle w:val="3"/>
        <w:autoSpaceDE/>
        <w:autoSpaceDN/>
        <w:snapToGrid w:val="0"/>
        <w:spacing w:line="560" w:lineRule="exact"/>
        <w:ind w:left="0" w:right="0" w:firstLine="640" w:firstLineChars="200"/>
        <w:rPr>
          <w:rFonts w:hint="eastAsia" w:ascii="仿宋_GB2312" w:hAnsi="仿宋_GB2312" w:eastAsia="仿宋_GB2312" w:cs="仿宋_GB2312"/>
          <w:color w:val="auto"/>
          <w:kern w:val="2"/>
          <w:lang w:val="en-US" w:bidi="ar-SA"/>
        </w:rPr>
      </w:pPr>
      <w:r>
        <w:rPr>
          <w:rFonts w:hint="eastAsia" w:ascii="仿宋_GB2312" w:hAnsi="仿宋_GB2312" w:eastAsia="仿宋_GB2312" w:cs="仿宋_GB2312"/>
          <w:color w:val="auto"/>
          <w:kern w:val="2"/>
          <w:lang w:val="en-US" w:eastAsia="zh-CN" w:bidi="ar-SA"/>
        </w:rPr>
        <w:t>与现行标准相比，拟编制标准的特色主要体现在根据深圳市生态环境领域污染源执法处罚实际业务应用现状和信息化系统建设现状，补充更多业务应用数据元等类别及具体数据元信息。该标准遵从国家环境保护工作要求的先进技术研究，符合国家标准规范体系建立的需求，能够为中国的环境保护发展提供助力</w:t>
      </w:r>
      <w:r>
        <w:rPr>
          <w:rFonts w:hint="eastAsia" w:ascii="仿宋_GB2312" w:hAnsi="仿宋_GB2312" w:eastAsia="仿宋_GB2312" w:cs="仿宋_GB2312"/>
          <w:color w:val="auto"/>
          <w:kern w:val="2"/>
          <w:lang w:val="en-US" w:bidi="ar-SA"/>
        </w:rPr>
        <w:t>。</w:t>
      </w:r>
    </w:p>
    <w:p w14:paraId="5E0E0009">
      <w:pPr>
        <w:pStyle w:val="4"/>
        <w:keepNext/>
        <w:keepLines/>
        <w:numPr>
          <w:ilvl w:val="0"/>
          <w:numId w:val="7"/>
        </w:numPr>
        <w:autoSpaceDE/>
        <w:autoSpaceDN/>
        <w:spacing w:before="120" w:beforeLines="50" w:after="120" w:afterLines="50" w:line="560" w:lineRule="exact"/>
        <w:ind w:left="640" w:leftChars="200" w:right="0" w:firstLine="0"/>
        <w:jc w:val="left"/>
        <w:rPr>
          <w:rFonts w:hint="default" w:ascii="黑体" w:hAnsi="黑体" w:eastAsia="黑体" w:cs="黑体"/>
          <w:bCs/>
          <w:color w:val="auto"/>
          <w:kern w:val="44"/>
          <w:sz w:val="32"/>
          <w:szCs w:val="44"/>
          <w:lang w:val="en-US" w:eastAsia="zh-CN" w:bidi="ar-SA"/>
        </w:rPr>
      </w:pPr>
      <w:bookmarkStart w:id="44" w:name="_Toc19373"/>
      <w:r>
        <w:rPr>
          <w:rFonts w:hint="eastAsia" w:ascii="黑体" w:hAnsi="黑体" w:eastAsia="黑体" w:cs="黑体"/>
          <w:bCs/>
          <w:color w:val="auto"/>
          <w:kern w:val="44"/>
          <w:sz w:val="32"/>
          <w:szCs w:val="44"/>
          <w:lang w:val="en-US" w:eastAsia="zh-CN" w:bidi="ar-SA"/>
        </w:rPr>
        <w:t>主要条款说明及可行性分析</w:t>
      </w:r>
      <w:bookmarkEnd w:id="44"/>
    </w:p>
    <w:p w14:paraId="69C812E9">
      <w:pPr>
        <w:pStyle w:val="5"/>
        <w:bidi w:val="0"/>
        <w:rPr>
          <w:rFonts w:hint="default"/>
          <w:color w:val="auto"/>
          <w:lang w:val="en-US" w:eastAsia="zh-CN"/>
        </w:rPr>
      </w:pPr>
      <w:bookmarkStart w:id="45" w:name="_Toc24693"/>
      <w:r>
        <w:rPr>
          <w:rFonts w:hint="eastAsia"/>
          <w:color w:val="auto"/>
          <w:lang w:val="en-US" w:eastAsia="zh-CN"/>
        </w:rPr>
        <w:t>4.1 主要条款说明</w:t>
      </w:r>
      <w:bookmarkEnd w:id="45"/>
    </w:p>
    <w:p w14:paraId="5D897DE8">
      <w:pPr>
        <w:pStyle w:val="6"/>
        <w:bidi w:val="0"/>
        <w:rPr>
          <w:rFonts w:hint="default"/>
          <w:color w:val="auto"/>
          <w:lang w:val="en-US" w:eastAsia="zh-CN"/>
        </w:rPr>
      </w:pPr>
      <w:bookmarkStart w:id="46" w:name="_Toc5052"/>
      <w:bookmarkStart w:id="47" w:name="_Toc32311"/>
      <w:r>
        <w:rPr>
          <w:rFonts w:hint="eastAsia"/>
          <w:color w:val="auto"/>
          <w:lang w:val="en-US" w:eastAsia="zh-CN"/>
        </w:rPr>
        <w:t>4.1.1 范围</w:t>
      </w:r>
      <w:bookmarkEnd w:id="46"/>
      <w:bookmarkEnd w:id="47"/>
    </w:p>
    <w:p w14:paraId="0C623571">
      <w:pPr>
        <w:pStyle w:val="3"/>
        <w:autoSpaceDE/>
        <w:autoSpaceDN/>
        <w:snapToGrid w:val="0"/>
        <w:spacing w:line="560" w:lineRule="exact"/>
        <w:ind w:left="0" w:right="0" w:firstLine="640" w:firstLineChars="200"/>
        <w:rPr>
          <w:rFonts w:hint="default" w:ascii="仿宋_GB2312" w:hAnsi="仿宋_GB2312" w:eastAsia="仿宋_GB2312" w:cs="仿宋_GB2312"/>
          <w:color w:val="auto"/>
          <w:kern w:val="2"/>
          <w:lang w:val="en-US" w:eastAsia="zh-CN" w:bidi="ar-SA"/>
        </w:rPr>
      </w:pPr>
      <w:r>
        <w:rPr>
          <w:rFonts w:hint="eastAsia" w:ascii="仿宋_GB2312" w:hAnsi="仿宋_GB2312" w:eastAsia="仿宋_GB2312" w:cs="仿宋_GB2312"/>
          <w:color w:val="auto"/>
          <w:kern w:val="2"/>
          <w:lang w:val="en-US" w:eastAsia="zh-CN" w:bidi="ar-SA"/>
        </w:rPr>
        <w:t>《规范》规定了深圳市污染源执法处罚信息的数据元分类、数据元描述方法、数据元扩展规则、基础信息数据元和业务数据元；适用于污染源执法处罚数据的采集、存储、加工、交换和共享，以及信息系统的开发。</w:t>
      </w:r>
    </w:p>
    <w:p w14:paraId="1020197F">
      <w:pPr>
        <w:pStyle w:val="6"/>
        <w:bidi w:val="0"/>
        <w:rPr>
          <w:rFonts w:hint="default"/>
          <w:color w:val="auto"/>
          <w:lang w:val="en-US" w:eastAsia="zh-CN"/>
        </w:rPr>
      </w:pPr>
      <w:bookmarkStart w:id="48" w:name="_Toc20178"/>
      <w:bookmarkStart w:id="49" w:name="_Toc12517"/>
      <w:r>
        <w:rPr>
          <w:rFonts w:hint="eastAsia"/>
          <w:color w:val="auto"/>
          <w:lang w:val="en-US" w:eastAsia="zh-CN"/>
        </w:rPr>
        <w:t>4.1.2 规范性引用文件</w:t>
      </w:r>
      <w:bookmarkEnd w:id="48"/>
      <w:bookmarkEnd w:id="49"/>
    </w:p>
    <w:p w14:paraId="2E3BE0E7">
      <w:pPr>
        <w:pStyle w:val="3"/>
        <w:autoSpaceDE/>
        <w:autoSpaceDN/>
        <w:snapToGrid w:val="0"/>
        <w:spacing w:line="560" w:lineRule="exact"/>
        <w:ind w:left="0" w:right="0" w:firstLine="640" w:firstLineChars="200"/>
        <w:rPr>
          <w:rFonts w:hint="default" w:ascii="仿宋_GB2312" w:hAnsi="仿宋_GB2312" w:eastAsia="仿宋_GB2312" w:cs="仿宋_GB2312"/>
          <w:color w:val="auto"/>
          <w:kern w:val="2"/>
          <w:lang w:val="en-US" w:eastAsia="zh-CN" w:bidi="ar-SA"/>
        </w:rPr>
      </w:pPr>
      <w:r>
        <w:rPr>
          <w:rFonts w:hint="default" w:ascii="仿宋_GB2312" w:hAnsi="仿宋_GB2312" w:eastAsia="仿宋_GB2312" w:cs="仿宋_GB2312"/>
          <w:color w:val="auto"/>
          <w:kern w:val="2"/>
          <w:lang w:val="en-US" w:eastAsia="zh-CN" w:bidi="ar-SA"/>
        </w:rPr>
        <w:t>规范性引用文件列出了</w:t>
      </w:r>
      <w:r>
        <w:rPr>
          <w:rFonts w:hint="eastAsia" w:ascii="仿宋_GB2312" w:hAnsi="仿宋_GB2312" w:eastAsia="仿宋_GB2312" w:cs="仿宋_GB2312"/>
          <w:color w:val="auto"/>
          <w:kern w:val="2"/>
          <w:lang w:val="en-US" w:eastAsia="zh-CN" w:bidi="ar-SA"/>
        </w:rPr>
        <w:t>《规范》</w:t>
      </w:r>
      <w:r>
        <w:rPr>
          <w:rFonts w:hint="default" w:ascii="仿宋_GB2312" w:hAnsi="仿宋_GB2312" w:eastAsia="仿宋_GB2312" w:cs="仿宋_GB2312"/>
          <w:color w:val="auto"/>
          <w:kern w:val="2"/>
          <w:lang w:val="en-US" w:eastAsia="zh-CN" w:bidi="ar-SA"/>
        </w:rPr>
        <w:t>引用的</w:t>
      </w:r>
      <w:r>
        <w:rPr>
          <w:rFonts w:hint="eastAsia" w:ascii="仿宋_GB2312" w:hAnsi="仿宋_GB2312" w:eastAsia="仿宋_GB2312" w:cs="仿宋_GB2312"/>
          <w:color w:val="auto"/>
          <w:kern w:val="2"/>
          <w:lang w:val="en-US" w:eastAsia="zh-CN" w:bidi="ar-SA"/>
        </w:rPr>
        <w:t>主要</w:t>
      </w:r>
      <w:r>
        <w:rPr>
          <w:rFonts w:hint="default" w:ascii="仿宋_GB2312" w:hAnsi="仿宋_GB2312" w:eastAsia="仿宋_GB2312" w:cs="仿宋_GB2312"/>
          <w:color w:val="auto"/>
          <w:kern w:val="2"/>
          <w:lang w:val="en-US" w:eastAsia="zh-CN" w:bidi="ar-SA"/>
        </w:rPr>
        <w:t>标准，</w:t>
      </w:r>
      <w:r>
        <w:rPr>
          <w:rFonts w:hint="eastAsia" w:ascii="仿宋_GB2312" w:hAnsi="仿宋_GB2312" w:eastAsia="仿宋_GB2312" w:cs="仿宋_GB2312"/>
          <w:color w:val="auto"/>
          <w:kern w:val="2"/>
          <w:lang w:val="en-US" w:eastAsia="zh-CN" w:bidi="ar-SA"/>
        </w:rPr>
        <w:t>国家标准</w:t>
      </w:r>
      <w:r>
        <w:rPr>
          <w:rFonts w:hint="default" w:ascii="仿宋_GB2312" w:hAnsi="仿宋_GB2312" w:eastAsia="仿宋_GB2312" w:cs="仿宋_GB2312"/>
          <w:color w:val="auto"/>
          <w:kern w:val="2"/>
          <w:lang w:val="en-US" w:eastAsia="zh-CN" w:bidi="ar-SA"/>
        </w:rPr>
        <w:t>包括：《（学历）代码》（GB/T 4658）、《国民经济行业分类》（GB/T 4754）、《日期和时间 信息交换表示法 第1部分：基本原则》（GB/T 7408.1）、《全国组织机构代码编制规则》（GB 11714）、《道路车辆车辆识别代号》（GB 16735）、《电子政务数据元 第2部分:公共数据元目录》（GB/T 19488.2）、《法人和其他组织统一社会信用代码编码规则》（GB 32100）、《法人和其他组织统一社会信用代码基础数据元》（GB/T 36104）</w:t>
      </w:r>
      <w:r>
        <w:rPr>
          <w:rFonts w:hint="eastAsia" w:ascii="仿宋_GB2312" w:hAnsi="仿宋_GB2312" w:eastAsia="仿宋_GB2312" w:cs="仿宋_GB2312"/>
          <w:color w:val="auto"/>
          <w:kern w:val="2"/>
          <w:lang w:val="en-US" w:eastAsia="zh-CN" w:bidi="ar-SA"/>
        </w:rPr>
        <w:t>等；行业标准包括:</w:t>
      </w:r>
      <w:r>
        <w:rPr>
          <w:rFonts w:hint="default" w:ascii="仿宋_GB2312" w:hAnsi="仿宋_GB2312" w:eastAsia="仿宋_GB2312" w:cs="仿宋_GB2312"/>
          <w:color w:val="auto"/>
          <w:kern w:val="2"/>
          <w:lang w:val="en-US" w:eastAsia="zh-CN" w:bidi="ar-SA"/>
        </w:rPr>
        <w:t>《饮用水水源保护区划分技术规范》（HJ 338）、《固定污染源基本数据集 第1部分 基础信息》（HJ 1346.1）</w:t>
      </w:r>
      <w:r>
        <w:rPr>
          <w:rFonts w:hint="eastAsia" w:ascii="仿宋_GB2312" w:hAnsi="仿宋_GB2312" w:eastAsia="仿宋_GB2312" w:cs="仿宋_GB2312"/>
          <w:color w:val="auto"/>
          <w:kern w:val="2"/>
          <w:lang w:val="en-US" w:eastAsia="zh-CN" w:bidi="ar-SA"/>
        </w:rPr>
        <w:t>等；地方标准包括《行政执法监督数据规范 第1部分：数据元》（DB4403/T 164.1）和</w:t>
      </w:r>
      <w:r>
        <w:rPr>
          <w:rFonts w:hint="default" w:ascii="仿宋_GB2312" w:hAnsi="仿宋_GB2312" w:eastAsia="仿宋_GB2312" w:cs="仿宋_GB2312"/>
          <w:color w:val="auto"/>
          <w:kern w:val="2"/>
          <w:lang w:val="en-US" w:eastAsia="zh-CN" w:bidi="ar-SA"/>
        </w:rPr>
        <w:t>《深圳市法人和其他组织统一社会信用代码管理和应用规范 第1部分：数据元》（DB4403/T 176.1）</w:t>
      </w:r>
      <w:r>
        <w:rPr>
          <w:rFonts w:hint="eastAsia" w:ascii="仿宋_GB2312" w:hAnsi="仿宋_GB2312" w:eastAsia="仿宋_GB2312" w:cs="仿宋_GB2312"/>
          <w:color w:val="auto"/>
          <w:kern w:val="2"/>
          <w:lang w:val="en-US" w:eastAsia="zh-CN" w:bidi="ar-SA"/>
        </w:rPr>
        <w:t>等。</w:t>
      </w:r>
    </w:p>
    <w:p w14:paraId="245F61AC">
      <w:pPr>
        <w:pStyle w:val="6"/>
        <w:bidi w:val="0"/>
        <w:rPr>
          <w:rFonts w:hint="default"/>
          <w:color w:val="auto"/>
          <w:lang w:val="en-US" w:eastAsia="zh-CN"/>
        </w:rPr>
      </w:pPr>
      <w:bookmarkStart w:id="50" w:name="_Toc30921"/>
      <w:bookmarkStart w:id="51" w:name="_Toc25801"/>
      <w:r>
        <w:rPr>
          <w:rFonts w:hint="eastAsia"/>
          <w:color w:val="auto"/>
          <w:lang w:val="en-US" w:eastAsia="zh-CN"/>
        </w:rPr>
        <w:t>4.1.3 术语和定义</w:t>
      </w:r>
      <w:bookmarkEnd w:id="50"/>
      <w:bookmarkEnd w:id="51"/>
    </w:p>
    <w:p w14:paraId="418662A0">
      <w:pPr>
        <w:pStyle w:val="3"/>
        <w:autoSpaceDE/>
        <w:autoSpaceDN/>
        <w:snapToGrid w:val="0"/>
        <w:spacing w:line="560" w:lineRule="exact"/>
        <w:ind w:left="0" w:right="0" w:firstLine="640" w:firstLineChars="200"/>
        <w:rPr>
          <w:rFonts w:hint="default" w:ascii="仿宋_GB2312" w:hAnsi="仿宋_GB2312" w:eastAsia="仿宋_GB2312" w:cs="仿宋_GB2312"/>
          <w:color w:val="auto"/>
          <w:kern w:val="2"/>
          <w:lang w:val="en-US" w:eastAsia="zh-CN" w:bidi="ar-SA"/>
        </w:rPr>
      </w:pPr>
      <w:r>
        <w:rPr>
          <w:rFonts w:hint="default" w:ascii="仿宋_GB2312" w:hAnsi="仿宋_GB2312" w:eastAsia="仿宋_GB2312" w:cs="仿宋_GB2312"/>
          <w:color w:val="auto"/>
          <w:kern w:val="2"/>
          <w:lang w:val="en-US" w:eastAsia="zh-CN" w:bidi="ar-SA"/>
        </w:rPr>
        <w:t>《规范》共有</w:t>
      </w:r>
      <w:r>
        <w:rPr>
          <w:rFonts w:hint="eastAsia" w:ascii="仿宋_GB2312" w:hAnsi="仿宋_GB2312" w:eastAsia="仿宋_GB2312" w:cs="仿宋_GB2312"/>
          <w:color w:val="auto"/>
          <w:kern w:val="2"/>
          <w:lang w:val="en-US" w:eastAsia="zh-CN" w:bidi="ar-SA"/>
        </w:rPr>
        <w:t>12</w:t>
      </w:r>
      <w:r>
        <w:rPr>
          <w:rFonts w:hint="default" w:ascii="仿宋_GB2312" w:hAnsi="仿宋_GB2312" w:eastAsia="仿宋_GB2312" w:cs="仿宋_GB2312"/>
          <w:color w:val="auto"/>
          <w:kern w:val="2"/>
          <w:lang w:val="en-US" w:eastAsia="zh-CN" w:bidi="ar-SA"/>
        </w:rPr>
        <w:t>个术语和定义</w:t>
      </w:r>
      <w:r>
        <w:rPr>
          <w:rFonts w:hint="eastAsia" w:ascii="仿宋_GB2312" w:hAnsi="仿宋_GB2312" w:eastAsia="仿宋_GB2312" w:cs="仿宋_GB2312"/>
          <w:color w:val="auto"/>
          <w:kern w:val="2"/>
          <w:lang w:val="en-US" w:eastAsia="zh-CN" w:bidi="ar-SA"/>
        </w:rPr>
        <w:t>，包括：执法人员、重点监管对象、差异化监管对象、“双随机，一公开”、专项执法任务、响应执法事件、机动车路检、网格巡查、执法笔录、当事人、行政相对人、投诉人等。</w:t>
      </w:r>
    </w:p>
    <w:p w14:paraId="1D69AA09">
      <w:pPr>
        <w:pStyle w:val="6"/>
        <w:bidi w:val="0"/>
        <w:rPr>
          <w:rFonts w:hint="default"/>
          <w:color w:val="auto"/>
          <w:lang w:val="en-US" w:eastAsia="zh-CN"/>
        </w:rPr>
      </w:pPr>
      <w:bookmarkStart w:id="52" w:name="_Toc27182"/>
      <w:bookmarkStart w:id="53" w:name="_Toc15164"/>
      <w:r>
        <w:rPr>
          <w:rFonts w:hint="eastAsia"/>
          <w:color w:val="auto"/>
          <w:lang w:val="en-US" w:eastAsia="zh-CN"/>
        </w:rPr>
        <w:t>4.1.4 主要内容</w:t>
      </w:r>
      <w:bookmarkEnd w:id="52"/>
      <w:bookmarkEnd w:id="53"/>
    </w:p>
    <w:p w14:paraId="74B6551B">
      <w:pPr>
        <w:pStyle w:val="3"/>
        <w:autoSpaceDE/>
        <w:autoSpaceDN/>
        <w:snapToGrid w:val="0"/>
        <w:spacing w:line="560" w:lineRule="exact"/>
        <w:ind w:left="0" w:right="0" w:firstLine="640" w:firstLineChars="200"/>
        <w:rPr>
          <w:rFonts w:hint="eastAsia" w:ascii="仿宋_GB2312" w:hAnsi="仿宋_GB2312" w:eastAsia="仿宋_GB2312" w:cs="仿宋_GB2312"/>
          <w:color w:val="auto"/>
          <w:kern w:val="2"/>
          <w:lang w:val="en-US" w:eastAsia="zh-CN" w:bidi="ar-SA"/>
        </w:rPr>
      </w:pPr>
      <w:r>
        <w:rPr>
          <w:rFonts w:hint="eastAsia" w:ascii="仿宋_GB2312" w:hAnsi="仿宋_GB2312" w:eastAsia="仿宋_GB2312" w:cs="仿宋_GB2312"/>
          <w:color w:val="auto"/>
          <w:kern w:val="2"/>
          <w:lang w:val="en-US" w:eastAsia="zh-CN" w:bidi="ar-SA"/>
        </w:rPr>
        <w:t>第4章数据元分类，提出污染源执法处罚数据元的分类方式，并分别规定了基础信息数据元和业务数据元的内部标识符的编码规则。</w:t>
      </w:r>
    </w:p>
    <w:p w14:paraId="7F4BF92F">
      <w:pPr>
        <w:pStyle w:val="3"/>
        <w:autoSpaceDE/>
        <w:autoSpaceDN/>
        <w:snapToGrid w:val="0"/>
        <w:spacing w:line="560" w:lineRule="exact"/>
        <w:ind w:left="0" w:right="0" w:firstLine="640" w:firstLineChars="200"/>
        <w:rPr>
          <w:rFonts w:hint="default" w:ascii="仿宋_GB2312" w:hAnsi="仿宋_GB2312" w:eastAsia="仿宋_GB2312" w:cs="仿宋_GB2312"/>
          <w:color w:val="auto"/>
          <w:kern w:val="2"/>
          <w:lang w:val="en-US" w:eastAsia="zh-CN" w:bidi="ar-SA"/>
        </w:rPr>
      </w:pPr>
      <w:r>
        <w:rPr>
          <w:rFonts w:hint="eastAsia" w:ascii="仿宋_GB2312" w:hAnsi="仿宋_GB2312" w:eastAsia="仿宋_GB2312" w:cs="仿宋_GB2312"/>
          <w:color w:val="auto"/>
          <w:kern w:val="2"/>
          <w:lang w:val="en-US" w:eastAsia="zh-CN" w:bidi="ar-SA"/>
        </w:rPr>
        <w:t>第5章数据元属性描述，</w:t>
      </w:r>
      <w:r>
        <w:rPr>
          <w:rFonts w:hint="default" w:ascii="仿宋_GB2312" w:hAnsi="仿宋_GB2312" w:eastAsia="仿宋_GB2312" w:cs="仿宋_GB2312"/>
          <w:color w:val="auto"/>
          <w:kern w:val="2"/>
          <w:lang w:val="en-US" w:eastAsia="zh-CN" w:bidi="ar-SA"/>
        </w:rPr>
        <w:t>从中文名称、中文短名、英文名称、英文短名、定义、表示类别、数据类型、数据格式、最小长度、最大长度、值域、</w:t>
      </w:r>
      <w:r>
        <w:rPr>
          <w:rFonts w:hint="eastAsia" w:ascii="仿宋_GB2312" w:hAnsi="仿宋_GB2312" w:eastAsia="仿宋_GB2312" w:cs="仿宋_GB2312"/>
          <w:color w:val="auto"/>
          <w:kern w:val="2"/>
          <w:lang w:val="en-US" w:eastAsia="zh-CN" w:bidi="ar-SA"/>
        </w:rPr>
        <w:t>同义名称、</w:t>
      </w:r>
      <w:r>
        <w:rPr>
          <w:rFonts w:hint="default" w:ascii="仿宋_GB2312" w:hAnsi="仿宋_GB2312" w:eastAsia="仿宋_GB2312" w:cs="仿宋_GB2312"/>
          <w:color w:val="auto"/>
          <w:kern w:val="2"/>
          <w:lang w:val="en-US" w:eastAsia="zh-CN" w:bidi="ar-SA"/>
        </w:rPr>
        <w:t>计量单位、标准引用</w:t>
      </w:r>
      <w:r>
        <w:rPr>
          <w:rFonts w:hint="eastAsia" w:ascii="仿宋_GB2312" w:hAnsi="仿宋_GB2312" w:eastAsia="仿宋_GB2312" w:cs="仿宋_GB2312"/>
          <w:color w:val="auto"/>
          <w:kern w:val="2"/>
          <w:lang w:val="en-US" w:eastAsia="zh-CN" w:bidi="ar-SA"/>
        </w:rPr>
        <w:t>、版本</w:t>
      </w:r>
      <w:r>
        <w:rPr>
          <w:rFonts w:hint="default" w:ascii="仿宋_GB2312" w:hAnsi="仿宋_GB2312" w:eastAsia="仿宋_GB2312" w:cs="仿宋_GB2312"/>
          <w:color w:val="auto"/>
          <w:kern w:val="2"/>
          <w:lang w:val="en-US" w:eastAsia="zh-CN" w:bidi="ar-SA"/>
        </w:rPr>
        <w:t>等方面</w:t>
      </w:r>
      <w:r>
        <w:rPr>
          <w:rFonts w:hint="eastAsia" w:ascii="仿宋_GB2312" w:hAnsi="仿宋_GB2312" w:eastAsia="仿宋_GB2312" w:cs="仿宋_GB2312"/>
          <w:color w:val="auto"/>
          <w:kern w:val="2"/>
          <w:lang w:val="en-US" w:eastAsia="zh-CN" w:bidi="ar-SA"/>
        </w:rPr>
        <w:t>规定了污染源数据元的标准内容</w:t>
      </w:r>
      <w:r>
        <w:rPr>
          <w:rFonts w:hint="default" w:ascii="仿宋_GB2312" w:hAnsi="仿宋_GB2312" w:eastAsia="仿宋_GB2312" w:cs="仿宋_GB2312"/>
          <w:color w:val="auto"/>
          <w:kern w:val="2"/>
          <w:lang w:val="en-US" w:eastAsia="zh-CN" w:bidi="ar-SA"/>
        </w:rPr>
        <w:t>，为</w:t>
      </w:r>
      <w:r>
        <w:rPr>
          <w:rFonts w:hint="eastAsia" w:ascii="仿宋_GB2312" w:hAnsi="仿宋_GB2312" w:eastAsia="仿宋_GB2312" w:cs="仿宋_GB2312"/>
          <w:color w:val="auto"/>
          <w:kern w:val="2"/>
          <w:lang w:val="en-US" w:eastAsia="zh-CN" w:bidi="ar-SA"/>
        </w:rPr>
        <w:t>污染源数据元标准的制定</w:t>
      </w:r>
      <w:r>
        <w:rPr>
          <w:rFonts w:hint="default" w:ascii="仿宋_GB2312" w:hAnsi="仿宋_GB2312" w:eastAsia="仿宋_GB2312" w:cs="仿宋_GB2312"/>
          <w:color w:val="auto"/>
          <w:kern w:val="2"/>
          <w:lang w:val="en-US" w:eastAsia="zh-CN" w:bidi="ar-SA"/>
        </w:rPr>
        <w:t>提供</w:t>
      </w:r>
      <w:r>
        <w:rPr>
          <w:rFonts w:hint="eastAsia" w:ascii="仿宋_GB2312" w:hAnsi="仿宋_GB2312" w:eastAsia="仿宋_GB2312" w:cs="仿宋_GB2312"/>
          <w:color w:val="auto"/>
          <w:kern w:val="2"/>
          <w:lang w:val="en-US" w:eastAsia="zh-CN" w:bidi="ar-SA"/>
        </w:rPr>
        <w:t>了框架</w:t>
      </w:r>
      <w:r>
        <w:rPr>
          <w:rFonts w:hint="default" w:ascii="仿宋_GB2312" w:hAnsi="仿宋_GB2312" w:eastAsia="仿宋_GB2312" w:cs="仿宋_GB2312"/>
          <w:color w:val="auto"/>
          <w:kern w:val="2"/>
          <w:lang w:val="en-US" w:eastAsia="zh-CN" w:bidi="ar-SA"/>
        </w:rPr>
        <w:t>。</w:t>
      </w:r>
    </w:p>
    <w:p w14:paraId="0EA4A570">
      <w:pPr>
        <w:pStyle w:val="3"/>
        <w:autoSpaceDE/>
        <w:autoSpaceDN/>
        <w:snapToGrid w:val="0"/>
        <w:spacing w:line="560" w:lineRule="exact"/>
        <w:ind w:left="0" w:right="0" w:firstLine="640" w:firstLineChars="200"/>
        <w:rPr>
          <w:rFonts w:hint="default" w:ascii="仿宋_GB2312" w:hAnsi="仿宋_GB2312" w:eastAsia="仿宋_GB2312" w:cs="仿宋_GB2312"/>
          <w:color w:val="auto"/>
          <w:kern w:val="2"/>
          <w:lang w:val="en-US" w:eastAsia="zh-CN" w:bidi="ar-SA"/>
        </w:rPr>
      </w:pPr>
      <w:r>
        <w:rPr>
          <w:rFonts w:hint="eastAsia" w:ascii="仿宋_GB2312" w:hAnsi="仿宋_GB2312" w:eastAsia="仿宋_GB2312" w:cs="仿宋_GB2312"/>
          <w:color w:val="auto"/>
          <w:kern w:val="2"/>
          <w:lang w:val="en-US" w:eastAsia="zh-CN" w:bidi="ar-SA"/>
        </w:rPr>
        <w:t>第6章数据元扩展规则，对《规范》中定义的数据元如何进行扩展提出了基本要求，并对扩展的数据元如何实施提出了具体的实施要求。</w:t>
      </w:r>
    </w:p>
    <w:p w14:paraId="4DBEB001">
      <w:pPr>
        <w:pStyle w:val="3"/>
        <w:autoSpaceDE/>
        <w:autoSpaceDN/>
        <w:snapToGrid w:val="0"/>
        <w:spacing w:line="560" w:lineRule="exact"/>
        <w:ind w:left="0" w:right="0" w:firstLine="640" w:firstLineChars="200"/>
        <w:rPr>
          <w:rFonts w:hint="eastAsia" w:ascii="仿宋_GB2312" w:hAnsi="仿宋_GB2312" w:eastAsia="仿宋_GB2312" w:cs="仿宋_GB2312"/>
          <w:color w:val="auto"/>
          <w:kern w:val="2"/>
          <w:lang w:val="en-US" w:eastAsia="zh-CN" w:bidi="ar-SA"/>
        </w:rPr>
      </w:pPr>
      <w:r>
        <w:rPr>
          <w:rFonts w:hint="eastAsia" w:ascii="仿宋_GB2312" w:hAnsi="仿宋_GB2312" w:eastAsia="仿宋_GB2312" w:cs="仿宋_GB2312"/>
          <w:color w:val="auto"/>
          <w:kern w:val="2"/>
          <w:lang w:val="en-US" w:eastAsia="zh-CN" w:bidi="ar-SA"/>
        </w:rPr>
        <w:t>第7章基础信息数据元目录，同DB4403/T XXX.1—XXXX中第7章的规定。</w:t>
      </w:r>
    </w:p>
    <w:p w14:paraId="29273B57">
      <w:pPr>
        <w:pStyle w:val="3"/>
        <w:autoSpaceDE/>
        <w:autoSpaceDN/>
        <w:snapToGrid w:val="0"/>
        <w:spacing w:line="560" w:lineRule="exact"/>
        <w:ind w:left="0" w:right="0" w:firstLine="640" w:firstLineChars="200"/>
        <w:rPr>
          <w:rFonts w:hint="eastAsia" w:ascii="仿宋_GB2312" w:hAnsi="仿宋_GB2312" w:eastAsia="仿宋_GB2312" w:cs="仿宋_GB2312"/>
          <w:color w:val="auto"/>
          <w:kern w:val="2"/>
          <w:lang w:val="en-US" w:eastAsia="zh-CN" w:bidi="ar-SA"/>
        </w:rPr>
      </w:pPr>
      <w:r>
        <w:rPr>
          <w:rFonts w:hint="eastAsia" w:ascii="仿宋_GB2312" w:hAnsi="仿宋_GB2312" w:eastAsia="仿宋_GB2312" w:cs="仿宋_GB2312"/>
          <w:color w:val="auto"/>
          <w:kern w:val="2"/>
          <w:lang w:val="en-US" w:eastAsia="zh-CN" w:bidi="ar-SA"/>
        </w:rPr>
        <w:t>第8章业务数据元目录，按照污染源执法处罚业务数据元分类：</w:t>
      </w:r>
    </w:p>
    <w:p w14:paraId="018D4D91">
      <w:pPr>
        <w:pStyle w:val="3"/>
        <w:numPr>
          <w:ilvl w:val="0"/>
          <w:numId w:val="8"/>
        </w:numPr>
        <w:autoSpaceDE/>
        <w:autoSpaceDN/>
        <w:snapToGrid w:val="0"/>
        <w:spacing w:line="560" w:lineRule="exact"/>
        <w:ind w:left="0" w:right="0" w:firstLine="640" w:firstLineChars="200"/>
        <w:rPr>
          <w:rFonts w:hint="eastAsia" w:ascii="仿宋_GB2312" w:hAnsi="仿宋_GB2312" w:eastAsia="仿宋_GB2312" w:cs="仿宋_GB2312"/>
          <w:color w:val="auto"/>
          <w:kern w:val="2"/>
          <w:lang w:val="en-US" w:eastAsia="zh-CN" w:bidi="ar-SA"/>
        </w:rPr>
      </w:pPr>
      <w:r>
        <w:rPr>
          <w:rFonts w:hint="eastAsia" w:ascii="仿宋_GB2312" w:hAnsi="仿宋_GB2312" w:eastAsia="仿宋_GB2312" w:cs="仿宋_GB2312"/>
          <w:color w:val="auto"/>
          <w:kern w:val="2"/>
          <w:lang w:val="en-US" w:eastAsia="zh-CN" w:bidi="ar-SA"/>
        </w:rPr>
        <w:t>针对环境督查数据元定义了环境监督整改任务信息、污染防治攻坚任务信息和</w:t>
      </w:r>
      <w:r>
        <w:rPr>
          <w:rFonts w:hint="eastAsia" w:ascii="仿宋_GB2312" w:hAnsi="仿宋_GB2312" w:eastAsia="仿宋_GB2312" w:cs="仿宋_GB2312"/>
          <w:color w:val="auto"/>
          <w:kern w:val="2"/>
          <w:lang w:val="en-US" w:bidi="ar-SA"/>
        </w:rPr>
        <w:t>治污保洁工程任务信息</w:t>
      </w:r>
      <w:r>
        <w:rPr>
          <w:rFonts w:hint="eastAsia" w:ascii="仿宋_GB2312" w:hAnsi="仿宋_GB2312" w:eastAsia="仿宋_GB2312" w:cs="仿宋_GB2312"/>
          <w:color w:val="auto"/>
          <w:kern w:val="2"/>
          <w:lang w:val="en-US" w:eastAsia="zh-CN" w:bidi="ar-SA"/>
        </w:rPr>
        <w:t>等数据元。其中环境监督整改任务信息包括整改任务、整改目标、整改措施等数据元12项；污染防治攻坚任务信息包括任务轮次、项目名称、工作内容等数据元7项；</w:t>
      </w:r>
      <w:r>
        <w:rPr>
          <w:rFonts w:hint="eastAsia" w:ascii="仿宋_GB2312" w:hAnsi="仿宋_GB2312" w:eastAsia="仿宋_GB2312" w:cs="仿宋_GB2312"/>
          <w:color w:val="auto"/>
          <w:kern w:val="2"/>
          <w:lang w:val="en-US" w:bidi="ar-SA"/>
        </w:rPr>
        <w:t>治污保洁工程任务信息</w:t>
      </w:r>
      <w:r>
        <w:rPr>
          <w:rFonts w:hint="eastAsia" w:ascii="仿宋_GB2312" w:hAnsi="仿宋_GB2312" w:eastAsia="仿宋_GB2312" w:cs="仿宋_GB2312"/>
          <w:color w:val="auto"/>
          <w:kern w:val="2"/>
          <w:lang w:val="en-US" w:eastAsia="zh-CN" w:bidi="ar-SA"/>
        </w:rPr>
        <w:t>包括任务轮次、一级分类、二级分类等数据元17项。</w:t>
      </w:r>
    </w:p>
    <w:p w14:paraId="483E89A0">
      <w:pPr>
        <w:pStyle w:val="3"/>
        <w:numPr>
          <w:ilvl w:val="0"/>
          <w:numId w:val="8"/>
        </w:numPr>
        <w:autoSpaceDE/>
        <w:autoSpaceDN/>
        <w:snapToGrid w:val="0"/>
        <w:spacing w:line="560" w:lineRule="exact"/>
        <w:ind w:left="0" w:right="0" w:firstLine="640" w:firstLineChars="200"/>
        <w:rPr>
          <w:rFonts w:hint="eastAsia" w:ascii="仿宋_GB2312" w:hAnsi="仿宋_GB2312" w:eastAsia="仿宋_GB2312" w:cs="仿宋_GB2312"/>
          <w:color w:val="auto"/>
          <w:kern w:val="2"/>
          <w:lang w:val="en-US" w:eastAsia="zh-CN" w:bidi="ar-SA"/>
        </w:rPr>
      </w:pPr>
      <w:r>
        <w:rPr>
          <w:rFonts w:hint="eastAsia" w:ascii="仿宋_GB2312" w:hAnsi="仿宋_GB2312" w:eastAsia="仿宋_GB2312" w:cs="仿宋_GB2312"/>
          <w:color w:val="auto"/>
          <w:kern w:val="2"/>
          <w:lang w:val="en-US" w:eastAsia="zh-CN" w:bidi="ar-SA"/>
        </w:rPr>
        <w:t>针对环境执法数据元定义了执法人员信息、执法设备信息、执法任务信息和执法笔录信息等数据元。其中执法人员信息包括执法人员姓名、执法人员联系电话、职务等数据元19项；执法设备信息包括执法设备类型、执法设备名称、执法设备编号等数据元6项；执法任务信息包括双随机抽查任务信息数据元36项、专项执法任务信息数据元12项、响应执法事件信息数据元20项、被检查企业信息数据元10项、机动车路检信息数据元10项、机动车年检机构信息数据元9项、柴油车用车大户重点监管企业信息数据元19项、网格信息数据元8项、网格员信息数据元5项、网格巡查信息数据元9项、督办事件信息数据元16项；执法笔录信息包括笔录类型、笔录编码、监管事项等数据元15项。</w:t>
      </w:r>
    </w:p>
    <w:p w14:paraId="7D0BFE32">
      <w:pPr>
        <w:pStyle w:val="3"/>
        <w:numPr>
          <w:ilvl w:val="0"/>
          <w:numId w:val="8"/>
        </w:numPr>
        <w:autoSpaceDE/>
        <w:autoSpaceDN/>
        <w:snapToGrid w:val="0"/>
        <w:spacing w:line="560" w:lineRule="exact"/>
        <w:ind w:left="0" w:right="0" w:firstLine="640" w:firstLineChars="200"/>
        <w:rPr>
          <w:rFonts w:hint="eastAsia" w:ascii="仿宋_GB2312" w:hAnsi="仿宋_GB2312" w:eastAsia="仿宋_GB2312" w:cs="仿宋_GB2312"/>
          <w:color w:val="auto"/>
          <w:kern w:val="2"/>
          <w:lang w:val="en-US" w:eastAsia="zh-CN" w:bidi="ar-SA"/>
        </w:rPr>
      </w:pPr>
      <w:r>
        <w:rPr>
          <w:rFonts w:hint="eastAsia" w:ascii="仿宋_GB2312" w:hAnsi="仿宋_GB2312" w:eastAsia="仿宋_GB2312" w:cs="仿宋_GB2312"/>
          <w:color w:val="auto"/>
          <w:kern w:val="2"/>
          <w:lang w:val="en-US" w:eastAsia="zh-CN" w:bidi="ar-SA"/>
        </w:rPr>
        <w:t>针对行政处罚数据元定义了立案信息、调查取证信息、案件审查信息、告知和听证信息、法制审核和集体讨论信息、决定信息、信息公开信息、执行信息和结案信息等数据元。其中立案信息包括案件来源、案件编号、案件处罚主体等数据元30项；调查取证信息包括调查部门、调查开始时间、调查终结时间等数据元13项；案件审查信息包括审查人、审查日期、审查人审核意见等数据元20项；告知和听证信息包括告知日期、告知方式、行政处罚告知书文号等数据元12项；法制审核和集体讨论信息包括是否法制审核、法制审核提起日期和法制审核结束日期等数据元11项；决定信息包括是否作出处罚决定、决定日期、处罚对象名称等数据元36项；信息公开信息包括违法行为类型、罚款金额、违法事实等数据元23项；执行信息包括是否执行处罚决定、执行方式、是否分期等数据元6项；结案信息包括结案类型、结案日期、非正常结案原因等数据元9项。</w:t>
      </w:r>
    </w:p>
    <w:p w14:paraId="68519F03">
      <w:pPr>
        <w:pStyle w:val="3"/>
        <w:numPr>
          <w:ilvl w:val="0"/>
          <w:numId w:val="8"/>
        </w:numPr>
        <w:autoSpaceDE/>
        <w:autoSpaceDN/>
        <w:snapToGrid w:val="0"/>
        <w:spacing w:line="560" w:lineRule="exact"/>
        <w:ind w:left="0" w:right="0" w:firstLine="640" w:firstLineChars="200"/>
        <w:rPr>
          <w:rFonts w:hint="eastAsia" w:ascii="仿宋_GB2312" w:hAnsi="仿宋_GB2312" w:eastAsia="仿宋_GB2312" w:cs="仿宋_GB2312"/>
          <w:color w:val="auto"/>
          <w:kern w:val="2"/>
          <w:lang w:val="en-US" w:eastAsia="zh-CN" w:bidi="ar-SA"/>
        </w:rPr>
      </w:pPr>
      <w:r>
        <w:rPr>
          <w:rFonts w:hint="eastAsia" w:ascii="仿宋_GB2312" w:hAnsi="仿宋_GB2312" w:eastAsia="仿宋_GB2312" w:cs="仿宋_GB2312"/>
          <w:color w:val="auto"/>
          <w:kern w:val="2"/>
          <w:lang w:val="en-US" w:eastAsia="zh-CN" w:bidi="ar-SA"/>
        </w:rPr>
        <w:t>针对信访管理数据元定义了信访案件投诉信息和信访案件办理信息等数据元。其中信访案件投诉信息包括投诉人、投诉人联系电话、投诉人电子信箱等数据元13项；信访案件办理信息包括受理编号、主办部门、协办部门等数据元45项。</w:t>
      </w:r>
    </w:p>
    <w:p w14:paraId="0E2F9FE9">
      <w:pPr>
        <w:pStyle w:val="5"/>
        <w:bidi w:val="0"/>
        <w:rPr>
          <w:rFonts w:hint="eastAsia"/>
          <w:color w:val="auto"/>
          <w:lang w:val="en-US" w:eastAsia="zh-CN"/>
        </w:rPr>
      </w:pPr>
      <w:bookmarkStart w:id="54" w:name="_Toc8141"/>
      <w:r>
        <w:rPr>
          <w:rFonts w:hint="eastAsia"/>
          <w:color w:val="auto"/>
          <w:lang w:val="en-US" w:eastAsia="zh-CN"/>
        </w:rPr>
        <w:t>4.2 可行性分析</w:t>
      </w:r>
      <w:bookmarkEnd w:id="54"/>
    </w:p>
    <w:p w14:paraId="7502BD44">
      <w:pPr>
        <w:pStyle w:val="6"/>
        <w:bidi w:val="0"/>
        <w:rPr>
          <w:rFonts w:hint="eastAsia" w:cs="宋体"/>
          <w:color w:val="auto"/>
          <w:lang w:val="en-US" w:eastAsia="zh-CN"/>
        </w:rPr>
      </w:pPr>
      <w:bookmarkStart w:id="55" w:name="_Toc18164"/>
      <w:bookmarkStart w:id="56" w:name="_Toc26510"/>
      <w:r>
        <w:rPr>
          <w:rFonts w:hint="eastAsia" w:cs="宋体"/>
          <w:color w:val="auto"/>
          <w:lang w:val="en-US" w:eastAsia="zh-CN"/>
        </w:rPr>
        <w:t>4.2.1 技术标准兼容性</w:t>
      </w:r>
      <w:bookmarkEnd w:id="55"/>
      <w:bookmarkEnd w:id="56"/>
    </w:p>
    <w:p w14:paraId="37FA5F4B">
      <w:pPr>
        <w:rPr>
          <w:rFonts w:hint="eastAsia" w:hAnsi="仿宋_GB2312" w:cs="仿宋_GB2312"/>
          <w:color w:val="auto"/>
          <w:kern w:val="2"/>
          <w:sz w:val="32"/>
          <w:szCs w:val="32"/>
          <w:lang w:val="en-US" w:eastAsia="zh-CN" w:bidi="ar-SA"/>
        </w:rPr>
      </w:pPr>
      <w:r>
        <w:rPr>
          <w:rFonts w:hint="eastAsia" w:hAnsi="仿宋_GB2312" w:cs="仿宋_GB2312"/>
          <w:color w:val="auto"/>
          <w:kern w:val="2"/>
          <w:sz w:val="32"/>
          <w:szCs w:val="32"/>
          <w:lang w:val="en-US" w:eastAsia="zh-CN" w:bidi="ar-SA"/>
        </w:rPr>
        <w:t>《规范》</w:t>
      </w:r>
      <w:r>
        <w:rPr>
          <w:rFonts w:hint="eastAsia" w:ascii="仿宋_GB2312" w:hAnsi="仿宋_GB2312" w:eastAsia="仿宋_GB2312" w:cs="仿宋_GB2312"/>
          <w:color w:val="auto"/>
          <w:kern w:val="2"/>
          <w:sz w:val="32"/>
          <w:szCs w:val="32"/>
          <w:lang w:val="en-US" w:eastAsia="zh-CN" w:bidi="ar-SA"/>
        </w:rPr>
        <w:t>中定义的数据元遵循现有国家、行业等技术标准，充分参考有关编码规则、数据格式等相关标准</w:t>
      </w:r>
      <w:r>
        <w:rPr>
          <w:rFonts w:hint="eastAsia" w:hAnsi="仿宋_GB2312" w:cs="仿宋_GB2312"/>
          <w:color w:val="auto"/>
          <w:kern w:val="2"/>
          <w:sz w:val="32"/>
          <w:szCs w:val="32"/>
          <w:lang w:val="en-US" w:eastAsia="zh-CN" w:bidi="ar-SA"/>
        </w:rPr>
        <w:t>。其中数据元涵盖了环境督查、环境执法、污染源行政处罚和污染源信访管理等数据元集，与其相关业务系统或数据库兼容（见表1），保障数据的有效交换和共享。</w:t>
      </w:r>
    </w:p>
    <w:p w14:paraId="1FEBB600">
      <w:pPr>
        <w:numPr>
          <w:ilvl w:val="0"/>
          <w:numId w:val="6"/>
        </w:numPr>
        <w:tabs>
          <w:tab w:val="left" w:pos="360"/>
        </w:tabs>
        <w:spacing w:before="156" w:beforeLines="50" w:after="156" w:afterLines="50"/>
        <w:ind w:left="420" w:hanging="480" w:hangingChars="200"/>
        <w:jc w:val="center"/>
        <w:rPr>
          <w:rFonts w:hint="eastAsia" w:ascii="黑体" w:hAnsi="黑体" w:eastAsia="黑体" w:cs="黑体"/>
          <w:color w:val="auto"/>
          <w:sz w:val="24"/>
          <w:szCs w:val="24"/>
          <w:highlight w:val="none"/>
          <w:lang w:val="en-US" w:eastAsia="zh-CN" w:bidi="ar-SA"/>
        </w:rPr>
      </w:pPr>
      <w:r>
        <w:rPr>
          <w:rFonts w:hint="eastAsia" w:ascii="黑体" w:hAnsi="黑体" w:eastAsia="黑体" w:cs="黑体"/>
          <w:color w:val="auto"/>
          <w:sz w:val="24"/>
          <w:szCs w:val="24"/>
          <w:highlight w:val="none"/>
          <w:lang w:val="en-US" w:eastAsia="zh-CN" w:bidi="ar-SA"/>
        </w:rPr>
        <w:t>污染源执法处罚业务系统</w:t>
      </w:r>
    </w:p>
    <w:tbl>
      <w:tblPr>
        <w:tblStyle w:val="15"/>
        <w:tblW w:w="791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03"/>
        <w:gridCol w:w="1833"/>
        <w:gridCol w:w="5082"/>
      </w:tblGrid>
      <w:tr w14:paraId="4C841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blHeader/>
          <w:jc w:val="center"/>
        </w:trPr>
        <w:tc>
          <w:tcPr>
            <w:tcW w:w="1003" w:type="dxa"/>
            <w:tcBorders>
              <w:top w:val="single" w:color="000000" w:sz="12" w:space="0"/>
              <w:left w:val="single" w:color="000000" w:sz="12" w:space="0"/>
              <w:bottom w:val="single" w:color="000000" w:sz="12" w:space="0"/>
              <w:right w:val="single" w:color="000000" w:sz="4" w:space="0"/>
            </w:tcBorders>
            <w:shd w:val="clear" w:color="auto" w:fill="auto"/>
            <w:noWrap/>
            <w:vAlign w:val="center"/>
          </w:tcPr>
          <w:p w14:paraId="79DBA45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b/>
                <w:bCs/>
                <w:i w:val="0"/>
                <w:iCs w:val="0"/>
                <w:color w:val="auto"/>
                <w:kern w:val="2"/>
                <w:sz w:val="21"/>
                <w:szCs w:val="21"/>
                <w:u w:val="none"/>
                <w:lang w:val="en-US" w:bidi="ar-SA"/>
              </w:rPr>
            </w:pPr>
            <w:r>
              <w:rPr>
                <w:rFonts w:hint="eastAsia" w:ascii="宋体" w:hAnsi="宋体" w:eastAsia="宋体" w:cs="宋体"/>
                <w:b/>
                <w:bCs/>
                <w:i w:val="0"/>
                <w:iCs w:val="0"/>
                <w:color w:val="auto"/>
                <w:kern w:val="0"/>
                <w:sz w:val="21"/>
                <w:szCs w:val="21"/>
                <w:u w:val="none"/>
                <w:lang w:val="en-US" w:eastAsia="zh-CN" w:bidi="ar"/>
              </w:rPr>
              <w:t>序号</w:t>
            </w:r>
          </w:p>
        </w:tc>
        <w:tc>
          <w:tcPr>
            <w:tcW w:w="1833" w:type="dxa"/>
            <w:tcBorders>
              <w:top w:val="single" w:color="000000" w:sz="12" w:space="0"/>
              <w:left w:val="single" w:color="000000" w:sz="4" w:space="0"/>
              <w:bottom w:val="single" w:color="000000" w:sz="12" w:space="0"/>
              <w:right w:val="single" w:color="000000" w:sz="4" w:space="0"/>
            </w:tcBorders>
            <w:shd w:val="clear" w:color="auto" w:fill="auto"/>
            <w:noWrap/>
            <w:vAlign w:val="center"/>
          </w:tcPr>
          <w:p w14:paraId="0113682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b/>
                <w:bCs/>
                <w:i w:val="0"/>
                <w:iCs w:val="0"/>
                <w:color w:val="auto"/>
                <w:kern w:val="2"/>
                <w:sz w:val="21"/>
                <w:szCs w:val="21"/>
                <w:u w:val="none"/>
                <w:lang w:val="en-US" w:bidi="ar-SA"/>
              </w:rPr>
            </w:pPr>
            <w:r>
              <w:rPr>
                <w:rFonts w:hint="eastAsia" w:ascii="宋体" w:hAnsi="宋体" w:eastAsia="宋体" w:cs="宋体"/>
                <w:b/>
                <w:bCs/>
                <w:i w:val="0"/>
                <w:iCs w:val="0"/>
                <w:color w:val="auto"/>
                <w:kern w:val="0"/>
                <w:sz w:val="21"/>
                <w:szCs w:val="21"/>
                <w:u w:val="none"/>
                <w:lang w:val="en-US" w:eastAsia="zh-CN" w:bidi="ar"/>
              </w:rPr>
              <w:t>业务名称</w:t>
            </w:r>
          </w:p>
        </w:tc>
        <w:tc>
          <w:tcPr>
            <w:tcW w:w="5082" w:type="dxa"/>
            <w:tcBorders>
              <w:top w:val="single" w:color="000000" w:sz="12" w:space="0"/>
              <w:left w:val="single" w:color="000000" w:sz="4" w:space="0"/>
              <w:bottom w:val="single" w:color="000000" w:sz="12" w:space="0"/>
              <w:right w:val="single" w:color="000000" w:sz="12" w:space="0"/>
            </w:tcBorders>
            <w:shd w:val="clear" w:color="auto" w:fill="auto"/>
            <w:noWrap/>
            <w:vAlign w:val="center"/>
          </w:tcPr>
          <w:p w14:paraId="28CD928C">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b/>
                <w:bCs/>
                <w:i w:val="0"/>
                <w:iCs w:val="0"/>
                <w:color w:val="auto"/>
                <w:kern w:val="2"/>
                <w:sz w:val="21"/>
                <w:szCs w:val="21"/>
                <w:u w:val="none"/>
                <w:lang w:val="en-US" w:bidi="ar-SA"/>
              </w:rPr>
            </w:pPr>
            <w:r>
              <w:rPr>
                <w:rFonts w:hint="eastAsia" w:ascii="宋体" w:hAnsi="宋体" w:eastAsia="宋体" w:cs="宋体"/>
                <w:b/>
                <w:bCs/>
                <w:i w:val="0"/>
                <w:iCs w:val="0"/>
                <w:color w:val="auto"/>
                <w:kern w:val="0"/>
                <w:sz w:val="21"/>
                <w:szCs w:val="21"/>
                <w:u w:val="none"/>
                <w:lang w:val="en-US" w:eastAsia="zh-CN" w:bidi="ar"/>
              </w:rPr>
              <w:t>系统名称</w:t>
            </w:r>
          </w:p>
        </w:tc>
      </w:tr>
      <w:tr w14:paraId="0CB2A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03" w:type="dxa"/>
            <w:tcBorders>
              <w:top w:val="single" w:color="000000" w:sz="12" w:space="0"/>
              <w:left w:val="single" w:color="000000" w:sz="12" w:space="0"/>
              <w:bottom w:val="single" w:color="000000" w:sz="4" w:space="0"/>
              <w:right w:val="single" w:color="000000" w:sz="4" w:space="0"/>
            </w:tcBorders>
            <w:shd w:val="clear" w:color="auto" w:fill="auto"/>
            <w:noWrap/>
            <w:vAlign w:val="center"/>
          </w:tcPr>
          <w:p w14:paraId="426701A6">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1833" w:type="dxa"/>
            <w:tcBorders>
              <w:top w:val="single" w:color="000000" w:sz="12" w:space="0"/>
              <w:left w:val="single" w:color="000000" w:sz="4" w:space="0"/>
              <w:bottom w:val="single" w:color="000000" w:sz="4" w:space="0"/>
              <w:right w:val="single" w:color="000000" w:sz="4" w:space="0"/>
            </w:tcBorders>
            <w:shd w:val="clear" w:color="auto" w:fill="auto"/>
            <w:noWrap/>
            <w:vAlign w:val="center"/>
          </w:tcPr>
          <w:p w14:paraId="2EA40975">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环境督查</w:t>
            </w:r>
          </w:p>
        </w:tc>
        <w:tc>
          <w:tcPr>
            <w:tcW w:w="5082" w:type="dxa"/>
            <w:tcBorders>
              <w:top w:val="single" w:color="000000" w:sz="12" w:space="0"/>
              <w:left w:val="single" w:color="000000" w:sz="4" w:space="0"/>
              <w:bottom w:val="single" w:color="000000" w:sz="4" w:space="0"/>
              <w:right w:val="single" w:color="000000" w:sz="12" w:space="0"/>
            </w:tcBorders>
            <w:shd w:val="clear" w:color="auto" w:fill="auto"/>
            <w:noWrap/>
            <w:vAlign w:val="center"/>
          </w:tcPr>
          <w:p w14:paraId="2B64AC6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eastAsia="宋体" w:cs="宋体"/>
                <w:i w:val="0"/>
                <w:iCs w:val="0"/>
                <w:color w:val="auto"/>
                <w:kern w:val="2"/>
                <w:sz w:val="21"/>
                <w:szCs w:val="21"/>
                <w:u w:val="none"/>
                <w:lang w:val="en-US" w:eastAsia="zh-CN" w:bidi="ar-SA"/>
              </w:rPr>
              <w:t>环境督查管理系统</w:t>
            </w:r>
          </w:p>
        </w:tc>
      </w:tr>
      <w:tr w14:paraId="60CA8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03" w:type="dxa"/>
            <w:tcBorders>
              <w:top w:val="single" w:color="000000" w:sz="4" w:space="0"/>
              <w:left w:val="single" w:color="000000" w:sz="12" w:space="0"/>
              <w:bottom w:val="single" w:color="000000" w:sz="4" w:space="0"/>
              <w:right w:val="single" w:color="000000" w:sz="4" w:space="0"/>
            </w:tcBorders>
            <w:shd w:val="clear" w:color="auto" w:fill="auto"/>
            <w:noWrap/>
            <w:vAlign w:val="center"/>
          </w:tcPr>
          <w:p w14:paraId="0D727E40">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eastAsia="宋体" w:cs="宋体"/>
                <w:i w:val="0"/>
                <w:iCs w:val="0"/>
                <w:color w:val="auto"/>
                <w:kern w:val="2"/>
                <w:sz w:val="21"/>
                <w:szCs w:val="21"/>
                <w:u w:val="none"/>
                <w:lang w:val="en-US" w:eastAsia="zh-CN" w:bidi="ar-SA"/>
              </w:rPr>
              <w:t>2</w:t>
            </w: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6F16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环境执法</w:t>
            </w:r>
          </w:p>
        </w:tc>
        <w:tc>
          <w:tcPr>
            <w:tcW w:w="5082"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33A7409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生态环境执法指挥调度系统</w:t>
            </w:r>
          </w:p>
        </w:tc>
      </w:tr>
      <w:tr w14:paraId="592BA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03" w:type="dxa"/>
            <w:tcBorders>
              <w:top w:val="single" w:color="000000" w:sz="4" w:space="0"/>
              <w:left w:val="single" w:color="000000" w:sz="12" w:space="0"/>
              <w:bottom w:val="single" w:color="000000" w:sz="4" w:space="0"/>
              <w:right w:val="single" w:color="000000" w:sz="4" w:space="0"/>
            </w:tcBorders>
            <w:shd w:val="clear" w:color="auto" w:fill="auto"/>
            <w:noWrap/>
            <w:vAlign w:val="center"/>
          </w:tcPr>
          <w:p w14:paraId="36623ECC">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eastAsia="宋体" w:cs="宋体"/>
                <w:i w:val="0"/>
                <w:iCs w:val="0"/>
                <w:color w:val="auto"/>
                <w:kern w:val="2"/>
                <w:sz w:val="21"/>
                <w:szCs w:val="21"/>
                <w:u w:val="none"/>
                <w:lang w:val="en-US" w:eastAsia="zh-CN" w:bidi="ar-SA"/>
              </w:rPr>
              <w:t>3</w:t>
            </w: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4FAE3">
            <w:pPr>
              <w:autoSpaceDE/>
              <w:autoSpaceDN/>
              <w:spacing w:line="240" w:lineRule="auto"/>
              <w:ind w:left="0" w:right="0" w:firstLine="0"/>
              <w:jc w:val="center"/>
              <w:rPr>
                <w:rFonts w:hint="eastAsia" w:ascii="宋体" w:hAnsi="宋体" w:eastAsia="宋体" w:cs="宋体"/>
                <w:i w:val="0"/>
                <w:iCs w:val="0"/>
                <w:color w:val="auto"/>
                <w:kern w:val="2"/>
                <w:sz w:val="21"/>
                <w:szCs w:val="21"/>
                <w:u w:val="none"/>
                <w:lang w:val="en-US" w:bidi="ar-SA"/>
              </w:rPr>
            </w:pPr>
          </w:p>
        </w:tc>
        <w:tc>
          <w:tcPr>
            <w:tcW w:w="5082"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5EF1636C">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机动车监督执法系统</w:t>
            </w:r>
          </w:p>
        </w:tc>
      </w:tr>
      <w:tr w14:paraId="6405E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03" w:type="dxa"/>
            <w:tcBorders>
              <w:top w:val="single" w:color="000000" w:sz="4" w:space="0"/>
              <w:left w:val="single" w:color="000000" w:sz="12" w:space="0"/>
              <w:bottom w:val="single" w:color="000000" w:sz="4" w:space="0"/>
              <w:right w:val="single" w:color="000000" w:sz="4" w:space="0"/>
            </w:tcBorders>
            <w:shd w:val="clear" w:color="auto" w:fill="auto"/>
            <w:noWrap/>
            <w:vAlign w:val="center"/>
          </w:tcPr>
          <w:p w14:paraId="6AA7586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eastAsia="宋体" w:cs="宋体"/>
                <w:i w:val="0"/>
                <w:iCs w:val="0"/>
                <w:color w:val="auto"/>
                <w:kern w:val="2"/>
                <w:sz w:val="21"/>
                <w:szCs w:val="21"/>
                <w:u w:val="none"/>
                <w:lang w:val="en-US" w:eastAsia="zh-CN" w:bidi="ar-SA"/>
              </w:rPr>
              <w:t>4</w:t>
            </w: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8876E">
            <w:pPr>
              <w:autoSpaceDE/>
              <w:autoSpaceDN/>
              <w:spacing w:line="240" w:lineRule="auto"/>
              <w:ind w:left="0" w:right="0" w:firstLine="0"/>
              <w:jc w:val="center"/>
              <w:rPr>
                <w:rFonts w:hint="eastAsia" w:ascii="宋体" w:hAnsi="宋体" w:eastAsia="宋体" w:cs="宋体"/>
                <w:i w:val="0"/>
                <w:iCs w:val="0"/>
                <w:color w:val="auto"/>
                <w:kern w:val="2"/>
                <w:sz w:val="21"/>
                <w:szCs w:val="21"/>
                <w:u w:val="none"/>
                <w:lang w:val="en-US" w:bidi="ar-SA"/>
              </w:rPr>
            </w:pPr>
          </w:p>
        </w:tc>
        <w:tc>
          <w:tcPr>
            <w:tcW w:w="5082"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73BBF6AF">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移动执法系统系统</w:t>
            </w:r>
          </w:p>
        </w:tc>
      </w:tr>
      <w:tr w14:paraId="4438C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03" w:type="dxa"/>
            <w:tcBorders>
              <w:top w:val="single" w:color="000000" w:sz="4" w:space="0"/>
              <w:left w:val="single" w:color="000000" w:sz="12" w:space="0"/>
              <w:bottom w:val="single" w:color="000000" w:sz="4" w:space="0"/>
              <w:right w:val="single" w:color="000000" w:sz="4" w:space="0"/>
            </w:tcBorders>
            <w:shd w:val="clear" w:color="auto" w:fill="auto"/>
            <w:noWrap/>
            <w:vAlign w:val="center"/>
          </w:tcPr>
          <w:p w14:paraId="0CEBE0B0">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eastAsia="宋体" w:cs="宋体"/>
                <w:i w:val="0"/>
                <w:iCs w:val="0"/>
                <w:color w:val="auto"/>
                <w:kern w:val="2"/>
                <w:sz w:val="21"/>
                <w:szCs w:val="21"/>
                <w:u w:val="none"/>
                <w:lang w:val="en-US" w:eastAsia="zh-CN" w:bidi="ar-SA"/>
              </w:rPr>
              <w:t>5</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8CA11">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eastAsia="宋体" w:cs="宋体"/>
                <w:i w:val="0"/>
                <w:iCs w:val="0"/>
                <w:color w:val="auto"/>
                <w:kern w:val="0"/>
                <w:sz w:val="21"/>
                <w:szCs w:val="21"/>
                <w:u w:val="none"/>
                <w:lang w:val="en-US" w:eastAsia="zh-CN" w:bidi="ar"/>
              </w:rPr>
              <w:t>污染源</w:t>
            </w:r>
            <w:r>
              <w:rPr>
                <w:rFonts w:hint="eastAsia" w:ascii="宋体" w:hAnsi="宋体" w:eastAsia="宋体" w:cs="宋体"/>
                <w:i w:val="0"/>
                <w:iCs w:val="0"/>
                <w:color w:val="auto"/>
                <w:kern w:val="0"/>
                <w:sz w:val="21"/>
                <w:szCs w:val="21"/>
                <w:u w:val="none"/>
                <w:lang w:val="en-US" w:eastAsia="zh-CN" w:bidi="ar"/>
              </w:rPr>
              <w:t>行政处罚</w:t>
            </w:r>
          </w:p>
        </w:tc>
        <w:tc>
          <w:tcPr>
            <w:tcW w:w="5082"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051D6A88">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行政处罚系统</w:t>
            </w:r>
          </w:p>
        </w:tc>
      </w:tr>
      <w:tr w14:paraId="66930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03" w:type="dxa"/>
            <w:tcBorders>
              <w:top w:val="single" w:color="000000" w:sz="4" w:space="0"/>
              <w:left w:val="single" w:color="000000" w:sz="12" w:space="0"/>
              <w:bottom w:val="single" w:color="000000" w:sz="12" w:space="0"/>
              <w:right w:val="single" w:color="000000" w:sz="4" w:space="0"/>
            </w:tcBorders>
            <w:shd w:val="clear" w:color="auto" w:fill="auto"/>
            <w:noWrap/>
            <w:vAlign w:val="center"/>
          </w:tcPr>
          <w:p w14:paraId="22D2DF05">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eastAsia="宋体" w:cs="宋体"/>
                <w:i w:val="0"/>
                <w:iCs w:val="0"/>
                <w:color w:val="auto"/>
                <w:kern w:val="2"/>
                <w:sz w:val="21"/>
                <w:szCs w:val="21"/>
                <w:u w:val="none"/>
                <w:lang w:val="en-US" w:eastAsia="zh-CN" w:bidi="ar-SA"/>
              </w:rPr>
              <w:t>6</w:t>
            </w:r>
          </w:p>
        </w:tc>
        <w:tc>
          <w:tcPr>
            <w:tcW w:w="1833" w:type="dxa"/>
            <w:tcBorders>
              <w:top w:val="single" w:color="000000" w:sz="4" w:space="0"/>
              <w:left w:val="single" w:color="000000" w:sz="4" w:space="0"/>
              <w:bottom w:val="single" w:color="000000" w:sz="12" w:space="0"/>
              <w:right w:val="single" w:color="000000" w:sz="4" w:space="0"/>
            </w:tcBorders>
            <w:shd w:val="clear" w:color="auto" w:fill="auto"/>
            <w:noWrap/>
            <w:vAlign w:val="center"/>
          </w:tcPr>
          <w:p w14:paraId="2A5869B5">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eastAsia="宋体" w:cs="宋体"/>
                <w:i w:val="0"/>
                <w:iCs w:val="0"/>
                <w:color w:val="auto"/>
                <w:kern w:val="0"/>
                <w:sz w:val="21"/>
                <w:szCs w:val="21"/>
                <w:u w:val="none"/>
                <w:lang w:val="en-US" w:eastAsia="zh-CN" w:bidi="ar"/>
              </w:rPr>
              <w:t>污染源</w:t>
            </w:r>
            <w:r>
              <w:rPr>
                <w:rFonts w:hint="eastAsia" w:ascii="宋体" w:hAnsi="宋体" w:eastAsia="宋体" w:cs="宋体"/>
                <w:i w:val="0"/>
                <w:iCs w:val="0"/>
                <w:color w:val="auto"/>
                <w:kern w:val="0"/>
                <w:sz w:val="21"/>
                <w:szCs w:val="21"/>
                <w:u w:val="none"/>
                <w:lang w:val="en-US" w:eastAsia="zh-CN" w:bidi="ar"/>
              </w:rPr>
              <w:t>信访</w:t>
            </w:r>
            <w:r>
              <w:rPr>
                <w:rFonts w:hint="eastAsia" w:ascii="宋体" w:eastAsia="宋体" w:cs="宋体"/>
                <w:i w:val="0"/>
                <w:iCs w:val="0"/>
                <w:color w:val="auto"/>
                <w:kern w:val="0"/>
                <w:sz w:val="21"/>
                <w:szCs w:val="21"/>
                <w:u w:val="none"/>
                <w:lang w:val="en-US" w:eastAsia="zh-CN" w:bidi="ar"/>
              </w:rPr>
              <w:t>管理</w:t>
            </w:r>
          </w:p>
        </w:tc>
        <w:tc>
          <w:tcPr>
            <w:tcW w:w="5082" w:type="dxa"/>
            <w:tcBorders>
              <w:top w:val="single" w:color="000000" w:sz="4" w:space="0"/>
              <w:left w:val="single" w:color="000000" w:sz="4" w:space="0"/>
              <w:bottom w:val="single" w:color="000000" w:sz="12" w:space="0"/>
              <w:right w:val="single" w:color="000000" w:sz="12" w:space="0"/>
            </w:tcBorders>
            <w:shd w:val="clear" w:color="auto" w:fill="auto"/>
            <w:vAlign w:val="center"/>
          </w:tcPr>
          <w:p w14:paraId="76A2EC90">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生态环境信访管理系统</w:t>
            </w:r>
          </w:p>
        </w:tc>
      </w:tr>
    </w:tbl>
    <w:p w14:paraId="7DC51DC3">
      <w:pPr>
        <w:autoSpaceDE/>
        <w:autoSpaceDN/>
        <w:spacing w:line="240" w:lineRule="auto"/>
        <w:ind w:left="0" w:right="0" w:firstLine="560" w:firstLineChars="200"/>
        <w:rPr>
          <w:rFonts w:hint="default" w:ascii="Times New Roman" w:hAnsi="Times New Roman" w:eastAsia="仿宋_GB2312" w:cs="Times New Roman"/>
          <w:color w:val="auto"/>
          <w:kern w:val="2"/>
          <w:sz w:val="28"/>
          <w:szCs w:val="28"/>
          <w:lang w:val="en-US" w:eastAsia="zh-CN" w:bidi="ar-SA"/>
        </w:rPr>
      </w:pPr>
    </w:p>
    <w:p w14:paraId="5A0B7815">
      <w:pPr>
        <w:pStyle w:val="6"/>
        <w:bidi w:val="0"/>
        <w:rPr>
          <w:rFonts w:hint="eastAsia" w:cs="宋体"/>
          <w:color w:val="auto"/>
          <w:lang w:val="en-US" w:eastAsia="zh-CN"/>
        </w:rPr>
      </w:pPr>
      <w:bookmarkStart w:id="57" w:name="_Toc26368"/>
      <w:bookmarkStart w:id="58" w:name="_Toc26720"/>
      <w:r>
        <w:rPr>
          <w:rFonts w:hint="eastAsia" w:cs="宋体"/>
          <w:color w:val="auto"/>
          <w:lang w:val="en-US" w:eastAsia="zh-CN"/>
        </w:rPr>
        <w:t>4.2.2 安全及可拓展性</w:t>
      </w:r>
      <w:bookmarkEnd w:id="57"/>
      <w:bookmarkEnd w:id="58"/>
    </w:p>
    <w:p w14:paraId="5F7E74BB">
      <w:pPr>
        <w:rPr>
          <w:rFonts w:hint="default"/>
          <w:color w:val="auto"/>
          <w:lang w:val="en-US" w:eastAsia="zh-CN"/>
        </w:rPr>
      </w:pPr>
      <w:r>
        <w:rPr>
          <w:rFonts w:hint="eastAsia"/>
          <w:color w:val="auto"/>
          <w:lang w:val="en-US" w:eastAsia="zh-CN"/>
        </w:rPr>
        <w:t>《规范》</w:t>
      </w:r>
      <w:r>
        <w:rPr>
          <w:rFonts w:hint="default"/>
          <w:color w:val="auto"/>
          <w:lang w:val="en-US" w:eastAsia="zh-CN"/>
        </w:rPr>
        <w:t>的实施不会造成数据存储、传输和使用等环节的数据安全问题，且能够相应保障数据的安全，包括数据的保密性、完整性和可用性。此外，污染源数据元规范以业务为导向划分不同细类，数据元的设计充分考虑了国家行业标准和实际业务应用，确保其能够适应不同的应用场景和业务需求，具备一定的可扩展性和灵活性，以适应未来可能的技术发展和变化</w:t>
      </w:r>
      <w:r>
        <w:rPr>
          <w:rFonts w:hint="eastAsia"/>
          <w:color w:val="auto"/>
          <w:lang w:val="en-US" w:eastAsia="zh-CN"/>
        </w:rPr>
        <w:t>。</w:t>
      </w:r>
    </w:p>
    <w:p w14:paraId="52214E1F">
      <w:pPr>
        <w:pStyle w:val="4"/>
        <w:keepNext/>
        <w:keepLines/>
        <w:numPr>
          <w:ilvl w:val="0"/>
          <w:numId w:val="7"/>
        </w:numPr>
        <w:autoSpaceDE/>
        <w:autoSpaceDN/>
        <w:spacing w:before="120" w:beforeLines="50" w:after="120" w:afterLines="50" w:line="560" w:lineRule="exact"/>
        <w:ind w:left="640" w:leftChars="200" w:right="0" w:firstLine="0"/>
        <w:jc w:val="left"/>
        <w:rPr>
          <w:rFonts w:ascii="黑体" w:hAnsi="黑体" w:eastAsia="黑体" w:cs="黑体"/>
          <w:bCs/>
          <w:color w:val="auto"/>
          <w:kern w:val="44"/>
          <w:sz w:val="32"/>
          <w:szCs w:val="44"/>
          <w:lang w:val="en-US" w:bidi="ar-SA"/>
        </w:rPr>
      </w:pPr>
      <w:bookmarkStart w:id="59" w:name="_Toc29784"/>
      <w:r>
        <w:rPr>
          <w:rFonts w:ascii="黑体" w:hAnsi="黑体" w:eastAsia="黑体" w:cs="黑体"/>
          <w:bCs/>
          <w:color w:val="auto"/>
          <w:kern w:val="44"/>
          <w:sz w:val="32"/>
          <w:szCs w:val="44"/>
          <w:lang w:val="en-US" w:bidi="ar-SA"/>
        </w:rPr>
        <w:t>是否涉及专利</w:t>
      </w:r>
      <w:r>
        <w:rPr>
          <w:rFonts w:hint="eastAsia" w:ascii="黑体" w:hAnsi="黑体" w:eastAsia="黑体" w:cs="黑体"/>
          <w:bCs/>
          <w:color w:val="auto"/>
          <w:kern w:val="44"/>
          <w:sz w:val="32"/>
          <w:szCs w:val="44"/>
          <w:lang w:val="en-US" w:eastAsia="zh-CN" w:bidi="ar-SA"/>
        </w:rPr>
        <w:t>等知识产权问题</w:t>
      </w:r>
      <w:bookmarkEnd w:id="59"/>
    </w:p>
    <w:p w14:paraId="1434B495">
      <w:pPr>
        <w:pStyle w:val="3"/>
        <w:autoSpaceDE/>
        <w:autoSpaceDN/>
        <w:snapToGrid w:val="0"/>
        <w:spacing w:line="560" w:lineRule="exact"/>
        <w:ind w:left="0" w:right="0" w:firstLine="640" w:firstLineChars="200"/>
        <w:rPr>
          <w:rFonts w:ascii="仿宋_GB2312" w:hAnsi="仿宋_GB2312" w:eastAsia="仿宋_GB2312" w:cs="仿宋_GB2312"/>
          <w:color w:val="auto"/>
          <w:kern w:val="2"/>
          <w:lang w:val="en-US" w:bidi="ar-SA"/>
        </w:rPr>
      </w:pPr>
      <w:r>
        <w:rPr>
          <w:rFonts w:ascii="仿宋_GB2312" w:hAnsi="仿宋_GB2312" w:eastAsia="仿宋_GB2312" w:cs="仿宋_GB2312"/>
          <w:color w:val="auto"/>
          <w:kern w:val="2"/>
          <w:lang w:val="en-US" w:bidi="ar-SA"/>
        </w:rPr>
        <w:t>否。</w:t>
      </w:r>
    </w:p>
    <w:p w14:paraId="778C6884">
      <w:pPr>
        <w:pStyle w:val="4"/>
        <w:keepNext/>
        <w:keepLines/>
        <w:numPr>
          <w:ilvl w:val="0"/>
          <w:numId w:val="7"/>
        </w:numPr>
        <w:autoSpaceDE/>
        <w:autoSpaceDN/>
        <w:spacing w:before="120" w:beforeLines="50" w:after="120" w:afterLines="50" w:line="560" w:lineRule="exact"/>
        <w:ind w:left="640" w:leftChars="200" w:right="0" w:firstLine="0"/>
        <w:jc w:val="left"/>
        <w:rPr>
          <w:rFonts w:ascii="黑体" w:hAnsi="黑体" w:eastAsia="黑体" w:cs="黑体"/>
          <w:bCs/>
          <w:color w:val="auto"/>
          <w:kern w:val="44"/>
          <w:sz w:val="32"/>
          <w:szCs w:val="44"/>
          <w:lang w:val="en-US" w:bidi="ar-SA"/>
        </w:rPr>
      </w:pPr>
      <w:bookmarkStart w:id="60" w:name="_Toc8468"/>
      <w:r>
        <w:rPr>
          <w:rFonts w:hint="eastAsia" w:ascii="黑体" w:hAnsi="黑体" w:eastAsia="黑体" w:cs="黑体"/>
          <w:bCs/>
          <w:color w:val="auto"/>
          <w:kern w:val="44"/>
          <w:sz w:val="32"/>
          <w:szCs w:val="44"/>
          <w:lang w:val="en-US" w:bidi="ar-SA"/>
        </w:rPr>
        <w:t>重大意见分歧的处理依据和结果</w:t>
      </w:r>
      <w:bookmarkEnd w:id="60"/>
    </w:p>
    <w:p w14:paraId="56A7E002">
      <w:pPr>
        <w:pStyle w:val="3"/>
        <w:autoSpaceDE/>
        <w:autoSpaceDN/>
        <w:snapToGrid w:val="0"/>
        <w:spacing w:line="560" w:lineRule="exact"/>
        <w:ind w:left="0" w:right="0" w:firstLine="640" w:firstLineChars="200"/>
        <w:rPr>
          <w:rFonts w:ascii="仿宋_GB2312" w:hAnsi="仿宋_GB2312" w:eastAsia="仿宋_GB2312" w:cs="仿宋_GB2312"/>
          <w:color w:val="auto"/>
          <w:kern w:val="2"/>
          <w:lang w:val="en-US" w:bidi="ar-SA"/>
        </w:rPr>
      </w:pPr>
      <w:r>
        <w:rPr>
          <w:rFonts w:ascii="仿宋_GB2312" w:hAnsi="仿宋_GB2312" w:eastAsia="仿宋_GB2312" w:cs="仿宋_GB2312"/>
          <w:color w:val="auto"/>
          <w:kern w:val="2"/>
          <w:lang w:val="en-US" w:bidi="ar-SA"/>
        </w:rPr>
        <w:t>无。</w:t>
      </w:r>
    </w:p>
    <w:p w14:paraId="69D9FCB1">
      <w:pPr>
        <w:pStyle w:val="4"/>
        <w:keepNext/>
        <w:keepLines/>
        <w:numPr>
          <w:ilvl w:val="0"/>
          <w:numId w:val="7"/>
        </w:numPr>
        <w:autoSpaceDE/>
        <w:autoSpaceDN/>
        <w:spacing w:before="120" w:beforeLines="50" w:after="120" w:afterLines="50" w:line="560" w:lineRule="exact"/>
        <w:ind w:left="640" w:leftChars="200" w:right="0" w:firstLine="0"/>
        <w:jc w:val="left"/>
        <w:rPr>
          <w:rFonts w:ascii="黑体" w:hAnsi="黑体" w:eastAsia="黑体" w:cs="黑体"/>
          <w:bCs/>
          <w:color w:val="auto"/>
          <w:kern w:val="44"/>
          <w:sz w:val="32"/>
          <w:szCs w:val="44"/>
          <w:lang w:val="en-US" w:bidi="ar-SA"/>
        </w:rPr>
      </w:pPr>
      <w:bookmarkStart w:id="61" w:name="_Toc29985"/>
      <w:r>
        <w:rPr>
          <w:rFonts w:ascii="黑体" w:hAnsi="黑体" w:eastAsia="黑体" w:cs="黑体"/>
          <w:bCs/>
          <w:color w:val="auto"/>
          <w:kern w:val="44"/>
          <w:sz w:val="32"/>
          <w:szCs w:val="44"/>
          <w:lang w:val="en-US" w:bidi="ar-SA"/>
        </w:rPr>
        <w:t>实施</w:t>
      </w:r>
      <w:r>
        <w:rPr>
          <w:rFonts w:hint="eastAsia" w:ascii="黑体" w:hAnsi="黑体" w:eastAsia="黑体" w:cs="黑体"/>
          <w:bCs/>
          <w:color w:val="auto"/>
          <w:kern w:val="44"/>
          <w:sz w:val="32"/>
          <w:szCs w:val="44"/>
          <w:lang w:val="en-US" w:eastAsia="zh-CN" w:bidi="ar-SA"/>
        </w:rPr>
        <w:t>地方</w:t>
      </w:r>
      <w:r>
        <w:rPr>
          <w:rFonts w:ascii="黑体" w:hAnsi="黑体" w:eastAsia="黑体" w:cs="黑体"/>
          <w:bCs/>
          <w:color w:val="auto"/>
          <w:kern w:val="44"/>
          <w:sz w:val="32"/>
          <w:szCs w:val="44"/>
          <w:lang w:val="en-US" w:bidi="ar-SA"/>
        </w:rPr>
        <w:t>标准的措施建议</w:t>
      </w:r>
      <w:bookmarkEnd w:id="61"/>
    </w:p>
    <w:p w14:paraId="432BC005">
      <w:pPr>
        <w:pStyle w:val="5"/>
        <w:rPr>
          <w:rFonts w:hint="eastAsia" w:eastAsia="黑体"/>
          <w:color w:val="auto"/>
          <w:lang w:val="en-US" w:eastAsia="zh-CN"/>
        </w:rPr>
      </w:pPr>
      <w:bookmarkStart w:id="62" w:name="_Toc17836"/>
      <w:r>
        <w:rPr>
          <w:rFonts w:hint="eastAsia"/>
          <w:color w:val="auto"/>
          <w:lang w:val="en-US" w:eastAsia="zh-CN"/>
        </w:rPr>
        <w:t>7.1 生态环境信息化系统积极应用</w:t>
      </w:r>
      <w:r>
        <w:rPr>
          <w:rFonts w:hint="eastAsia"/>
          <w:color w:val="auto"/>
          <w:lang w:val="en-US" w:eastAsia="zh-CN" w:bidi="ar-SA"/>
        </w:rPr>
        <w:t>《规范》</w:t>
      </w:r>
      <w:bookmarkEnd w:id="62"/>
    </w:p>
    <w:p w14:paraId="4C743F9B">
      <w:pPr>
        <w:rPr>
          <w:rFonts w:hint="default"/>
          <w:color w:val="auto"/>
          <w:lang w:val="en-US" w:bidi="ar-SA"/>
        </w:rPr>
      </w:pPr>
      <w:r>
        <w:rPr>
          <w:rFonts w:hint="eastAsia"/>
          <w:color w:val="auto"/>
          <w:lang w:val="en-US" w:eastAsia="zh-CN" w:bidi="ar-SA"/>
        </w:rPr>
        <w:t>建议</w:t>
      </w:r>
      <w:r>
        <w:rPr>
          <w:rFonts w:hint="default"/>
          <w:color w:val="auto"/>
          <w:lang w:val="en-US" w:bidi="ar-SA"/>
        </w:rPr>
        <w:t>新建和在用的生态环境信息化系统</w:t>
      </w:r>
      <w:r>
        <w:rPr>
          <w:rFonts w:hint="eastAsia"/>
          <w:color w:val="auto"/>
          <w:lang w:val="en-US" w:eastAsia="zh-CN" w:bidi="ar-SA"/>
        </w:rPr>
        <w:t>积极应用《规范》</w:t>
      </w:r>
      <w:r>
        <w:rPr>
          <w:rFonts w:hint="default"/>
          <w:color w:val="auto"/>
          <w:lang w:val="en-US" w:bidi="ar-SA"/>
        </w:rPr>
        <w:t>：对于在用生态环境系统，</w:t>
      </w:r>
      <w:r>
        <w:rPr>
          <w:rFonts w:hint="eastAsia"/>
          <w:color w:val="auto"/>
          <w:lang w:val="en-US" w:eastAsia="zh-CN" w:bidi="ar-SA"/>
        </w:rPr>
        <w:t>建议</w:t>
      </w:r>
      <w:r>
        <w:rPr>
          <w:rFonts w:hint="default"/>
          <w:color w:val="auto"/>
          <w:lang w:val="en-US" w:bidi="ar-SA"/>
        </w:rPr>
        <w:t>采用属性字段与数据元</w:t>
      </w:r>
      <w:r>
        <w:rPr>
          <w:rFonts w:hint="eastAsia"/>
          <w:color w:val="auto"/>
          <w:lang w:val="en-US" w:eastAsia="zh-CN" w:bidi="ar-SA"/>
        </w:rPr>
        <w:t>规范</w:t>
      </w:r>
      <w:r>
        <w:rPr>
          <w:rFonts w:hint="default"/>
          <w:color w:val="auto"/>
          <w:lang w:val="en-US" w:bidi="ar-SA"/>
        </w:rPr>
        <w:t>进行映射的方式，将业务系统中的物理表属性与数据</w:t>
      </w:r>
      <w:r>
        <w:rPr>
          <w:rFonts w:hint="eastAsia"/>
          <w:color w:val="auto"/>
          <w:lang w:val="en-US" w:eastAsia="zh-CN" w:bidi="ar-SA"/>
        </w:rPr>
        <w:t>元规范</w:t>
      </w:r>
      <w:r>
        <w:rPr>
          <w:rFonts w:hint="default"/>
          <w:color w:val="auto"/>
          <w:lang w:val="en-US" w:bidi="ar-SA"/>
        </w:rPr>
        <w:t>关联，关联后通常检查两类内容：一种是模型中数据元标准的覆盖率检查；另一种是对关联的原属性判断其与标准的符合程度。对在建的业务系统，</w:t>
      </w:r>
      <w:r>
        <w:rPr>
          <w:rFonts w:hint="eastAsia"/>
          <w:color w:val="auto"/>
          <w:lang w:val="en-US" w:eastAsia="zh-CN" w:bidi="ar-SA"/>
        </w:rPr>
        <w:t>建议</w:t>
      </w:r>
      <w:r>
        <w:rPr>
          <w:rFonts w:hint="default"/>
          <w:color w:val="auto"/>
          <w:lang w:val="en-US" w:bidi="ar-SA"/>
        </w:rPr>
        <w:t>其模型中的属性“直接引用”数据元标准，包括数据元的名称、规则等，在业务系统运行过程中仍需持续监控数据标准的执行情况，及时发现不符合标准项的模型并予以整改。</w:t>
      </w:r>
    </w:p>
    <w:p w14:paraId="2E21D205">
      <w:pPr>
        <w:pStyle w:val="5"/>
        <w:autoSpaceDE/>
        <w:autoSpaceDN/>
        <w:snapToGrid w:val="0"/>
        <w:spacing w:line="560" w:lineRule="exact"/>
        <w:ind w:left="0" w:right="0" w:firstLineChars="200"/>
        <w:rPr>
          <w:rFonts w:hint="eastAsia" w:eastAsia="黑体"/>
          <w:color w:val="auto"/>
          <w:lang w:val="en-US" w:eastAsia="zh-CN" w:bidi="ar-SA"/>
        </w:rPr>
      </w:pPr>
      <w:bookmarkStart w:id="63" w:name="_Toc7083"/>
      <w:r>
        <w:rPr>
          <w:rFonts w:hint="eastAsia"/>
          <w:color w:val="auto"/>
          <w:lang w:val="en-US" w:eastAsia="zh-CN" w:bidi="ar-SA"/>
        </w:rPr>
        <w:t>7.2开展《规范》实施的专题培训</w:t>
      </w:r>
      <w:bookmarkEnd w:id="63"/>
    </w:p>
    <w:p w14:paraId="48CF78F2">
      <w:pPr>
        <w:pStyle w:val="3"/>
        <w:autoSpaceDE/>
        <w:autoSpaceDN/>
        <w:snapToGrid w:val="0"/>
        <w:spacing w:line="560" w:lineRule="exact"/>
        <w:ind w:left="0" w:right="0" w:firstLine="640" w:firstLineChars="200"/>
        <w:rPr>
          <w:rFonts w:hint="eastAsia" w:ascii="仿宋_GB2312" w:hAnsi="仿宋_GB2312" w:eastAsia="仿宋_GB2312" w:cs="仿宋_GB2312"/>
          <w:color w:val="auto"/>
          <w:kern w:val="2"/>
          <w:lang w:val="en-US" w:bidi="ar-SA"/>
        </w:rPr>
      </w:pPr>
      <w:r>
        <w:rPr>
          <w:rFonts w:hint="eastAsia" w:ascii="仿宋_GB2312" w:hAnsi="仿宋_GB2312" w:eastAsia="仿宋_GB2312" w:cs="仿宋_GB2312"/>
          <w:color w:val="auto"/>
          <w:kern w:val="2"/>
          <w:lang w:val="en-US" w:eastAsia="zh-CN" w:bidi="ar-SA"/>
        </w:rPr>
        <w:t>建议</w:t>
      </w:r>
      <w:r>
        <w:rPr>
          <w:rFonts w:hint="eastAsia" w:ascii="仿宋_GB2312" w:hAnsi="仿宋_GB2312" w:eastAsia="仿宋_GB2312" w:cs="仿宋_GB2312"/>
          <w:color w:val="auto"/>
          <w:kern w:val="2"/>
          <w:lang w:val="en-US" w:bidi="ar-SA"/>
        </w:rPr>
        <w:t>开展数据</w:t>
      </w:r>
      <w:r>
        <w:rPr>
          <w:rFonts w:hint="eastAsia" w:ascii="仿宋_GB2312" w:hAnsi="仿宋_GB2312" w:eastAsia="仿宋_GB2312" w:cs="仿宋_GB2312"/>
          <w:color w:val="auto"/>
          <w:kern w:val="2"/>
          <w:lang w:val="en-US" w:eastAsia="zh-CN" w:bidi="ar-SA"/>
        </w:rPr>
        <w:t>元规范</w:t>
      </w:r>
      <w:r>
        <w:rPr>
          <w:rFonts w:hint="eastAsia" w:ascii="仿宋_GB2312" w:hAnsi="仿宋_GB2312" w:eastAsia="仿宋_GB2312" w:cs="仿宋_GB2312"/>
          <w:color w:val="auto"/>
          <w:kern w:val="2"/>
          <w:lang w:val="en-US" w:bidi="ar-SA"/>
        </w:rPr>
        <w:t>的专题培训，让相关的技术人员、业务人员和管理人员清楚地了解</w:t>
      </w:r>
      <w:r>
        <w:rPr>
          <w:rFonts w:hint="eastAsia" w:ascii="仿宋_GB2312" w:hAnsi="仿宋_GB2312" w:eastAsia="仿宋_GB2312" w:cs="仿宋_GB2312"/>
          <w:color w:val="auto"/>
          <w:kern w:val="2"/>
          <w:lang w:val="en-US" w:eastAsia="zh-CN" w:bidi="ar-SA"/>
        </w:rPr>
        <w:t>数据元分类、数据元属性描述、数据元扩展规则及数据元的贯标方法</w:t>
      </w:r>
      <w:r>
        <w:rPr>
          <w:rFonts w:hint="eastAsia" w:ascii="仿宋_GB2312" w:hAnsi="仿宋_GB2312" w:eastAsia="仿宋_GB2312" w:cs="仿宋_GB2312"/>
          <w:color w:val="auto"/>
          <w:kern w:val="2"/>
          <w:lang w:val="en-US" w:bidi="ar-SA"/>
        </w:rPr>
        <w:t>，让数据</w:t>
      </w:r>
      <w:r>
        <w:rPr>
          <w:rFonts w:hint="eastAsia" w:ascii="仿宋_GB2312" w:hAnsi="仿宋_GB2312" w:eastAsia="仿宋_GB2312" w:cs="仿宋_GB2312"/>
          <w:color w:val="auto"/>
          <w:kern w:val="2"/>
          <w:lang w:val="en-US" w:eastAsia="zh-CN" w:bidi="ar-SA"/>
        </w:rPr>
        <w:t>元规范</w:t>
      </w:r>
      <w:r>
        <w:rPr>
          <w:rFonts w:hint="eastAsia" w:ascii="仿宋_GB2312" w:hAnsi="仿宋_GB2312" w:eastAsia="仿宋_GB2312" w:cs="仿宋_GB2312"/>
          <w:color w:val="auto"/>
          <w:kern w:val="2"/>
          <w:lang w:val="en-US" w:bidi="ar-SA"/>
        </w:rPr>
        <w:t>真正融入业务人员和技术人员的实际工作中，推动数据</w:t>
      </w:r>
      <w:r>
        <w:rPr>
          <w:rFonts w:hint="eastAsia" w:ascii="仿宋_GB2312" w:hAnsi="仿宋_GB2312" w:eastAsia="仿宋_GB2312" w:cs="仿宋_GB2312"/>
          <w:color w:val="auto"/>
          <w:kern w:val="2"/>
          <w:lang w:val="en-US" w:eastAsia="zh-CN" w:bidi="ar-SA"/>
        </w:rPr>
        <w:t>元规范</w:t>
      </w:r>
      <w:r>
        <w:rPr>
          <w:rFonts w:hint="eastAsia" w:ascii="仿宋_GB2312" w:hAnsi="仿宋_GB2312" w:eastAsia="仿宋_GB2312" w:cs="仿宋_GB2312"/>
          <w:color w:val="auto"/>
          <w:kern w:val="2"/>
          <w:lang w:val="en-US" w:bidi="ar-SA"/>
        </w:rPr>
        <w:t>的</w:t>
      </w:r>
      <w:r>
        <w:rPr>
          <w:rFonts w:hint="eastAsia" w:ascii="仿宋_GB2312" w:hAnsi="仿宋_GB2312" w:eastAsia="仿宋_GB2312" w:cs="仿宋_GB2312"/>
          <w:color w:val="auto"/>
          <w:kern w:val="2"/>
          <w:lang w:val="en-US" w:eastAsia="zh-CN" w:bidi="ar-SA"/>
        </w:rPr>
        <w:t>实施</w:t>
      </w:r>
      <w:r>
        <w:rPr>
          <w:rFonts w:hint="eastAsia" w:ascii="仿宋_GB2312" w:hAnsi="仿宋_GB2312" w:eastAsia="仿宋_GB2312" w:cs="仿宋_GB2312"/>
          <w:color w:val="auto"/>
          <w:kern w:val="2"/>
          <w:lang w:val="en-US" w:bidi="ar-SA"/>
        </w:rPr>
        <w:t>。</w:t>
      </w:r>
    </w:p>
    <w:p w14:paraId="0D08C25A">
      <w:pPr>
        <w:pStyle w:val="5"/>
        <w:autoSpaceDE/>
        <w:autoSpaceDN/>
        <w:snapToGrid w:val="0"/>
        <w:spacing w:line="560" w:lineRule="exact"/>
        <w:ind w:left="0" w:right="0" w:firstLineChars="200"/>
        <w:rPr>
          <w:rFonts w:hint="eastAsia" w:eastAsia="黑体"/>
          <w:color w:val="auto"/>
          <w:lang w:val="en-US" w:eastAsia="zh-CN" w:bidi="ar-SA"/>
        </w:rPr>
      </w:pPr>
      <w:bookmarkStart w:id="64" w:name="_Toc31161"/>
      <w:r>
        <w:rPr>
          <w:rFonts w:hint="eastAsia"/>
          <w:color w:val="auto"/>
          <w:lang w:val="en-US" w:eastAsia="zh-CN" w:bidi="ar-SA"/>
        </w:rPr>
        <w:t>7.3实际应用中不断完善、补充和修订《规范》</w:t>
      </w:r>
      <w:bookmarkEnd w:id="64"/>
    </w:p>
    <w:p w14:paraId="5B84260A">
      <w:pPr>
        <w:pStyle w:val="3"/>
        <w:autoSpaceDE/>
        <w:autoSpaceDN/>
        <w:snapToGrid w:val="0"/>
        <w:spacing w:line="560" w:lineRule="exact"/>
        <w:ind w:left="0" w:right="0" w:firstLine="640" w:firstLineChars="200"/>
        <w:rPr>
          <w:rFonts w:ascii="仿宋_GB2312" w:hAnsi="仿宋_GB2312" w:eastAsia="仿宋_GB2312" w:cs="仿宋_GB2312"/>
          <w:color w:val="auto"/>
          <w:kern w:val="2"/>
          <w:lang w:val="en-US" w:bidi="ar-SA"/>
        </w:rPr>
      </w:pPr>
      <w:r>
        <w:rPr>
          <w:rFonts w:hint="eastAsia" w:ascii="仿宋_GB2312" w:hAnsi="仿宋_GB2312" w:eastAsia="仿宋_GB2312" w:cs="仿宋_GB2312"/>
          <w:color w:val="auto"/>
          <w:kern w:val="2"/>
          <w:lang w:val="en-US" w:bidi="ar-SA"/>
        </w:rPr>
        <w:t>由于业务运行与发展需要，或引用的国家标准等外部标准的变化，需要对已发布的数据</w:t>
      </w:r>
      <w:r>
        <w:rPr>
          <w:rFonts w:hint="eastAsia" w:ascii="仿宋_GB2312" w:hAnsi="仿宋_GB2312" w:eastAsia="仿宋_GB2312" w:cs="仿宋_GB2312"/>
          <w:color w:val="auto"/>
          <w:kern w:val="2"/>
          <w:lang w:val="en-US" w:eastAsia="zh-CN" w:bidi="ar-SA"/>
        </w:rPr>
        <w:t>元规范</w:t>
      </w:r>
      <w:r>
        <w:rPr>
          <w:rFonts w:hint="eastAsia" w:ascii="仿宋_GB2312" w:hAnsi="仿宋_GB2312" w:eastAsia="仿宋_GB2312" w:cs="仿宋_GB2312"/>
          <w:color w:val="auto"/>
          <w:kern w:val="2"/>
          <w:lang w:val="en-US" w:bidi="ar-SA"/>
        </w:rPr>
        <w:t>进行修订或变更，例如，当业务系统中出现新的污染源监管指标时，应及时增加相应数据</w:t>
      </w:r>
      <w:r>
        <w:rPr>
          <w:rFonts w:hint="eastAsia" w:ascii="仿宋_GB2312" w:hAnsi="仿宋_GB2312" w:eastAsia="仿宋_GB2312" w:cs="仿宋_GB2312"/>
          <w:color w:val="auto"/>
          <w:kern w:val="2"/>
          <w:lang w:val="en-US" w:eastAsia="zh-CN" w:bidi="ar-SA"/>
        </w:rPr>
        <w:t>元及其规范</w:t>
      </w:r>
      <w:r>
        <w:rPr>
          <w:rFonts w:hint="eastAsia" w:ascii="仿宋_GB2312" w:hAnsi="仿宋_GB2312" w:eastAsia="仿宋_GB2312" w:cs="仿宋_GB2312"/>
          <w:color w:val="auto"/>
          <w:kern w:val="2"/>
          <w:lang w:val="en-US" w:bidi="ar-SA"/>
        </w:rPr>
        <w:t>；当业务范围或规则发生变化时，应及时变更相应数据</w:t>
      </w:r>
      <w:r>
        <w:rPr>
          <w:rFonts w:hint="eastAsia" w:ascii="仿宋_GB2312" w:hAnsi="仿宋_GB2312" w:eastAsia="仿宋_GB2312" w:cs="仿宋_GB2312"/>
          <w:color w:val="auto"/>
          <w:kern w:val="2"/>
          <w:lang w:val="en-US" w:eastAsia="zh-CN" w:bidi="ar-SA"/>
        </w:rPr>
        <w:t>元及其规范</w:t>
      </w:r>
      <w:r>
        <w:rPr>
          <w:rFonts w:hint="eastAsia" w:ascii="仿宋_GB2312" w:hAnsi="仿宋_GB2312" w:eastAsia="仿宋_GB2312" w:cs="仿宋_GB2312"/>
          <w:color w:val="auto"/>
          <w:kern w:val="2"/>
          <w:lang w:val="en-US" w:bidi="ar-SA"/>
        </w:rPr>
        <w:t>；当数据</w:t>
      </w:r>
      <w:r>
        <w:rPr>
          <w:rFonts w:hint="eastAsia" w:ascii="仿宋_GB2312" w:hAnsi="仿宋_GB2312" w:eastAsia="仿宋_GB2312" w:cs="仿宋_GB2312"/>
          <w:color w:val="auto"/>
          <w:kern w:val="2"/>
          <w:lang w:val="en-US" w:eastAsia="zh-CN" w:bidi="ar-SA"/>
        </w:rPr>
        <w:t>元</w:t>
      </w:r>
      <w:r>
        <w:rPr>
          <w:rFonts w:hint="eastAsia" w:ascii="仿宋_GB2312" w:hAnsi="仿宋_GB2312" w:eastAsia="仿宋_GB2312" w:cs="仿宋_GB2312"/>
          <w:color w:val="auto"/>
          <w:kern w:val="2"/>
          <w:lang w:val="en-US" w:bidi="ar-SA"/>
        </w:rPr>
        <w:t>无应用对象时，应废止相应</w:t>
      </w:r>
      <w:r>
        <w:rPr>
          <w:rFonts w:hint="eastAsia" w:ascii="仿宋_GB2312" w:hAnsi="仿宋_GB2312" w:eastAsia="仿宋_GB2312" w:cs="仿宋_GB2312"/>
          <w:color w:val="auto"/>
          <w:kern w:val="2"/>
          <w:lang w:val="en-US" w:eastAsia="zh-CN" w:bidi="ar-SA"/>
        </w:rPr>
        <w:t>规范</w:t>
      </w:r>
      <w:r>
        <w:rPr>
          <w:rFonts w:hint="eastAsia" w:ascii="仿宋_GB2312" w:hAnsi="仿宋_GB2312" w:eastAsia="仿宋_GB2312" w:cs="仿宋_GB2312"/>
          <w:color w:val="auto"/>
          <w:kern w:val="2"/>
          <w:lang w:val="en-US" w:bidi="ar-SA"/>
        </w:rPr>
        <w:t>。</w:t>
      </w:r>
      <w:r>
        <w:rPr>
          <w:rFonts w:hint="eastAsia" w:ascii="仿宋_GB2312" w:hAnsi="仿宋_GB2312" w:eastAsia="仿宋_GB2312" w:cs="仿宋_GB2312"/>
          <w:color w:val="auto"/>
          <w:kern w:val="2"/>
          <w:lang w:val="en-US" w:eastAsia="zh-CN" w:bidi="ar-SA"/>
        </w:rPr>
        <w:t>因此，</w:t>
      </w:r>
      <w:r>
        <w:rPr>
          <w:rFonts w:ascii="仿宋_GB2312" w:hAnsi="仿宋_GB2312" w:eastAsia="仿宋_GB2312" w:cs="仿宋_GB2312"/>
          <w:color w:val="auto"/>
          <w:kern w:val="2"/>
          <w:lang w:val="en-US" w:bidi="ar-SA"/>
        </w:rPr>
        <w:t>建议在实际应用中对《规范》进行不断完善、补充和修订。</w:t>
      </w:r>
    </w:p>
    <w:p w14:paraId="12331415">
      <w:pPr>
        <w:pStyle w:val="4"/>
        <w:keepNext/>
        <w:keepLines/>
        <w:numPr>
          <w:ilvl w:val="0"/>
          <w:numId w:val="7"/>
        </w:numPr>
        <w:autoSpaceDE/>
        <w:autoSpaceDN/>
        <w:spacing w:before="120" w:beforeLines="50" w:after="120" w:afterLines="50" w:line="560" w:lineRule="exact"/>
        <w:ind w:left="640" w:leftChars="200" w:right="0" w:firstLine="0"/>
        <w:jc w:val="left"/>
        <w:rPr>
          <w:rFonts w:ascii="黑体" w:hAnsi="黑体" w:eastAsia="黑体" w:cs="黑体"/>
          <w:bCs/>
          <w:color w:val="auto"/>
          <w:kern w:val="44"/>
          <w:sz w:val="32"/>
          <w:szCs w:val="44"/>
          <w:lang w:val="en-US" w:bidi="ar-SA"/>
        </w:rPr>
      </w:pPr>
      <w:bookmarkStart w:id="65" w:name="_Toc23192"/>
      <w:r>
        <w:rPr>
          <w:rFonts w:ascii="黑体" w:hAnsi="黑体" w:eastAsia="黑体" w:cs="黑体"/>
          <w:bCs/>
          <w:color w:val="auto"/>
          <w:kern w:val="44"/>
          <w:sz w:val="32"/>
          <w:szCs w:val="44"/>
          <w:lang w:val="en-US" w:bidi="ar-SA"/>
        </w:rPr>
        <w:t>其他应说明的事项</w:t>
      </w:r>
      <w:bookmarkEnd w:id="65"/>
    </w:p>
    <w:p w14:paraId="0CA71524">
      <w:pPr>
        <w:pStyle w:val="3"/>
        <w:autoSpaceDE/>
        <w:autoSpaceDN/>
        <w:snapToGrid w:val="0"/>
        <w:spacing w:line="560" w:lineRule="exact"/>
        <w:ind w:left="0" w:right="0" w:firstLine="640" w:firstLineChars="200"/>
        <w:rPr>
          <w:rFonts w:ascii="仿宋_GB2312" w:hAnsi="仿宋_GB2312" w:eastAsia="仿宋_GB2312" w:cs="仿宋_GB2312"/>
          <w:color w:val="auto"/>
          <w:kern w:val="2"/>
          <w:lang w:val="en-US" w:bidi="ar-SA"/>
        </w:rPr>
      </w:pPr>
      <w:r>
        <w:rPr>
          <w:rFonts w:ascii="仿宋_GB2312" w:hAnsi="仿宋_GB2312" w:eastAsia="仿宋_GB2312" w:cs="仿宋_GB2312"/>
          <w:color w:val="auto"/>
          <w:kern w:val="2"/>
          <w:lang w:val="en-US" w:bidi="ar-SA"/>
        </w:rPr>
        <w:t>无。</w:t>
      </w:r>
    </w:p>
    <w:p w14:paraId="5BF732D6">
      <w:pPr>
        <w:rPr>
          <w:rFonts w:ascii="仿宋_GB2312" w:hAnsi="仿宋_GB2312" w:eastAsia="仿宋_GB2312" w:cs="仿宋_GB2312"/>
          <w:color w:val="auto"/>
          <w:kern w:val="2"/>
          <w:lang w:val="en-US" w:bidi="ar-SA"/>
        </w:rPr>
      </w:pPr>
      <w:r>
        <w:rPr>
          <w:rFonts w:ascii="仿宋_GB2312" w:hAnsi="仿宋_GB2312" w:eastAsia="仿宋_GB2312" w:cs="仿宋_GB2312"/>
          <w:color w:val="auto"/>
          <w:kern w:val="2"/>
          <w:lang w:val="en-US" w:bidi="ar-SA"/>
        </w:rPr>
        <w:br w:type="page"/>
      </w:r>
    </w:p>
    <w:p w14:paraId="753CD720">
      <w:pPr>
        <w:pStyle w:val="3"/>
        <w:autoSpaceDE/>
        <w:autoSpaceDN/>
        <w:snapToGrid w:val="0"/>
        <w:spacing w:line="560" w:lineRule="exact"/>
        <w:ind w:left="0" w:right="0" w:firstLine="640" w:firstLineChars="200"/>
        <w:rPr>
          <w:rFonts w:ascii="仿宋_GB2312" w:hAnsi="仿宋_GB2312" w:eastAsia="仿宋_GB2312" w:cs="仿宋_GB2312"/>
          <w:color w:val="auto"/>
          <w:kern w:val="2"/>
          <w:lang w:val="en-US" w:bidi="ar-SA"/>
        </w:rPr>
        <w:sectPr>
          <w:footerReference r:id="rId6" w:type="default"/>
          <w:pgSz w:w="11910" w:h="16840"/>
          <w:pgMar w:top="1440" w:right="1800" w:bottom="1440" w:left="1800" w:header="0" w:footer="1185" w:gutter="0"/>
          <w:pgBorders>
            <w:top w:val="none" w:sz="0" w:space="0"/>
            <w:left w:val="none" w:sz="0" w:space="0"/>
            <w:bottom w:val="none" w:sz="0" w:space="0"/>
            <w:right w:val="none" w:sz="0" w:space="0"/>
          </w:pgBorders>
          <w:pgNumType w:fmt="decimal" w:start="1"/>
          <w:cols w:space="720" w:num="1"/>
        </w:sectPr>
      </w:pPr>
    </w:p>
    <w:p w14:paraId="00753471">
      <w:pPr>
        <w:keepNext w:val="0"/>
        <w:keepLines w:val="0"/>
        <w:pageBreakBefore w:val="0"/>
        <w:widowControl w:val="0"/>
        <w:kinsoku/>
        <w:wordWrap/>
        <w:overflowPunct/>
        <w:topLinePunct w:val="0"/>
        <w:autoSpaceDE/>
        <w:autoSpaceDN/>
        <w:bidi w:val="0"/>
        <w:adjustRightInd/>
        <w:snapToGrid/>
        <w:spacing w:after="157" w:afterLines="50" w:line="240" w:lineRule="auto"/>
        <w:ind w:left="0" w:right="0" w:firstLine="0"/>
        <w:jc w:val="center"/>
        <w:textAlignment w:val="auto"/>
        <w:outlineLvl w:val="0"/>
        <w:rPr>
          <w:rFonts w:hint="default" w:ascii="黑体" w:hAnsi="黑体" w:eastAsia="黑体" w:cs="黑体"/>
          <w:color w:val="auto"/>
          <w:kern w:val="2"/>
          <w:sz w:val="32"/>
          <w:szCs w:val="32"/>
          <w:lang w:val="en-US" w:eastAsia="zh-CN" w:bidi="ar-SA"/>
        </w:rPr>
      </w:pPr>
      <w:bookmarkStart w:id="66" w:name="_Toc13650"/>
      <w:bookmarkStart w:id="67" w:name="_Toc8554"/>
      <w:r>
        <w:rPr>
          <w:rFonts w:hint="eastAsia" w:ascii="黑体" w:hAnsi="黑体" w:eastAsia="黑体" w:cs="黑体"/>
          <w:color w:val="auto"/>
          <w:kern w:val="2"/>
          <w:sz w:val="32"/>
          <w:szCs w:val="32"/>
          <w:lang w:val="en-US" w:eastAsia="zh-CN" w:bidi="ar-SA"/>
        </w:rPr>
        <w:t>附录A</w:t>
      </w:r>
      <w:bookmarkEnd w:id="66"/>
    </w:p>
    <w:p w14:paraId="45ECC4F6">
      <w:pPr>
        <w:pStyle w:val="2"/>
        <w:rPr>
          <w:rFonts w:hint="default" w:ascii="黑体" w:hAnsi="黑体" w:eastAsia="黑体" w:cs="黑体"/>
          <w:color w:val="auto"/>
          <w:sz w:val="24"/>
          <w:szCs w:val="24"/>
          <w:highlight w:val="white"/>
          <w:lang w:val="en-US" w:eastAsia="zh-CN" w:bidi="ar-SA"/>
        </w:rPr>
      </w:pPr>
      <w:r>
        <w:rPr>
          <w:rFonts w:hint="eastAsia" w:ascii="仿宋_GB2312" w:hAnsi="仿宋_GB2312" w:eastAsia="仿宋_GB2312" w:cs="仿宋_GB2312"/>
          <w:color w:val="auto"/>
          <w:kern w:val="2"/>
          <w:sz w:val="32"/>
          <w:szCs w:val="32"/>
          <w:lang w:val="en-US" w:eastAsia="zh-CN" w:bidi="ar-SA"/>
        </w:rPr>
        <w:t>《规范》制定过程中查阅收集的数据元相关规范标准详见表A.1。</w:t>
      </w:r>
    </w:p>
    <w:p w14:paraId="774F0549">
      <w:pPr>
        <w:numPr>
          <w:ilvl w:val="0"/>
          <w:numId w:val="0"/>
        </w:numPr>
        <w:tabs>
          <w:tab w:val="left" w:pos="360"/>
        </w:tabs>
        <w:spacing w:before="156" w:beforeLines="50" w:after="156" w:afterLines="50"/>
        <w:ind w:left="480" w:leftChars="0" w:right="272" w:rightChars="0" w:hanging="480" w:hangingChars="200"/>
        <w:jc w:val="center"/>
        <w:rPr>
          <w:rFonts w:hint="eastAsia" w:ascii="黑体" w:hAnsi="黑体" w:eastAsia="黑体" w:cs="黑体"/>
          <w:color w:val="auto"/>
          <w:sz w:val="24"/>
          <w:szCs w:val="24"/>
          <w:highlight w:val="white"/>
          <w:lang w:val="en-US" w:eastAsia="zh-CN" w:bidi="ar-SA"/>
        </w:rPr>
      </w:pPr>
      <w:r>
        <w:rPr>
          <w:rFonts w:hint="default" w:ascii="黑体" w:hAnsi="Times New Roman" w:eastAsia="黑体" w:cs="黑体"/>
          <w:b w:val="0"/>
          <w:i w:val="0"/>
          <w:color w:val="auto"/>
          <w:sz w:val="24"/>
          <w:szCs w:val="22"/>
          <w:lang w:val="en-US" w:eastAsia="zh-CN" w:bidi="ar-SA"/>
        </w:rPr>
        <w:t>表</w:t>
      </w:r>
      <w:r>
        <w:rPr>
          <w:rFonts w:hint="eastAsia" w:ascii="黑体" w:hAnsi="Times New Roman" w:eastAsia="黑体" w:cs="黑体"/>
          <w:b w:val="0"/>
          <w:i w:val="0"/>
          <w:color w:val="auto"/>
          <w:sz w:val="24"/>
          <w:szCs w:val="22"/>
          <w:lang w:val="en-US" w:eastAsia="zh-CN" w:bidi="ar-SA"/>
        </w:rPr>
        <w:t>A.1</w:t>
      </w:r>
      <w:r>
        <w:rPr>
          <w:rFonts w:hint="default" w:ascii="黑体" w:hAnsi="Times New Roman" w:eastAsia="黑体" w:cs="黑体"/>
          <w:b w:val="0"/>
          <w:i w:val="0"/>
          <w:color w:val="auto"/>
          <w:sz w:val="24"/>
          <w:szCs w:val="22"/>
          <w:lang w:val="en-US" w:eastAsia="zh-CN" w:bidi="ar-SA"/>
        </w:rPr>
        <w:t>　</w:t>
      </w:r>
      <w:r>
        <w:rPr>
          <w:rFonts w:hint="eastAsia" w:ascii="黑体" w:hAnsi="黑体" w:eastAsia="黑体" w:cs="黑体"/>
          <w:color w:val="auto"/>
          <w:sz w:val="24"/>
          <w:szCs w:val="24"/>
          <w:highlight w:val="white"/>
          <w:lang w:val="en-US" w:eastAsia="zh-CN" w:bidi="ar-SA"/>
        </w:rPr>
        <w:t xml:space="preserve"> 数据元相关规范标准</w:t>
      </w:r>
      <w:bookmarkEnd w:id="67"/>
    </w:p>
    <w:tbl>
      <w:tblPr>
        <w:tblStyle w:val="15"/>
        <w:tblW w:w="1346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5"/>
        <w:gridCol w:w="1485"/>
        <w:gridCol w:w="2430"/>
        <w:gridCol w:w="6339"/>
        <w:gridCol w:w="2391"/>
      </w:tblGrid>
      <w:tr w14:paraId="6EF5B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38" w:hRule="atLeast"/>
        </w:trPr>
        <w:tc>
          <w:tcPr>
            <w:tcW w:w="815" w:type="dxa"/>
            <w:tcBorders>
              <w:top w:val="single" w:color="000000" w:sz="12" w:space="0"/>
              <w:left w:val="single" w:color="000000" w:sz="12" w:space="0"/>
              <w:bottom w:val="single" w:color="auto" w:sz="12" w:space="0"/>
              <w:right w:val="single" w:color="000000" w:sz="4" w:space="0"/>
            </w:tcBorders>
            <w:shd w:val="clear" w:color="auto" w:fill="auto"/>
            <w:noWrap/>
            <w:vAlign w:val="center"/>
          </w:tcPr>
          <w:p w14:paraId="6129AF1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b/>
                <w:bCs/>
                <w:i w:val="0"/>
                <w:iCs w:val="0"/>
                <w:color w:val="auto"/>
                <w:kern w:val="2"/>
                <w:sz w:val="21"/>
                <w:szCs w:val="21"/>
                <w:u w:val="none"/>
                <w:lang w:val="en-US" w:bidi="ar-SA"/>
              </w:rPr>
            </w:pPr>
            <w:r>
              <w:rPr>
                <w:rFonts w:hint="eastAsia" w:ascii="宋体" w:hAnsi="宋体" w:eastAsia="宋体" w:cs="宋体"/>
                <w:b/>
                <w:bCs/>
                <w:i w:val="0"/>
                <w:iCs w:val="0"/>
                <w:color w:val="auto"/>
                <w:kern w:val="0"/>
                <w:sz w:val="21"/>
                <w:szCs w:val="21"/>
                <w:u w:val="none"/>
                <w:lang w:val="en-US" w:eastAsia="zh-CN" w:bidi="ar"/>
              </w:rPr>
              <w:t>序号</w:t>
            </w:r>
          </w:p>
        </w:tc>
        <w:tc>
          <w:tcPr>
            <w:tcW w:w="1485" w:type="dxa"/>
            <w:tcBorders>
              <w:top w:val="single" w:color="000000" w:sz="12" w:space="0"/>
              <w:left w:val="single" w:color="000000" w:sz="4" w:space="0"/>
              <w:bottom w:val="single" w:color="auto" w:sz="12" w:space="0"/>
              <w:right w:val="single" w:color="000000" w:sz="4" w:space="0"/>
            </w:tcBorders>
            <w:shd w:val="clear" w:color="auto" w:fill="auto"/>
            <w:noWrap/>
            <w:vAlign w:val="center"/>
          </w:tcPr>
          <w:p w14:paraId="248C2F31">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b/>
                <w:bCs/>
                <w:i w:val="0"/>
                <w:iCs w:val="0"/>
                <w:color w:val="auto"/>
                <w:kern w:val="2"/>
                <w:sz w:val="21"/>
                <w:szCs w:val="21"/>
                <w:u w:val="none"/>
                <w:lang w:val="en-US" w:bidi="ar-SA"/>
              </w:rPr>
            </w:pPr>
            <w:r>
              <w:rPr>
                <w:rFonts w:hint="eastAsia" w:ascii="宋体" w:hAnsi="宋体" w:eastAsia="宋体" w:cs="宋体"/>
                <w:b/>
                <w:bCs/>
                <w:i w:val="0"/>
                <w:iCs w:val="0"/>
                <w:color w:val="auto"/>
                <w:kern w:val="0"/>
                <w:sz w:val="21"/>
                <w:szCs w:val="21"/>
                <w:u w:val="none"/>
                <w:lang w:val="en-US" w:eastAsia="zh-CN" w:bidi="ar"/>
              </w:rPr>
              <w:t>标准类型</w:t>
            </w:r>
          </w:p>
        </w:tc>
        <w:tc>
          <w:tcPr>
            <w:tcW w:w="2430" w:type="dxa"/>
            <w:tcBorders>
              <w:top w:val="single" w:color="000000" w:sz="12" w:space="0"/>
              <w:left w:val="single" w:color="000000" w:sz="4" w:space="0"/>
              <w:bottom w:val="single" w:color="auto" w:sz="12" w:space="0"/>
              <w:right w:val="single" w:color="000000" w:sz="4" w:space="0"/>
            </w:tcBorders>
            <w:shd w:val="clear" w:color="auto" w:fill="auto"/>
            <w:noWrap/>
            <w:vAlign w:val="center"/>
          </w:tcPr>
          <w:p w14:paraId="1140BDF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b/>
                <w:bCs/>
                <w:i w:val="0"/>
                <w:iCs w:val="0"/>
                <w:color w:val="auto"/>
                <w:kern w:val="2"/>
                <w:sz w:val="21"/>
                <w:szCs w:val="21"/>
                <w:u w:val="none"/>
                <w:lang w:val="en-US" w:bidi="ar-SA"/>
              </w:rPr>
            </w:pPr>
            <w:r>
              <w:rPr>
                <w:rFonts w:hint="eastAsia" w:ascii="宋体" w:hAnsi="宋体" w:eastAsia="宋体" w:cs="宋体"/>
                <w:b/>
                <w:bCs/>
                <w:i w:val="0"/>
                <w:iCs w:val="0"/>
                <w:color w:val="auto"/>
                <w:kern w:val="0"/>
                <w:sz w:val="21"/>
                <w:szCs w:val="21"/>
                <w:u w:val="none"/>
                <w:lang w:val="en-US" w:eastAsia="zh-CN" w:bidi="ar"/>
              </w:rPr>
              <w:t>标准号</w:t>
            </w:r>
          </w:p>
        </w:tc>
        <w:tc>
          <w:tcPr>
            <w:tcW w:w="6339" w:type="dxa"/>
            <w:tcBorders>
              <w:top w:val="single" w:color="000000" w:sz="12" w:space="0"/>
              <w:left w:val="single" w:color="000000" w:sz="4" w:space="0"/>
              <w:bottom w:val="single" w:color="auto" w:sz="12" w:space="0"/>
              <w:right w:val="single" w:color="000000" w:sz="4" w:space="0"/>
            </w:tcBorders>
            <w:shd w:val="clear" w:color="auto" w:fill="auto"/>
            <w:noWrap/>
            <w:vAlign w:val="center"/>
          </w:tcPr>
          <w:p w14:paraId="5A52DF47">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b/>
                <w:bCs/>
                <w:i w:val="0"/>
                <w:iCs w:val="0"/>
                <w:color w:val="auto"/>
                <w:kern w:val="2"/>
                <w:sz w:val="21"/>
                <w:szCs w:val="21"/>
                <w:u w:val="none"/>
                <w:lang w:val="en-US" w:bidi="ar-SA"/>
              </w:rPr>
            </w:pPr>
            <w:r>
              <w:rPr>
                <w:rFonts w:hint="eastAsia" w:ascii="宋体" w:hAnsi="宋体" w:eastAsia="宋体" w:cs="宋体"/>
                <w:b/>
                <w:bCs/>
                <w:i w:val="0"/>
                <w:iCs w:val="0"/>
                <w:color w:val="auto"/>
                <w:kern w:val="0"/>
                <w:sz w:val="21"/>
                <w:szCs w:val="21"/>
                <w:u w:val="none"/>
                <w:lang w:val="en-US" w:eastAsia="zh-CN" w:bidi="ar"/>
              </w:rPr>
              <w:t>标准名称</w:t>
            </w:r>
          </w:p>
        </w:tc>
        <w:tc>
          <w:tcPr>
            <w:tcW w:w="2391" w:type="dxa"/>
            <w:tcBorders>
              <w:top w:val="single" w:color="000000" w:sz="12" w:space="0"/>
              <w:left w:val="single" w:color="000000" w:sz="4" w:space="0"/>
              <w:bottom w:val="single" w:color="auto" w:sz="12" w:space="0"/>
              <w:right w:val="single" w:color="000000" w:sz="12" w:space="0"/>
            </w:tcBorders>
            <w:shd w:val="clear" w:color="auto" w:fill="auto"/>
            <w:noWrap/>
            <w:vAlign w:val="center"/>
          </w:tcPr>
          <w:p w14:paraId="4568EEE9">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b/>
                <w:bCs/>
                <w:i w:val="0"/>
                <w:iCs w:val="0"/>
                <w:color w:val="auto"/>
                <w:kern w:val="2"/>
                <w:sz w:val="21"/>
                <w:szCs w:val="21"/>
                <w:u w:val="none"/>
                <w:lang w:val="en-US" w:bidi="ar-SA"/>
              </w:rPr>
            </w:pPr>
            <w:r>
              <w:rPr>
                <w:rFonts w:hint="eastAsia" w:ascii="宋体" w:hAnsi="宋体" w:eastAsia="宋体" w:cs="宋体"/>
                <w:b/>
                <w:bCs/>
                <w:i w:val="0"/>
                <w:iCs w:val="0"/>
                <w:color w:val="auto"/>
                <w:kern w:val="0"/>
                <w:sz w:val="21"/>
                <w:szCs w:val="21"/>
                <w:u w:val="none"/>
                <w:lang w:val="en-US" w:eastAsia="zh-CN" w:bidi="ar"/>
              </w:rPr>
              <w:t>国家/省市区/所属行业</w:t>
            </w:r>
          </w:p>
        </w:tc>
      </w:tr>
      <w:tr w14:paraId="0AACF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7" w:hRule="atLeast"/>
        </w:trPr>
        <w:tc>
          <w:tcPr>
            <w:tcW w:w="815" w:type="dxa"/>
            <w:tcBorders>
              <w:top w:val="single" w:color="auto" w:sz="12" w:space="0"/>
              <w:left w:val="single" w:color="000000" w:sz="12" w:space="0"/>
              <w:bottom w:val="single" w:color="000000" w:sz="4" w:space="0"/>
              <w:right w:val="single" w:color="000000" w:sz="4" w:space="0"/>
            </w:tcBorders>
            <w:shd w:val="clear" w:color="auto" w:fill="auto"/>
            <w:noWrap/>
            <w:vAlign w:val="center"/>
          </w:tcPr>
          <w:p w14:paraId="2BD3010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w:t>
            </w:r>
          </w:p>
        </w:tc>
        <w:tc>
          <w:tcPr>
            <w:tcW w:w="1485" w:type="dxa"/>
            <w:tcBorders>
              <w:top w:val="single" w:color="auto" w:sz="12" w:space="0"/>
              <w:left w:val="single" w:color="000000" w:sz="4" w:space="0"/>
              <w:bottom w:val="single" w:color="000000" w:sz="4" w:space="0"/>
              <w:right w:val="single" w:color="000000" w:sz="4" w:space="0"/>
            </w:tcBorders>
            <w:shd w:val="clear" w:color="auto" w:fill="auto"/>
            <w:noWrap/>
            <w:vAlign w:val="center"/>
          </w:tcPr>
          <w:p w14:paraId="04B03A90">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国家标准</w:t>
            </w:r>
          </w:p>
        </w:tc>
        <w:tc>
          <w:tcPr>
            <w:tcW w:w="2430" w:type="dxa"/>
            <w:tcBorders>
              <w:top w:val="single" w:color="auto" w:sz="12" w:space="0"/>
              <w:left w:val="single" w:color="000000" w:sz="4" w:space="0"/>
              <w:bottom w:val="single" w:color="000000" w:sz="4" w:space="0"/>
              <w:right w:val="single" w:color="000000" w:sz="4" w:space="0"/>
            </w:tcBorders>
            <w:shd w:val="clear" w:color="auto" w:fill="auto"/>
            <w:noWrap/>
            <w:vAlign w:val="center"/>
          </w:tcPr>
          <w:p w14:paraId="3E166D4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GB/T 17564.3-1999</w:t>
            </w:r>
          </w:p>
        </w:tc>
        <w:tc>
          <w:tcPr>
            <w:tcW w:w="6339" w:type="dxa"/>
            <w:tcBorders>
              <w:top w:val="single" w:color="auto" w:sz="12" w:space="0"/>
              <w:left w:val="single" w:color="000000" w:sz="4" w:space="0"/>
              <w:bottom w:val="single" w:color="000000" w:sz="4" w:space="0"/>
              <w:right w:val="single" w:color="000000" w:sz="4" w:space="0"/>
            </w:tcBorders>
            <w:shd w:val="clear" w:color="auto" w:fill="auto"/>
            <w:noWrap/>
            <w:vAlign w:val="center"/>
          </w:tcPr>
          <w:p w14:paraId="0208519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电气元器件的标准数据元素类型和相关分类模式 第3部分:维护和确认的程序</w:t>
            </w:r>
          </w:p>
        </w:tc>
        <w:tc>
          <w:tcPr>
            <w:tcW w:w="2391" w:type="dxa"/>
            <w:tcBorders>
              <w:top w:val="single" w:color="auto" w:sz="12" w:space="0"/>
              <w:left w:val="single" w:color="000000" w:sz="4" w:space="0"/>
              <w:bottom w:val="single" w:color="000000" w:sz="4" w:space="0"/>
              <w:right w:val="single" w:color="000000" w:sz="12" w:space="0"/>
            </w:tcBorders>
            <w:shd w:val="clear" w:color="auto" w:fill="auto"/>
            <w:noWrap/>
            <w:vAlign w:val="center"/>
          </w:tcPr>
          <w:p w14:paraId="63A663A7">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国家</w:t>
            </w:r>
          </w:p>
        </w:tc>
      </w:tr>
      <w:tr w14:paraId="25A43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7" w:hRule="atLeast"/>
        </w:trPr>
        <w:tc>
          <w:tcPr>
            <w:tcW w:w="815" w:type="dxa"/>
            <w:tcBorders>
              <w:top w:val="single" w:color="000000" w:sz="4" w:space="0"/>
              <w:left w:val="single" w:color="000000" w:sz="12" w:space="0"/>
              <w:bottom w:val="single" w:color="000000" w:sz="4" w:space="0"/>
              <w:right w:val="single" w:color="000000" w:sz="4" w:space="0"/>
            </w:tcBorders>
            <w:shd w:val="clear" w:color="auto" w:fill="auto"/>
            <w:noWrap/>
            <w:vAlign w:val="center"/>
          </w:tcPr>
          <w:p w14:paraId="7E429163">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FE6AD">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国家标准</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481F8">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GB/T 16649.6-2001</w:t>
            </w:r>
          </w:p>
        </w:tc>
        <w:tc>
          <w:tcPr>
            <w:tcW w:w="6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224D3">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识别卡 带触点的集成电路卡 第6部分:行业间数据元</w:t>
            </w:r>
          </w:p>
        </w:tc>
        <w:tc>
          <w:tcPr>
            <w:tcW w:w="2391" w:type="dxa"/>
            <w:tcBorders>
              <w:top w:val="single" w:color="000000" w:sz="4" w:space="0"/>
              <w:left w:val="single" w:color="000000" w:sz="4" w:space="0"/>
              <w:bottom w:val="single" w:color="000000" w:sz="4" w:space="0"/>
              <w:right w:val="single" w:color="000000" w:sz="12" w:space="0"/>
            </w:tcBorders>
            <w:shd w:val="clear" w:color="auto" w:fill="auto"/>
            <w:noWrap/>
            <w:vAlign w:val="center"/>
          </w:tcPr>
          <w:p w14:paraId="16B722B5">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国家</w:t>
            </w:r>
          </w:p>
        </w:tc>
      </w:tr>
      <w:tr w14:paraId="03249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7" w:hRule="atLeast"/>
        </w:trPr>
        <w:tc>
          <w:tcPr>
            <w:tcW w:w="815" w:type="dxa"/>
            <w:tcBorders>
              <w:top w:val="single" w:color="000000" w:sz="4" w:space="0"/>
              <w:left w:val="single" w:color="000000" w:sz="12" w:space="0"/>
              <w:bottom w:val="single" w:color="000000" w:sz="4" w:space="0"/>
              <w:right w:val="single" w:color="000000" w:sz="4" w:space="0"/>
            </w:tcBorders>
            <w:shd w:val="clear" w:color="auto" w:fill="auto"/>
            <w:noWrap/>
            <w:vAlign w:val="center"/>
          </w:tcPr>
          <w:p w14:paraId="37A6960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A4AAC">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国家标准</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D40FC">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GB/Z 19091.1-2003</w:t>
            </w:r>
          </w:p>
        </w:tc>
        <w:tc>
          <w:tcPr>
            <w:tcW w:w="6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B586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纺织工艺监控用数据元素的定义和属性 第1部分:纺、纺前准备及相关工艺</w:t>
            </w:r>
          </w:p>
        </w:tc>
        <w:tc>
          <w:tcPr>
            <w:tcW w:w="2391" w:type="dxa"/>
            <w:tcBorders>
              <w:top w:val="single" w:color="000000" w:sz="4" w:space="0"/>
              <w:left w:val="single" w:color="000000" w:sz="4" w:space="0"/>
              <w:bottom w:val="single" w:color="000000" w:sz="4" w:space="0"/>
              <w:right w:val="single" w:color="000000" w:sz="12" w:space="0"/>
            </w:tcBorders>
            <w:shd w:val="clear" w:color="auto" w:fill="auto"/>
            <w:noWrap/>
            <w:vAlign w:val="center"/>
          </w:tcPr>
          <w:p w14:paraId="2EA49C50">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国家</w:t>
            </w:r>
          </w:p>
        </w:tc>
      </w:tr>
      <w:tr w14:paraId="14B3E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7" w:hRule="atLeast"/>
        </w:trPr>
        <w:tc>
          <w:tcPr>
            <w:tcW w:w="815" w:type="dxa"/>
            <w:tcBorders>
              <w:top w:val="single" w:color="000000" w:sz="4" w:space="0"/>
              <w:left w:val="single" w:color="000000" w:sz="12" w:space="0"/>
              <w:bottom w:val="single" w:color="000000" w:sz="4" w:space="0"/>
              <w:right w:val="single" w:color="000000" w:sz="4" w:space="0"/>
            </w:tcBorders>
            <w:shd w:val="clear" w:color="auto" w:fill="auto"/>
            <w:noWrap/>
            <w:vAlign w:val="center"/>
          </w:tcPr>
          <w:p w14:paraId="3A13B418">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2C78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国家标准</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1E46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"https://std.samr.gov.cn/gb/search/gbDetailed?id=71F772D76A8ED3A7E05397BE0A0AB82A" \o "https://std.samr.gov.cn/gb/search/gbDetailed?id=71F772D76A8ED3A7E05397BE0A0AB82A" </w:instrText>
            </w:r>
            <w:r>
              <w:rPr>
                <w:rFonts w:hint="eastAsia" w:ascii="宋体" w:hAnsi="宋体" w:eastAsia="宋体" w:cs="宋体"/>
                <w:i w:val="0"/>
                <w:iCs w:val="0"/>
                <w:color w:val="auto"/>
                <w:kern w:val="0"/>
                <w:sz w:val="21"/>
                <w:szCs w:val="21"/>
                <w:u w:val="none"/>
                <w:lang w:val="en-US" w:eastAsia="zh-CN" w:bidi="ar"/>
              </w:rPr>
              <w:fldChar w:fldCharType="separate"/>
            </w:r>
            <w:r>
              <w:rPr>
                <w:rFonts w:hint="eastAsia" w:ascii="宋体" w:hAnsi="宋体" w:eastAsia="宋体" w:cs="宋体"/>
                <w:i w:val="0"/>
                <w:iCs w:val="0"/>
                <w:color w:val="auto"/>
                <w:kern w:val="2"/>
                <w:sz w:val="21"/>
                <w:szCs w:val="21"/>
                <w:u w:val="none"/>
                <w:lang w:val="en-US" w:bidi="ar-SA"/>
              </w:rPr>
              <w:t>GB/T 19488.1-2004</w:t>
            </w:r>
            <w:r>
              <w:rPr>
                <w:rFonts w:hint="eastAsia" w:ascii="宋体" w:hAnsi="宋体" w:eastAsia="宋体" w:cs="宋体"/>
                <w:i w:val="0"/>
                <w:iCs w:val="0"/>
                <w:color w:val="auto"/>
                <w:kern w:val="0"/>
                <w:sz w:val="21"/>
                <w:szCs w:val="21"/>
                <w:u w:val="none"/>
                <w:lang w:val="en-US" w:eastAsia="zh-CN" w:bidi="ar"/>
              </w:rPr>
              <w:fldChar w:fldCharType="end"/>
            </w:r>
          </w:p>
        </w:tc>
        <w:tc>
          <w:tcPr>
            <w:tcW w:w="6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58B38">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电子政务数据元 第1部分:设计和管理规范</w:t>
            </w:r>
          </w:p>
        </w:tc>
        <w:tc>
          <w:tcPr>
            <w:tcW w:w="2391" w:type="dxa"/>
            <w:tcBorders>
              <w:top w:val="single" w:color="000000" w:sz="4" w:space="0"/>
              <w:left w:val="single" w:color="000000" w:sz="4" w:space="0"/>
              <w:bottom w:val="single" w:color="000000" w:sz="4" w:space="0"/>
              <w:right w:val="single" w:color="000000" w:sz="12" w:space="0"/>
            </w:tcBorders>
            <w:shd w:val="clear" w:color="auto" w:fill="auto"/>
            <w:noWrap/>
            <w:vAlign w:val="center"/>
          </w:tcPr>
          <w:p w14:paraId="27D2F077">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国家</w:t>
            </w:r>
          </w:p>
        </w:tc>
      </w:tr>
      <w:tr w14:paraId="37001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7" w:hRule="atLeast"/>
        </w:trPr>
        <w:tc>
          <w:tcPr>
            <w:tcW w:w="815" w:type="dxa"/>
            <w:tcBorders>
              <w:top w:val="single" w:color="000000" w:sz="4" w:space="0"/>
              <w:left w:val="single" w:color="000000" w:sz="12" w:space="0"/>
              <w:bottom w:val="single" w:color="000000" w:sz="4" w:space="0"/>
              <w:right w:val="single" w:color="000000" w:sz="4" w:space="0"/>
            </w:tcBorders>
            <w:shd w:val="clear" w:color="auto" w:fill="auto"/>
            <w:noWrap/>
            <w:vAlign w:val="center"/>
          </w:tcPr>
          <w:p w14:paraId="61BF59A1">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08446">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国家标准</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0B0DF">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GB/T 7408-2005</w:t>
            </w:r>
          </w:p>
        </w:tc>
        <w:tc>
          <w:tcPr>
            <w:tcW w:w="6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CB86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数据元和交换格式 信息交换 日期和时间表示法</w:t>
            </w:r>
          </w:p>
        </w:tc>
        <w:tc>
          <w:tcPr>
            <w:tcW w:w="2391" w:type="dxa"/>
            <w:tcBorders>
              <w:top w:val="single" w:color="000000" w:sz="4" w:space="0"/>
              <w:left w:val="single" w:color="000000" w:sz="4" w:space="0"/>
              <w:bottom w:val="single" w:color="000000" w:sz="4" w:space="0"/>
              <w:right w:val="single" w:color="000000" w:sz="12" w:space="0"/>
            </w:tcBorders>
            <w:shd w:val="clear" w:color="auto" w:fill="auto"/>
            <w:noWrap/>
            <w:vAlign w:val="center"/>
          </w:tcPr>
          <w:p w14:paraId="4620A1B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国家</w:t>
            </w:r>
          </w:p>
        </w:tc>
      </w:tr>
      <w:tr w14:paraId="0B991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7" w:hRule="atLeast"/>
        </w:trPr>
        <w:tc>
          <w:tcPr>
            <w:tcW w:w="815" w:type="dxa"/>
            <w:tcBorders>
              <w:top w:val="single" w:color="000000" w:sz="4" w:space="0"/>
              <w:left w:val="single" w:color="000000" w:sz="12" w:space="0"/>
              <w:bottom w:val="single" w:color="000000" w:sz="4" w:space="0"/>
              <w:right w:val="single" w:color="000000" w:sz="4" w:space="0"/>
            </w:tcBorders>
            <w:shd w:val="clear" w:color="auto" w:fill="auto"/>
            <w:noWrap/>
            <w:vAlign w:val="center"/>
          </w:tcPr>
          <w:p w14:paraId="1E4FD075">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CE8F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国家标准</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B439E">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"https://std.samr.gov.cn/gb/search/gbDetailed?id=71F772D7861CD3A7E05397BE0A0AB82A" \o "https://std.samr.gov.cn/gb/search/gbDetailed?id=71F772D7861CD3A7E05397BE0A0AB82A" </w:instrText>
            </w:r>
            <w:r>
              <w:rPr>
                <w:rFonts w:hint="eastAsia" w:ascii="宋体" w:hAnsi="宋体" w:eastAsia="宋体" w:cs="宋体"/>
                <w:i w:val="0"/>
                <w:iCs w:val="0"/>
                <w:color w:val="auto"/>
                <w:kern w:val="0"/>
                <w:sz w:val="21"/>
                <w:szCs w:val="21"/>
                <w:u w:val="none"/>
                <w:lang w:val="en-US" w:eastAsia="zh-CN" w:bidi="ar"/>
              </w:rPr>
              <w:fldChar w:fldCharType="separate"/>
            </w:r>
            <w:r>
              <w:rPr>
                <w:rFonts w:hint="eastAsia" w:ascii="宋体" w:hAnsi="宋体" w:eastAsia="宋体" w:cs="宋体"/>
                <w:i w:val="0"/>
                <w:iCs w:val="0"/>
                <w:color w:val="auto"/>
                <w:kern w:val="2"/>
                <w:sz w:val="21"/>
                <w:szCs w:val="21"/>
                <w:u w:val="none"/>
                <w:lang w:val="en-US" w:bidi="ar-SA"/>
              </w:rPr>
              <w:t>GB/T 21081-2007</w:t>
            </w:r>
            <w:r>
              <w:rPr>
                <w:rFonts w:hint="eastAsia" w:ascii="宋体" w:hAnsi="宋体" w:eastAsia="宋体" w:cs="宋体"/>
                <w:i w:val="0"/>
                <w:iCs w:val="0"/>
                <w:color w:val="auto"/>
                <w:kern w:val="0"/>
                <w:sz w:val="21"/>
                <w:szCs w:val="21"/>
                <w:u w:val="none"/>
                <w:lang w:val="en-US" w:eastAsia="zh-CN" w:bidi="ar"/>
              </w:rPr>
              <w:fldChar w:fldCharType="end"/>
            </w:r>
          </w:p>
        </w:tc>
        <w:tc>
          <w:tcPr>
            <w:tcW w:w="6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32973">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银行业务 密钥管理相关数据元(零售)</w:t>
            </w:r>
          </w:p>
        </w:tc>
        <w:tc>
          <w:tcPr>
            <w:tcW w:w="2391" w:type="dxa"/>
            <w:tcBorders>
              <w:top w:val="single" w:color="000000" w:sz="4" w:space="0"/>
              <w:left w:val="single" w:color="000000" w:sz="4" w:space="0"/>
              <w:bottom w:val="single" w:color="000000" w:sz="4" w:space="0"/>
              <w:right w:val="single" w:color="000000" w:sz="12" w:space="0"/>
            </w:tcBorders>
            <w:shd w:val="clear" w:color="auto" w:fill="auto"/>
            <w:noWrap/>
            <w:vAlign w:val="center"/>
          </w:tcPr>
          <w:p w14:paraId="69E7CAD7">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国家</w:t>
            </w:r>
          </w:p>
        </w:tc>
      </w:tr>
      <w:tr w14:paraId="5AB1E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7" w:hRule="atLeast"/>
        </w:trPr>
        <w:tc>
          <w:tcPr>
            <w:tcW w:w="815" w:type="dxa"/>
            <w:tcBorders>
              <w:top w:val="single" w:color="000000" w:sz="4" w:space="0"/>
              <w:left w:val="single" w:color="000000" w:sz="12" w:space="0"/>
              <w:bottom w:val="single" w:color="000000" w:sz="4" w:space="0"/>
              <w:right w:val="single" w:color="000000" w:sz="4" w:space="0"/>
            </w:tcBorders>
            <w:shd w:val="clear" w:color="auto" w:fill="auto"/>
            <w:noWrap/>
            <w:vAlign w:val="center"/>
          </w:tcPr>
          <w:p w14:paraId="7CD93547">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BAD5C">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国家标准</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C509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"https://std.samr.gov.cn/gb/search/gbDetailed?id=71F772D76E0BD3A7E05397BE0A0AB82A" \o "https://std.samr.gov.cn/gb/search/gbDetailed?id=71F772D76E0BD3A7E05397BE0A0AB82A" </w:instrText>
            </w:r>
            <w:r>
              <w:rPr>
                <w:rFonts w:hint="eastAsia" w:ascii="宋体" w:hAnsi="宋体" w:eastAsia="宋体" w:cs="宋体"/>
                <w:i w:val="0"/>
                <w:iCs w:val="0"/>
                <w:color w:val="auto"/>
                <w:kern w:val="0"/>
                <w:sz w:val="21"/>
                <w:szCs w:val="21"/>
                <w:u w:val="none"/>
                <w:lang w:val="en-US" w:eastAsia="zh-CN" w:bidi="ar"/>
              </w:rPr>
              <w:fldChar w:fldCharType="separate"/>
            </w:r>
            <w:r>
              <w:rPr>
                <w:rFonts w:hint="eastAsia" w:ascii="宋体" w:hAnsi="宋体" w:eastAsia="宋体" w:cs="宋体"/>
                <w:i w:val="0"/>
                <w:iCs w:val="0"/>
                <w:color w:val="auto"/>
                <w:kern w:val="2"/>
                <w:sz w:val="21"/>
                <w:szCs w:val="21"/>
                <w:u w:val="none"/>
                <w:lang w:val="en-US" w:bidi="ar-SA"/>
              </w:rPr>
              <w:t>GB/T 19488.2-2008</w:t>
            </w:r>
            <w:r>
              <w:rPr>
                <w:rFonts w:hint="eastAsia" w:ascii="宋体" w:hAnsi="宋体" w:eastAsia="宋体" w:cs="宋体"/>
                <w:i w:val="0"/>
                <w:iCs w:val="0"/>
                <w:color w:val="auto"/>
                <w:kern w:val="0"/>
                <w:sz w:val="21"/>
                <w:szCs w:val="21"/>
                <w:u w:val="none"/>
                <w:lang w:val="en-US" w:eastAsia="zh-CN" w:bidi="ar"/>
              </w:rPr>
              <w:fldChar w:fldCharType="end"/>
            </w:r>
          </w:p>
        </w:tc>
        <w:tc>
          <w:tcPr>
            <w:tcW w:w="6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1F9F7">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电子政务数据元 第2部分：公共数据元目录</w:t>
            </w:r>
          </w:p>
        </w:tc>
        <w:tc>
          <w:tcPr>
            <w:tcW w:w="2391" w:type="dxa"/>
            <w:tcBorders>
              <w:top w:val="single" w:color="000000" w:sz="4" w:space="0"/>
              <w:left w:val="single" w:color="000000" w:sz="4" w:space="0"/>
              <w:bottom w:val="single" w:color="000000" w:sz="4" w:space="0"/>
              <w:right w:val="single" w:color="000000" w:sz="12" w:space="0"/>
            </w:tcBorders>
            <w:shd w:val="clear" w:color="auto" w:fill="auto"/>
            <w:noWrap/>
            <w:vAlign w:val="center"/>
          </w:tcPr>
          <w:p w14:paraId="46627905">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国家</w:t>
            </w:r>
          </w:p>
        </w:tc>
      </w:tr>
      <w:tr w14:paraId="72EFE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23" w:hRule="atLeast"/>
        </w:trPr>
        <w:tc>
          <w:tcPr>
            <w:tcW w:w="815" w:type="dxa"/>
            <w:tcBorders>
              <w:top w:val="single" w:color="000000" w:sz="4" w:space="0"/>
              <w:left w:val="single" w:color="000000" w:sz="12" w:space="0"/>
              <w:bottom w:val="single" w:color="000000" w:sz="4" w:space="0"/>
              <w:right w:val="single" w:color="000000" w:sz="4" w:space="0"/>
            </w:tcBorders>
            <w:shd w:val="clear" w:color="auto" w:fill="auto"/>
            <w:noWrap/>
            <w:vAlign w:val="center"/>
          </w:tcPr>
          <w:p w14:paraId="4EB4D5E7">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1E06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国家标准</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16D0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GB/T 17564.4-2009</w:t>
            </w:r>
          </w:p>
        </w:tc>
        <w:tc>
          <w:tcPr>
            <w:tcW w:w="6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50967">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电气元器件的标准数据元素类型和相关分类模式 第4部分：IEC标准数据元素类型和元器件类别基准集</w:t>
            </w:r>
          </w:p>
        </w:tc>
        <w:tc>
          <w:tcPr>
            <w:tcW w:w="2391" w:type="dxa"/>
            <w:tcBorders>
              <w:top w:val="single" w:color="000000" w:sz="4" w:space="0"/>
              <w:left w:val="single" w:color="000000" w:sz="4" w:space="0"/>
              <w:bottom w:val="single" w:color="000000" w:sz="4" w:space="0"/>
              <w:right w:val="single" w:color="000000" w:sz="12" w:space="0"/>
            </w:tcBorders>
            <w:shd w:val="clear" w:color="auto" w:fill="auto"/>
            <w:noWrap/>
            <w:vAlign w:val="center"/>
          </w:tcPr>
          <w:p w14:paraId="3EC5B46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国家</w:t>
            </w:r>
          </w:p>
        </w:tc>
      </w:tr>
      <w:tr w14:paraId="26BEE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7" w:hRule="atLeast"/>
        </w:trPr>
        <w:tc>
          <w:tcPr>
            <w:tcW w:w="815" w:type="dxa"/>
            <w:tcBorders>
              <w:top w:val="single" w:color="000000" w:sz="4" w:space="0"/>
              <w:left w:val="single" w:color="000000" w:sz="12" w:space="0"/>
              <w:bottom w:val="single" w:color="000000" w:sz="4" w:space="0"/>
              <w:right w:val="single" w:color="000000" w:sz="4" w:space="0"/>
            </w:tcBorders>
            <w:shd w:val="clear" w:color="auto" w:fill="auto"/>
            <w:noWrap/>
            <w:vAlign w:val="center"/>
          </w:tcPr>
          <w:p w14:paraId="6F865980">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9</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EBE4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国家标准</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B34B0">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GB/T 23824.1-2009</w:t>
            </w:r>
          </w:p>
        </w:tc>
        <w:tc>
          <w:tcPr>
            <w:tcW w:w="6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CC4BE">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信息技术 实现元数据注册系统（MDR）内容一致性的规程 第1部分：数据元</w:t>
            </w:r>
          </w:p>
        </w:tc>
        <w:tc>
          <w:tcPr>
            <w:tcW w:w="2391" w:type="dxa"/>
            <w:tcBorders>
              <w:top w:val="single" w:color="000000" w:sz="4" w:space="0"/>
              <w:left w:val="single" w:color="000000" w:sz="4" w:space="0"/>
              <w:bottom w:val="single" w:color="000000" w:sz="4" w:space="0"/>
              <w:right w:val="single" w:color="000000" w:sz="12" w:space="0"/>
            </w:tcBorders>
            <w:shd w:val="clear" w:color="auto" w:fill="auto"/>
            <w:noWrap/>
            <w:vAlign w:val="center"/>
          </w:tcPr>
          <w:p w14:paraId="68215C9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国家</w:t>
            </w:r>
          </w:p>
        </w:tc>
      </w:tr>
      <w:tr w14:paraId="7BD77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7" w:hRule="atLeast"/>
        </w:trPr>
        <w:tc>
          <w:tcPr>
            <w:tcW w:w="815" w:type="dxa"/>
            <w:tcBorders>
              <w:top w:val="single" w:color="000000" w:sz="4" w:space="0"/>
              <w:left w:val="single" w:color="000000" w:sz="12" w:space="0"/>
              <w:bottom w:val="single" w:color="000000" w:sz="4" w:space="0"/>
              <w:right w:val="single" w:color="000000" w:sz="4" w:space="0"/>
            </w:tcBorders>
            <w:shd w:val="clear" w:color="auto" w:fill="auto"/>
            <w:noWrap/>
            <w:vAlign w:val="center"/>
          </w:tcPr>
          <w:p w14:paraId="693003C9">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D59A3">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国家标准</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79638">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GB/T 25100-2010</w:t>
            </w:r>
          </w:p>
        </w:tc>
        <w:tc>
          <w:tcPr>
            <w:tcW w:w="6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229BD">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信息与文献 都柏林核心元数据元素集</w:t>
            </w:r>
          </w:p>
        </w:tc>
        <w:tc>
          <w:tcPr>
            <w:tcW w:w="2391" w:type="dxa"/>
            <w:tcBorders>
              <w:top w:val="single" w:color="000000" w:sz="4" w:space="0"/>
              <w:left w:val="single" w:color="000000" w:sz="4" w:space="0"/>
              <w:bottom w:val="single" w:color="000000" w:sz="4" w:space="0"/>
              <w:right w:val="single" w:color="000000" w:sz="12" w:space="0"/>
            </w:tcBorders>
            <w:shd w:val="clear" w:color="auto" w:fill="auto"/>
            <w:noWrap/>
            <w:vAlign w:val="center"/>
          </w:tcPr>
          <w:p w14:paraId="17F1301D">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国家</w:t>
            </w:r>
          </w:p>
        </w:tc>
      </w:tr>
      <w:tr w14:paraId="535BE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7" w:hRule="atLeast"/>
        </w:trPr>
        <w:tc>
          <w:tcPr>
            <w:tcW w:w="815" w:type="dxa"/>
            <w:tcBorders>
              <w:top w:val="single" w:color="000000" w:sz="4" w:space="0"/>
              <w:left w:val="single" w:color="000000" w:sz="12" w:space="0"/>
              <w:bottom w:val="single" w:color="000000" w:sz="4" w:space="0"/>
              <w:right w:val="single" w:color="000000" w:sz="4" w:space="0"/>
            </w:tcBorders>
            <w:shd w:val="clear" w:color="auto" w:fill="auto"/>
            <w:noWrap/>
            <w:vAlign w:val="center"/>
          </w:tcPr>
          <w:p w14:paraId="404E4239">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11</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C4FE6">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国家标准</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28BED">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"https://std.samr.gov.cn/gb/search/gbDetailed?id=71F772D7FD90D3A7E05397BE0A0AB82A" \o "https://std.samr.gov.cn/gb/search/gbDetailed?id=71F772D7FD90D3A7E05397BE0A0AB82A" </w:instrText>
            </w:r>
            <w:r>
              <w:rPr>
                <w:rFonts w:hint="eastAsia" w:ascii="宋体" w:hAnsi="宋体" w:eastAsia="宋体" w:cs="宋体"/>
                <w:i w:val="0"/>
                <w:iCs w:val="0"/>
                <w:color w:val="auto"/>
                <w:kern w:val="0"/>
                <w:sz w:val="21"/>
                <w:szCs w:val="21"/>
                <w:u w:val="none"/>
                <w:lang w:val="en-US" w:eastAsia="zh-CN" w:bidi="ar"/>
              </w:rPr>
              <w:fldChar w:fldCharType="separate"/>
            </w:r>
            <w:r>
              <w:rPr>
                <w:rFonts w:hint="eastAsia" w:ascii="宋体" w:hAnsi="宋体" w:eastAsia="宋体" w:cs="宋体"/>
                <w:i w:val="0"/>
                <w:iCs w:val="0"/>
                <w:color w:val="auto"/>
                <w:kern w:val="2"/>
                <w:sz w:val="21"/>
                <w:szCs w:val="21"/>
                <w:u w:val="none"/>
                <w:lang w:val="en-US" w:bidi="ar-SA"/>
              </w:rPr>
              <w:t>GB/T 15191-2010</w:t>
            </w:r>
            <w:r>
              <w:rPr>
                <w:rFonts w:hint="eastAsia" w:ascii="宋体" w:hAnsi="宋体" w:eastAsia="宋体" w:cs="宋体"/>
                <w:i w:val="0"/>
                <w:iCs w:val="0"/>
                <w:color w:val="auto"/>
                <w:kern w:val="0"/>
                <w:sz w:val="21"/>
                <w:szCs w:val="21"/>
                <w:u w:val="none"/>
                <w:lang w:val="en-US" w:eastAsia="zh-CN" w:bidi="ar"/>
              </w:rPr>
              <w:fldChar w:fldCharType="end"/>
            </w:r>
          </w:p>
        </w:tc>
        <w:tc>
          <w:tcPr>
            <w:tcW w:w="6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361A9">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贸易数据交换 贸易数据元目录 数据元</w:t>
            </w:r>
          </w:p>
        </w:tc>
        <w:tc>
          <w:tcPr>
            <w:tcW w:w="2391" w:type="dxa"/>
            <w:tcBorders>
              <w:top w:val="single" w:color="000000" w:sz="4" w:space="0"/>
              <w:left w:val="single" w:color="000000" w:sz="4" w:space="0"/>
              <w:bottom w:val="single" w:color="000000" w:sz="4" w:space="0"/>
              <w:right w:val="single" w:color="000000" w:sz="12" w:space="0"/>
            </w:tcBorders>
            <w:shd w:val="clear" w:color="auto" w:fill="auto"/>
            <w:noWrap/>
            <w:vAlign w:val="center"/>
          </w:tcPr>
          <w:p w14:paraId="51B3D31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国家</w:t>
            </w:r>
          </w:p>
        </w:tc>
      </w:tr>
      <w:tr w14:paraId="5113B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7" w:hRule="atLeast"/>
        </w:trPr>
        <w:tc>
          <w:tcPr>
            <w:tcW w:w="815" w:type="dxa"/>
            <w:tcBorders>
              <w:top w:val="single" w:color="000000" w:sz="4" w:space="0"/>
              <w:left w:val="single" w:color="000000" w:sz="12" w:space="0"/>
              <w:bottom w:val="single" w:color="000000" w:sz="4" w:space="0"/>
              <w:right w:val="single" w:color="000000" w:sz="4" w:space="0"/>
            </w:tcBorders>
            <w:shd w:val="clear" w:color="auto" w:fill="auto"/>
            <w:noWrap/>
            <w:vAlign w:val="center"/>
          </w:tcPr>
          <w:p w14:paraId="35ED683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12</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54D4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国家标准</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64305">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"https://std.samr.gov.cn/gb/search/gbDetailed?id=71F772D80256D3A7E05397BE0A0AB82A" \o "https://std.samr.gov.cn/gb/search/gbDetailed?id=71F772D80256D3A7E05397BE0A0AB82A" </w:instrText>
            </w:r>
            <w:r>
              <w:rPr>
                <w:rFonts w:hint="eastAsia" w:ascii="宋体" w:hAnsi="宋体" w:eastAsia="宋体" w:cs="宋体"/>
                <w:i w:val="0"/>
                <w:iCs w:val="0"/>
                <w:color w:val="auto"/>
                <w:kern w:val="0"/>
                <w:sz w:val="21"/>
                <w:szCs w:val="21"/>
                <w:u w:val="none"/>
                <w:lang w:val="en-US" w:eastAsia="zh-CN" w:bidi="ar"/>
              </w:rPr>
              <w:fldChar w:fldCharType="separate"/>
            </w:r>
            <w:r>
              <w:rPr>
                <w:rFonts w:hint="eastAsia" w:ascii="宋体" w:hAnsi="宋体" w:eastAsia="宋体" w:cs="宋体"/>
                <w:i w:val="0"/>
                <w:iCs w:val="0"/>
                <w:color w:val="auto"/>
                <w:kern w:val="2"/>
                <w:sz w:val="21"/>
                <w:szCs w:val="21"/>
                <w:u w:val="none"/>
                <w:lang w:val="en-US" w:bidi="ar-SA"/>
              </w:rPr>
              <w:t>GB/T 26321-2010</w:t>
            </w:r>
            <w:r>
              <w:rPr>
                <w:rFonts w:hint="eastAsia" w:ascii="宋体" w:hAnsi="宋体" w:eastAsia="宋体" w:cs="宋体"/>
                <w:i w:val="0"/>
                <w:iCs w:val="0"/>
                <w:color w:val="auto"/>
                <w:kern w:val="0"/>
                <w:sz w:val="21"/>
                <w:szCs w:val="21"/>
                <w:u w:val="none"/>
                <w:lang w:val="en-US" w:eastAsia="zh-CN" w:bidi="ar"/>
              </w:rPr>
              <w:fldChar w:fldCharType="end"/>
            </w:r>
          </w:p>
        </w:tc>
        <w:tc>
          <w:tcPr>
            <w:tcW w:w="6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988D8">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国际货运代理业务数据元</w:t>
            </w:r>
          </w:p>
        </w:tc>
        <w:tc>
          <w:tcPr>
            <w:tcW w:w="2391" w:type="dxa"/>
            <w:tcBorders>
              <w:top w:val="single" w:color="000000" w:sz="4" w:space="0"/>
              <w:left w:val="single" w:color="000000" w:sz="4" w:space="0"/>
              <w:bottom w:val="single" w:color="000000" w:sz="4" w:space="0"/>
              <w:right w:val="single" w:color="000000" w:sz="12" w:space="0"/>
            </w:tcBorders>
            <w:shd w:val="clear" w:color="auto" w:fill="auto"/>
            <w:noWrap/>
            <w:vAlign w:val="center"/>
          </w:tcPr>
          <w:p w14:paraId="539BD51D">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国家</w:t>
            </w:r>
          </w:p>
        </w:tc>
      </w:tr>
      <w:tr w14:paraId="01FFA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7" w:hRule="atLeast"/>
        </w:trPr>
        <w:tc>
          <w:tcPr>
            <w:tcW w:w="815" w:type="dxa"/>
            <w:tcBorders>
              <w:top w:val="single" w:color="000000" w:sz="4" w:space="0"/>
              <w:left w:val="single" w:color="000000" w:sz="12" w:space="0"/>
              <w:bottom w:val="single" w:color="000000" w:sz="4" w:space="0"/>
              <w:right w:val="single" w:color="000000" w:sz="4" w:space="0"/>
            </w:tcBorders>
            <w:shd w:val="clear" w:color="auto" w:fill="auto"/>
            <w:noWrap/>
            <w:vAlign w:val="center"/>
          </w:tcPr>
          <w:p w14:paraId="1BCB5BC9">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13</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851CF">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国家标准</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64409">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"https://std.samr.gov.cn/gb/search/gbDetailed?id=71F772D7DEAED3A7E05397BE0A0AB82A" \o "https://std.samr.gov.cn/gb/search/gbDetailed?id=71F772D7DEAED3A7E05397BE0A0AB82A" </w:instrText>
            </w:r>
            <w:r>
              <w:rPr>
                <w:rFonts w:hint="eastAsia" w:ascii="宋体" w:hAnsi="宋体" w:eastAsia="宋体" w:cs="宋体"/>
                <w:i w:val="0"/>
                <w:iCs w:val="0"/>
                <w:color w:val="auto"/>
                <w:kern w:val="0"/>
                <w:sz w:val="21"/>
                <w:szCs w:val="21"/>
                <w:u w:val="none"/>
                <w:lang w:val="en-US" w:eastAsia="zh-CN" w:bidi="ar"/>
              </w:rPr>
              <w:fldChar w:fldCharType="separate"/>
            </w:r>
            <w:r>
              <w:rPr>
                <w:rFonts w:hint="eastAsia" w:ascii="宋体" w:hAnsi="宋体" w:eastAsia="宋体" w:cs="宋体"/>
                <w:i w:val="0"/>
                <w:iCs w:val="0"/>
                <w:color w:val="auto"/>
                <w:kern w:val="2"/>
                <w:sz w:val="21"/>
                <w:szCs w:val="21"/>
                <w:u w:val="none"/>
                <w:lang w:val="en-US" w:bidi="ar-SA"/>
              </w:rPr>
              <w:t>GB/T 26499.2-2011</w:t>
            </w:r>
            <w:r>
              <w:rPr>
                <w:rFonts w:hint="eastAsia" w:ascii="宋体" w:hAnsi="宋体" w:eastAsia="宋体" w:cs="宋体"/>
                <w:i w:val="0"/>
                <w:iCs w:val="0"/>
                <w:color w:val="auto"/>
                <w:kern w:val="0"/>
                <w:sz w:val="21"/>
                <w:szCs w:val="21"/>
                <w:u w:val="none"/>
                <w:lang w:val="en-US" w:eastAsia="zh-CN" w:bidi="ar"/>
              </w:rPr>
              <w:fldChar w:fldCharType="end"/>
            </w:r>
          </w:p>
        </w:tc>
        <w:tc>
          <w:tcPr>
            <w:tcW w:w="6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E3E55">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机械 科学数据 第2部分：数据元目录</w:t>
            </w:r>
          </w:p>
        </w:tc>
        <w:tc>
          <w:tcPr>
            <w:tcW w:w="2391" w:type="dxa"/>
            <w:tcBorders>
              <w:top w:val="single" w:color="000000" w:sz="4" w:space="0"/>
              <w:left w:val="single" w:color="000000" w:sz="4" w:space="0"/>
              <w:bottom w:val="single" w:color="000000" w:sz="4" w:space="0"/>
              <w:right w:val="single" w:color="000000" w:sz="12" w:space="0"/>
            </w:tcBorders>
            <w:shd w:val="clear" w:color="auto" w:fill="auto"/>
            <w:noWrap/>
            <w:vAlign w:val="center"/>
          </w:tcPr>
          <w:p w14:paraId="1E65A78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国家</w:t>
            </w:r>
          </w:p>
        </w:tc>
      </w:tr>
      <w:tr w14:paraId="339C1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7" w:hRule="atLeast"/>
        </w:trPr>
        <w:tc>
          <w:tcPr>
            <w:tcW w:w="815" w:type="dxa"/>
            <w:tcBorders>
              <w:top w:val="single" w:color="000000" w:sz="4" w:space="0"/>
              <w:left w:val="single" w:color="000000" w:sz="12" w:space="0"/>
              <w:bottom w:val="single" w:color="auto" w:sz="12" w:space="0"/>
              <w:right w:val="single" w:color="000000" w:sz="4" w:space="0"/>
            </w:tcBorders>
            <w:shd w:val="clear" w:color="auto" w:fill="auto"/>
            <w:noWrap/>
            <w:vAlign w:val="center"/>
          </w:tcPr>
          <w:p w14:paraId="3CBD866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14</w:t>
            </w:r>
          </w:p>
        </w:tc>
        <w:tc>
          <w:tcPr>
            <w:tcW w:w="1485" w:type="dxa"/>
            <w:tcBorders>
              <w:top w:val="single" w:color="000000" w:sz="4" w:space="0"/>
              <w:left w:val="single" w:color="000000" w:sz="4" w:space="0"/>
              <w:bottom w:val="single" w:color="auto" w:sz="12" w:space="0"/>
              <w:right w:val="single" w:color="000000" w:sz="4" w:space="0"/>
            </w:tcBorders>
            <w:shd w:val="clear" w:color="auto" w:fill="auto"/>
            <w:noWrap/>
            <w:vAlign w:val="center"/>
          </w:tcPr>
          <w:p w14:paraId="4B72A19C">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国家标准</w:t>
            </w:r>
          </w:p>
        </w:tc>
        <w:tc>
          <w:tcPr>
            <w:tcW w:w="2430" w:type="dxa"/>
            <w:tcBorders>
              <w:top w:val="single" w:color="000000" w:sz="4" w:space="0"/>
              <w:left w:val="single" w:color="000000" w:sz="4" w:space="0"/>
              <w:bottom w:val="single" w:color="auto" w:sz="12" w:space="0"/>
              <w:right w:val="single" w:color="000000" w:sz="4" w:space="0"/>
            </w:tcBorders>
            <w:shd w:val="clear" w:color="auto" w:fill="auto"/>
            <w:noWrap/>
            <w:vAlign w:val="center"/>
          </w:tcPr>
          <w:p w14:paraId="12C6D9B0">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"https://std.samr.gov.cn/gb/search/gbDetailed?id=71F772D7D946D3A7E05397BE0A0AB82A" \o "https://std.samr.gov.cn/gb/search/gbDetailed?id=71F772D7D946D3A7E05397BE0A0AB82A" </w:instrText>
            </w:r>
            <w:r>
              <w:rPr>
                <w:rFonts w:hint="eastAsia" w:ascii="宋体" w:hAnsi="宋体" w:eastAsia="宋体" w:cs="宋体"/>
                <w:i w:val="0"/>
                <w:iCs w:val="0"/>
                <w:color w:val="auto"/>
                <w:kern w:val="0"/>
                <w:sz w:val="21"/>
                <w:szCs w:val="21"/>
                <w:u w:val="none"/>
                <w:lang w:val="en-US" w:eastAsia="zh-CN" w:bidi="ar"/>
              </w:rPr>
              <w:fldChar w:fldCharType="separate"/>
            </w:r>
            <w:r>
              <w:rPr>
                <w:rFonts w:hint="eastAsia" w:ascii="宋体" w:hAnsi="宋体" w:eastAsia="宋体" w:cs="宋体"/>
                <w:i w:val="0"/>
                <w:iCs w:val="0"/>
                <w:color w:val="auto"/>
                <w:kern w:val="2"/>
                <w:sz w:val="21"/>
                <w:szCs w:val="21"/>
                <w:u w:val="none"/>
                <w:lang w:val="en-US" w:bidi="ar-SA"/>
              </w:rPr>
              <w:t>GB/T 26767-2011</w:t>
            </w:r>
            <w:r>
              <w:rPr>
                <w:rFonts w:hint="eastAsia" w:ascii="宋体" w:hAnsi="宋体" w:eastAsia="宋体" w:cs="宋体"/>
                <w:i w:val="0"/>
                <w:iCs w:val="0"/>
                <w:color w:val="auto"/>
                <w:kern w:val="0"/>
                <w:sz w:val="21"/>
                <w:szCs w:val="21"/>
                <w:u w:val="none"/>
                <w:lang w:val="en-US" w:eastAsia="zh-CN" w:bidi="ar"/>
              </w:rPr>
              <w:fldChar w:fldCharType="end"/>
            </w:r>
          </w:p>
        </w:tc>
        <w:tc>
          <w:tcPr>
            <w:tcW w:w="6339" w:type="dxa"/>
            <w:tcBorders>
              <w:top w:val="single" w:color="000000" w:sz="4" w:space="0"/>
              <w:left w:val="single" w:color="000000" w:sz="4" w:space="0"/>
              <w:bottom w:val="single" w:color="auto" w:sz="12" w:space="0"/>
              <w:right w:val="single" w:color="000000" w:sz="4" w:space="0"/>
            </w:tcBorders>
            <w:shd w:val="clear" w:color="auto" w:fill="auto"/>
            <w:noWrap/>
            <w:vAlign w:val="center"/>
          </w:tcPr>
          <w:p w14:paraId="7CB6D27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道路、水路货物运输地理信息基础数据元</w:t>
            </w:r>
          </w:p>
        </w:tc>
        <w:tc>
          <w:tcPr>
            <w:tcW w:w="2391" w:type="dxa"/>
            <w:tcBorders>
              <w:top w:val="single" w:color="000000" w:sz="4" w:space="0"/>
              <w:left w:val="single" w:color="000000" w:sz="4" w:space="0"/>
              <w:bottom w:val="single" w:color="auto" w:sz="12" w:space="0"/>
              <w:right w:val="single" w:color="000000" w:sz="12" w:space="0"/>
            </w:tcBorders>
            <w:shd w:val="clear" w:color="auto" w:fill="auto"/>
            <w:noWrap/>
            <w:vAlign w:val="center"/>
          </w:tcPr>
          <w:p w14:paraId="1D6F9908">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国家</w:t>
            </w:r>
          </w:p>
        </w:tc>
      </w:tr>
    </w:tbl>
    <w:p w14:paraId="1E98A0A6">
      <w:pPr>
        <w:keepNext w:val="0"/>
        <w:keepLines w:val="0"/>
        <w:pageBreakBefore w:val="0"/>
        <w:widowControl w:val="0"/>
        <w:kinsoku/>
        <w:wordWrap/>
        <w:overflowPunct/>
        <w:topLinePunct w:val="0"/>
        <w:autoSpaceDE w:val="0"/>
        <w:autoSpaceDN w:val="0"/>
        <w:bidi w:val="0"/>
        <w:adjustRightInd/>
        <w:snapToGrid w:val="0"/>
        <w:spacing w:line="57" w:lineRule="exact"/>
        <w:ind w:left="108" w:right="272" w:firstLine="641"/>
        <w:textAlignment w:val="auto"/>
        <w:rPr>
          <w:color w:val="auto"/>
        </w:rPr>
      </w:pPr>
    </w:p>
    <w:tbl>
      <w:tblPr>
        <w:tblStyle w:val="15"/>
        <w:tblW w:w="13462" w:type="dxa"/>
        <w:tblInd w:w="91"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
        <w:gridCol w:w="726"/>
        <w:gridCol w:w="1260"/>
        <w:gridCol w:w="2518"/>
        <w:gridCol w:w="6617"/>
        <w:gridCol w:w="2337"/>
        <w:gridCol w:w="2"/>
      </w:tblGrid>
      <w:tr w14:paraId="1558ED7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529" w:hRule="atLeast"/>
          <w:tblHeader/>
        </w:trPr>
        <w:tc>
          <w:tcPr>
            <w:tcW w:w="13460" w:type="dxa"/>
            <w:gridSpan w:val="6"/>
            <w:tcBorders>
              <w:top w:val="nil"/>
              <w:left w:val="nil"/>
              <w:bottom w:val="single" w:color="auto" w:sz="12" w:space="0"/>
              <w:right w:val="nil"/>
            </w:tcBorders>
            <w:shd w:val="clear" w:color="auto" w:fill="auto"/>
            <w:noWrap/>
            <w:vAlign w:val="center"/>
          </w:tcPr>
          <w:p w14:paraId="71B77D03">
            <w:pPr>
              <w:numPr>
                <w:ilvl w:val="0"/>
                <w:numId w:val="0"/>
              </w:numPr>
              <w:tabs>
                <w:tab w:val="left" w:pos="360"/>
              </w:tabs>
              <w:spacing w:before="156" w:beforeLines="50" w:after="156" w:afterLines="50"/>
              <w:ind w:left="480" w:leftChars="0" w:right="272" w:rightChars="0" w:hanging="480" w:hangingChars="200"/>
              <w:jc w:val="center"/>
              <w:rPr>
                <w:rFonts w:hint="eastAsia" w:ascii="宋体" w:hAnsi="宋体" w:eastAsia="宋体" w:cs="宋体"/>
                <w:b w:val="0"/>
                <w:bCs w:val="0"/>
                <w:i w:val="0"/>
                <w:iCs w:val="0"/>
                <w:color w:val="auto"/>
                <w:kern w:val="0"/>
                <w:sz w:val="21"/>
                <w:szCs w:val="21"/>
                <w:u w:val="none"/>
                <w:lang w:val="en-US" w:eastAsia="zh-CN" w:bidi="ar"/>
              </w:rPr>
            </w:pPr>
            <w:r>
              <w:rPr>
                <w:rFonts w:hint="eastAsia" w:ascii="黑体" w:hAnsi="Times New Roman" w:eastAsia="黑体" w:cs="黑体"/>
                <w:b w:val="0"/>
                <w:i w:val="0"/>
                <w:color w:val="auto"/>
                <w:sz w:val="24"/>
                <w:szCs w:val="22"/>
                <w:lang w:val="en-US" w:eastAsia="zh-CN" w:bidi="ar-SA"/>
              </w:rPr>
              <w:t>表A.1　 数据元相关规范标准（续）</w:t>
            </w:r>
          </w:p>
        </w:tc>
      </w:tr>
      <w:tr w14:paraId="0EDFA87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80" w:hRule="atLeast"/>
          <w:tblHeader/>
        </w:trPr>
        <w:tc>
          <w:tcPr>
            <w:tcW w:w="728" w:type="dxa"/>
            <w:gridSpan w:val="2"/>
            <w:tcBorders>
              <w:top w:val="single" w:color="auto" w:sz="12" w:space="0"/>
              <w:bottom w:val="single" w:color="auto" w:sz="12" w:space="0"/>
              <w:right w:val="single" w:color="000000" w:sz="4" w:space="0"/>
            </w:tcBorders>
            <w:shd w:val="clear" w:color="auto" w:fill="auto"/>
            <w:noWrap/>
            <w:vAlign w:val="center"/>
          </w:tcPr>
          <w:p w14:paraId="2DDBF213">
            <w:pPr>
              <w:keepNext w:val="0"/>
              <w:keepLines w:val="0"/>
              <w:widowControl/>
              <w:suppressLineNumbers w:val="0"/>
              <w:autoSpaceDE/>
              <w:autoSpaceDN/>
              <w:spacing w:line="240" w:lineRule="auto"/>
              <w:ind w:left="0" w:leftChars="0" w:right="0" w:righ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序号</w:t>
            </w:r>
          </w:p>
        </w:tc>
        <w:tc>
          <w:tcPr>
            <w:tcW w:w="1260" w:type="dxa"/>
            <w:tcBorders>
              <w:top w:val="single" w:color="auto" w:sz="12" w:space="0"/>
              <w:left w:val="single" w:color="000000" w:sz="4" w:space="0"/>
              <w:bottom w:val="single" w:color="auto" w:sz="12" w:space="0"/>
              <w:right w:val="single" w:color="000000" w:sz="4" w:space="0"/>
            </w:tcBorders>
            <w:shd w:val="clear" w:color="auto" w:fill="auto"/>
            <w:noWrap/>
            <w:vAlign w:val="center"/>
          </w:tcPr>
          <w:p w14:paraId="673A18A2">
            <w:pPr>
              <w:keepNext w:val="0"/>
              <w:keepLines w:val="0"/>
              <w:widowControl/>
              <w:suppressLineNumbers w:val="0"/>
              <w:autoSpaceDE/>
              <w:autoSpaceDN/>
              <w:spacing w:line="240" w:lineRule="auto"/>
              <w:ind w:left="0" w:leftChars="0" w:right="0" w:righ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标准类型</w:t>
            </w:r>
          </w:p>
        </w:tc>
        <w:tc>
          <w:tcPr>
            <w:tcW w:w="2518" w:type="dxa"/>
            <w:tcBorders>
              <w:top w:val="single" w:color="auto" w:sz="12" w:space="0"/>
              <w:left w:val="single" w:color="000000" w:sz="4" w:space="0"/>
              <w:bottom w:val="single" w:color="auto" w:sz="12" w:space="0"/>
              <w:right w:val="single" w:color="000000" w:sz="4" w:space="0"/>
            </w:tcBorders>
            <w:shd w:val="clear" w:color="auto" w:fill="auto"/>
            <w:noWrap/>
            <w:vAlign w:val="center"/>
          </w:tcPr>
          <w:p w14:paraId="5B0E1240">
            <w:pPr>
              <w:keepNext w:val="0"/>
              <w:keepLines w:val="0"/>
              <w:widowControl/>
              <w:suppressLineNumbers w:val="0"/>
              <w:autoSpaceDE/>
              <w:autoSpaceDN/>
              <w:spacing w:line="240" w:lineRule="auto"/>
              <w:ind w:left="0" w:leftChars="0" w:right="0" w:rightChars="0" w:firstLine="0" w:firstLineChars="0"/>
              <w:jc w:val="center"/>
              <w:textAlignment w:val="center"/>
              <w:rPr>
                <w:rFonts w:hint="eastAsia" w:ascii="宋体" w:hAnsi="宋体" w:eastAsia="宋体" w:cs="宋体"/>
                <w:b/>
                <w:bCs/>
                <w:i w:val="0"/>
                <w:iCs w:val="0"/>
                <w:color w:val="auto"/>
                <w:kern w:val="0"/>
                <w:sz w:val="21"/>
                <w:szCs w:val="21"/>
                <w:u w:val="single"/>
                <w:lang w:val="en-US" w:eastAsia="zh-CN" w:bidi="ar"/>
              </w:rPr>
            </w:pPr>
            <w:r>
              <w:rPr>
                <w:rFonts w:hint="eastAsia" w:ascii="宋体" w:hAnsi="宋体" w:eastAsia="宋体" w:cs="宋体"/>
                <w:b/>
                <w:bCs/>
                <w:i w:val="0"/>
                <w:iCs w:val="0"/>
                <w:color w:val="auto"/>
                <w:kern w:val="0"/>
                <w:sz w:val="21"/>
                <w:szCs w:val="21"/>
                <w:u w:val="none"/>
                <w:lang w:val="en-US" w:eastAsia="zh-CN" w:bidi="ar"/>
              </w:rPr>
              <w:t>标准号</w:t>
            </w:r>
          </w:p>
        </w:tc>
        <w:tc>
          <w:tcPr>
            <w:tcW w:w="6617" w:type="dxa"/>
            <w:tcBorders>
              <w:top w:val="single" w:color="auto" w:sz="12" w:space="0"/>
              <w:left w:val="single" w:color="000000" w:sz="4" w:space="0"/>
              <w:bottom w:val="single" w:color="auto" w:sz="12" w:space="0"/>
              <w:right w:val="single" w:color="000000" w:sz="4" w:space="0"/>
            </w:tcBorders>
            <w:shd w:val="clear" w:color="auto" w:fill="auto"/>
            <w:noWrap/>
            <w:vAlign w:val="center"/>
          </w:tcPr>
          <w:p w14:paraId="5D9AA10B">
            <w:pPr>
              <w:keepNext w:val="0"/>
              <w:keepLines w:val="0"/>
              <w:widowControl/>
              <w:suppressLineNumbers w:val="0"/>
              <w:autoSpaceDE/>
              <w:autoSpaceDN/>
              <w:spacing w:line="240" w:lineRule="auto"/>
              <w:ind w:left="0" w:leftChars="0" w:right="0" w:righ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标准名称</w:t>
            </w:r>
          </w:p>
        </w:tc>
        <w:tc>
          <w:tcPr>
            <w:tcW w:w="2337" w:type="dxa"/>
            <w:tcBorders>
              <w:top w:val="single" w:color="auto" w:sz="12" w:space="0"/>
              <w:left w:val="single" w:color="000000" w:sz="4" w:space="0"/>
              <w:bottom w:val="single" w:color="auto" w:sz="12" w:space="0"/>
            </w:tcBorders>
            <w:shd w:val="clear" w:color="auto" w:fill="auto"/>
            <w:noWrap/>
            <w:vAlign w:val="center"/>
          </w:tcPr>
          <w:p w14:paraId="033A4E4E">
            <w:pPr>
              <w:keepNext w:val="0"/>
              <w:keepLines w:val="0"/>
              <w:widowControl/>
              <w:suppressLineNumbers w:val="0"/>
              <w:autoSpaceDE/>
              <w:autoSpaceDN/>
              <w:spacing w:line="240" w:lineRule="auto"/>
              <w:ind w:left="0" w:leftChars="0" w:right="0" w:righ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国家/省市区/所属行业</w:t>
            </w:r>
          </w:p>
        </w:tc>
      </w:tr>
      <w:tr w14:paraId="2944C31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auto" w:sz="12" w:space="0"/>
              <w:bottom w:val="single" w:color="000000" w:sz="4" w:space="0"/>
              <w:right w:val="single" w:color="000000" w:sz="4" w:space="0"/>
            </w:tcBorders>
            <w:shd w:val="clear" w:color="auto" w:fill="auto"/>
            <w:noWrap/>
            <w:vAlign w:val="center"/>
          </w:tcPr>
          <w:p w14:paraId="571010D8">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15</w:t>
            </w:r>
          </w:p>
        </w:tc>
        <w:tc>
          <w:tcPr>
            <w:tcW w:w="1260" w:type="dxa"/>
            <w:tcBorders>
              <w:top w:val="single" w:color="auto" w:sz="12" w:space="0"/>
              <w:left w:val="single" w:color="000000" w:sz="4" w:space="0"/>
              <w:bottom w:val="single" w:color="000000" w:sz="4" w:space="0"/>
              <w:right w:val="single" w:color="000000" w:sz="4" w:space="0"/>
            </w:tcBorders>
            <w:shd w:val="clear" w:color="auto" w:fill="auto"/>
            <w:noWrap/>
            <w:vAlign w:val="center"/>
          </w:tcPr>
          <w:p w14:paraId="3A16022E">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国家标准</w:t>
            </w:r>
          </w:p>
        </w:tc>
        <w:tc>
          <w:tcPr>
            <w:tcW w:w="2518" w:type="dxa"/>
            <w:tcBorders>
              <w:top w:val="single" w:color="auto" w:sz="12" w:space="0"/>
              <w:left w:val="single" w:color="000000" w:sz="4" w:space="0"/>
              <w:bottom w:val="single" w:color="000000" w:sz="4" w:space="0"/>
              <w:right w:val="single" w:color="000000" w:sz="4" w:space="0"/>
            </w:tcBorders>
            <w:shd w:val="clear" w:color="auto" w:fill="auto"/>
            <w:noWrap/>
            <w:vAlign w:val="center"/>
          </w:tcPr>
          <w:p w14:paraId="08BC2A29">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"https://std.samr.gov.cn/gb/search/gbDetailed?id=71F772D7F9FFD3A7E05397BE0A0AB82A" \o "https://std.samr.gov.cn/gb/search/gbDetailed?id=71F772D7F9FFD3A7E05397BE0A0AB82A" </w:instrText>
            </w:r>
            <w:r>
              <w:rPr>
                <w:rFonts w:hint="eastAsia" w:ascii="宋体" w:hAnsi="宋体" w:eastAsia="宋体" w:cs="宋体"/>
                <w:i w:val="0"/>
                <w:iCs w:val="0"/>
                <w:color w:val="auto"/>
                <w:kern w:val="0"/>
                <w:sz w:val="21"/>
                <w:szCs w:val="21"/>
                <w:u w:val="none"/>
                <w:lang w:val="en-US" w:eastAsia="zh-CN" w:bidi="ar"/>
              </w:rPr>
              <w:fldChar w:fldCharType="separate"/>
            </w:r>
            <w:r>
              <w:rPr>
                <w:rFonts w:hint="eastAsia" w:ascii="宋体" w:hAnsi="宋体" w:eastAsia="宋体" w:cs="宋体"/>
                <w:i w:val="0"/>
                <w:iCs w:val="0"/>
                <w:color w:val="auto"/>
                <w:kern w:val="2"/>
                <w:sz w:val="21"/>
                <w:szCs w:val="21"/>
                <w:u w:val="none"/>
                <w:lang w:val="en-US" w:bidi="ar-SA"/>
              </w:rPr>
              <w:t>GB/T 26768-2011</w:t>
            </w:r>
            <w:r>
              <w:rPr>
                <w:rFonts w:hint="eastAsia" w:ascii="宋体" w:hAnsi="宋体" w:eastAsia="宋体" w:cs="宋体"/>
                <w:i w:val="0"/>
                <w:iCs w:val="0"/>
                <w:color w:val="auto"/>
                <w:kern w:val="0"/>
                <w:sz w:val="21"/>
                <w:szCs w:val="21"/>
                <w:u w:val="none"/>
                <w:lang w:val="en-US" w:eastAsia="zh-CN" w:bidi="ar"/>
              </w:rPr>
              <w:fldChar w:fldCharType="end"/>
            </w:r>
          </w:p>
        </w:tc>
        <w:tc>
          <w:tcPr>
            <w:tcW w:w="6617" w:type="dxa"/>
            <w:tcBorders>
              <w:top w:val="single" w:color="auto" w:sz="12" w:space="0"/>
              <w:left w:val="single" w:color="000000" w:sz="4" w:space="0"/>
              <w:bottom w:val="single" w:color="000000" w:sz="4" w:space="0"/>
              <w:right w:val="single" w:color="000000" w:sz="4" w:space="0"/>
            </w:tcBorders>
            <w:shd w:val="clear" w:color="auto" w:fill="auto"/>
            <w:noWrap/>
            <w:vAlign w:val="center"/>
          </w:tcPr>
          <w:p w14:paraId="112F821D">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道路、水路货物运输基础数据元</w:t>
            </w:r>
          </w:p>
        </w:tc>
        <w:tc>
          <w:tcPr>
            <w:tcW w:w="2337" w:type="dxa"/>
            <w:tcBorders>
              <w:top w:val="single" w:color="auto" w:sz="12" w:space="0"/>
              <w:left w:val="single" w:color="000000" w:sz="4" w:space="0"/>
              <w:bottom w:val="single" w:color="000000" w:sz="4" w:space="0"/>
            </w:tcBorders>
            <w:shd w:val="clear" w:color="auto" w:fill="auto"/>
            <w:noWrap/>
            <w:vAlign w:val="center"/>
          </w:tcPr>
          <w:p w14:paraId="63C623BD">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国家</w:t>
            </w:r>
          </w:p>
        </w:tc>
      </w:tr>
      <w:tr w14:paraId="5E2E92F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56A2FF1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16</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672FE">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国家标准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A846D">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GB/T 17564.1-2011</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E808E">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电气项目的标准数据元素类型和相关分类模式 第1部分：定义 原则和方法</w:t>
            </w:r>
          </w:p>
        </w:tc>
        <w:tc>
          <w:tcPr>
            <w:tcW w:w="2337" w:type="dxa"/>
            <w:tcBorders>
              <w:top w:val="single" w:color="000000" w:sz="4" w:space="0"/>
              <w:left w:val="single" w:color="000000" w:sz="4" w:space="0"/>
              <w:bottom w:val="single" w:color="000000" w:sz="4" w:space="0"/>
            </w:tcBorders>
            <w:shd w:val="clear" w:color="auto" w:fill="auto"/>
            <w:noWrap/>
            <w:vAlign w:val="center"/>
          </w:tcPr>
          <w:p w14:paraId="3FBA6BB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国家</w:t>
            </w:r>
          </w:p>
        </w:tc>
      </w:tr>
      <w:tr w14:paraId="35F9160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5AD7438D">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17</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D4B08">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国家标准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C1C1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GB/T 28826.1-2012</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3960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信息技术 公用生物特征识别交换格式框架 第1部分：数据元素规范</w:t>
            </w:r>
          </w:p>
        </w:tc>
        <w:tc>
          <w:tcPr>
            <w:tcW w:w="2337" w:type="dxa"/>
            <w:tcBorders>
              <w:top w:val="single" w:color="000000" w:sz="4" w:space="0"/>
              <w:left w:val="single" w:color="000000" w:sz="4" w:space="0"/>
              <w:bottom w:val="single" w:color="000000" w:sz="4" w:space="0"/>
            </w:tcBorders>
            <w:shd w:val="clear" w:color="auto" w:fill="auto"/>
            <w:noWrap/>
            <w:vAlign w:val="center"/>
          </w:tcPr>
          <w:p w14:paraId="7360ACC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国家</w:t>
            </w:r>
          </w:p>
        </w:tc>
      </w:tr>
      <w:tr w14:paraId="31BF285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0BD95FF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18</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07A7D">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国家标准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75AC6">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"https://std.samr.gov.cn/gb/search/gbDetailed?id=71F772D7E5E0D3A7E05397BE0A0AB82A" \o "https://std.samr.gov.cn/gb/search/gbDetailed?id=71F772D7E5E0D3A7E05397BE0A0AB82A" </w:instrText>
            </w:r>
            <w:r>
              <w:rPr>
                <w:rFonts w:hint="eastAsia" w:ascii="宋体" w:hAnsi="宋体" w:eastAsia="宋体" w:cs="宋体"/>
                <w:i w:val="0"/>
                <w:iCs w:val="0"/>
                <w:color w:val="auto"/>
                <w:kern w:val="0"/>
                <w:sz w:val="21"/>
                <w:szCs w:val="21"/>
                <w:u w:val="none"/>
                <w:lang w:val="en-US" w:eastAsia="zh-CN" w:bidi="ar"/>
              </w:rPr>
              <w:fldChar w:fldCharType="separate"/>
            </w:r>
            <w:r>
              <w:rPr>
                <w:rFonts w:hint="eastAsia" w:ascii="宋体" w:hAnsi="宋体" w:eastAsia="宋体" w:cs="宋体"/>
                <w:i w:val="0"/>
                <w:iCs w:val="0"/>
                <w:color w:val="auto"/>
                <w:kern w:val="2"/>
                <w:sz w:val="21"/>
                <w:szCs w:val="21"/>
                <w:u w:val="none"/>
                <w:lang w:val="en-US" w:bidi="ar-SA"/>
              </w:rPr>
              <w:t>GB/T 29110-2012</w:t>
            </w:r>
            <w:r>
              <w:rPr>
                <w:rFonts w:hint="eastAsia" w:ascii="宋体" w:hAnsi="宋体" w:eastAsia="宋体" w:cs="宋体"/>
                <w:i w:val="0"/>
                <w:iCs w:val="0"/>
                <w:color w:val="auto"/>
                <w:kern w:val="0"/>
                <w:sz w:val="21"/>
                <w:szCs w:val="21"/>
                <w:u w:val="none"/>
                <w:lang w:val="en-US" w:eastAsia="zh-CN" w:bidi="ar"/>
              </w:rPr>
              <w:fldChar w:fldCharType="end"/>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D1E58">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道路交通信息服务 公共汽电车线路信息基础数据元</w:t>
            </w:r>
          </w:p>
        </w:tc>
        <w:tc>
          <w:tcPr>
            <w:tcW w:w="2337" w:type="dxa"/>
            <w:tcBorders>
              <w:top w:val="single" w:color="000000" w:sz="4" w:space="0"/>
              <w:left w:val="single" w:color="000000" w:sz="4" w:space="0"/>
              <w:bottom w:val="single" w:color="000000" w:sz="4" w:space="0"/>
            </w:tcBorders>
            <w:shd w:val="clear" w:color="auto" w:fill="auto"/>
            <w:noWrap/>
            <w:vAlign w:val="center"/>
          </w:tcPr>
          <w:p w14:paraId="369937FC">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国家</w:t>
            </w:r>
          </w:p>
        </w:tc>
      </w:tr>
      <w:tr w14:paraId="4FCB3FE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33D5146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19</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5E3E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国家标准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863E6">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"https://std.samr.gov.cn/gb/search/gbDetailed?id=71F772D7E9AFD3A7E05397BE0A0AB82A" \o "https://std.samr.gov.cn/gb/search/gbDetailed?id=71F772D7E9AFD3A7E05397BE0A0AB82A" </w:instrText>
            </w:r>
            <w:r>
              <w:rPr>
                <w:rFonts w:hint="eastAsia" w:ascii="宋体" w:hAnsi="宋体" w:eastAsia="宋体" w:cs="宋体"/>
                <w:i w:val="0"/>
                <w:iCs w:val="0"/>
                <w:color w:val="auto"/>
                <w:kern w:val="0"/>
                <w:sz w:val="21"/>
                <w:szCs w:val="21"/>
                <w:u w:val="none"/>
                <w:lang w:val="en-US" w:eastAsia="zh-CN" w:bidi="ar"/>
              </w:rPr>
              <w:fldChar w:fldCharType="separate"/>
            </w:r>
            <w:r>
              <w:rPr>
                <w:rFonts w:hint="eastAsia" w:ascii="宋体" w:hAnsi="宋体" w:eastAsia="宋体" w:cs="宋体"/>
                <w:i w:val="0"/>
                <w:iCs w:val="0"/>
                <w:color w:val="auto"/>
                <w:kern w:val="2"/>
                <w:sz w:val="21"/>
                <w:szCs w:val="21"/>
                <w:u w:val="none"/>
                <w:lang w:val="en-US" w:bidi="ar-SA"/>
              </w:rPr>
              <w:t>GB/T 29854-2013</w:t>
            </w:r>
            <w:r>
              <w:rPr>
                <w:rFonts w:hint="eastAsia" w:ascii="宋体" w:hAnsi="宋体" w:eastAsia="宋体" w:cs="宋体"/>
                <w:i w:val="0"/>
                <w:iCs w:val="0"/>
                <w:color w:val="auto"/>
                <w:kern w:val="0"/>
                <w:sz w:val="21"/>
                <w:szCs w:val="21"/>
                <w:u w:val="none"/>
                <w:lang w:val="en-US" w:eastAsia="zh-CN" w:bidi="ar"/>
              </w:rPr>
              <w:fldChar w:fldCharType="end"/>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D7D39">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社区基础数据元</w:t>
            </w:r>
          </w:p>
        </w:tc>
        <w:tc>
          <w:tcPr>
            <w:tcW w:w="2337" w:type="dxa"/>
            <w:tcBorders>
              <w:top w:val="single" w:color="000000" w:sz="4" w:space="0"/>
              <w:left w:val="single" w:color="000000" w:sz="4" w:space="0"/>
              <w:bottom w:val="single" w:color="000000" w:sz="4" w:space="0"/>
            </w:tcBorders>
            <w:shd w:val="clear" w:color="auto" w:fill="auto"/>
            <w:noWrap/>
            <w:vAlign w:val="center"/>
          </w:tcPr>
          <w:p w14:paraId="1B4C200C">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国家</w:t>
            </w:r>
          </w:p>
        </w:tc>
      </w:tr>
      <w:tr w14:paraId="1351739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1B2D3586">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A4CEC">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国家标准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8BB59">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GB/T 17564.2-2013</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65819">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电气元器件的标准数据元素类型和相关分类模式 第2部分： EXPRESS字典模式</w:t>
            </w:r>
          </w:p>
        </w:tc>
        <w:tc>
          <w:tcPr>
            <w:tcW w:w="2337" w:type="dxa"/>
            <w:tcBorders>
              <w:top w:val="single" w:color="000000" w:sz="4" w:space="0"/>
              <w:left w:val="single" w:color="000000" w:sz="4" w:space="0"/>
              <w:bottom w:val="single" w:color="000000" w:sz="4" w:space="0"/>
            </w:tcBorders>
            <w:shd w:val="clear" w:color="auto" w:fill="auto"/>
            <w:noWrap/>
            <w:vAlign w:val="center"/>
          </w:tcPr>
          <w:p w14:paraId="2F6FF197">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国家</w:t>
            </w:r>
          </w:p>
        </w:tc>
      </w:tr>
      <w:tr w14:paraId="1988863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623"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1C31B660">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21</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41D66">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国家标准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1730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GB/T 31308.1-2014</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D93A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商业、工业和行政的过程、数据元和单证 长效签名规范 第1部分：CMS高级电子签名(CAdES)的长效签名规范</w:t>
            </w:r>
          </w:p>
        </w:tc>
        <w:tc>
          <w:tcPr>
            <w:tcW w:w="2337" w:type="dxa"/>
            <w:tcBorders>
              <w:top w:val="single" w:color="000000" w:sz="4" w:space="0"/>
              <w:left w:val="single" w:color="000000" w:sz="4" w:space="0"/>
              <w:bottom w:val="single" w:color="000000" w:sz="4" w:space="0"/>
            </w:tcBorders>
            <w:shd w:val="clear" w:color="auto" w:fill="auto"/>
            <w:noWrap/>
            <w:vAlign w:val="center"/>
          </w:tcPr>
          <w:p w14:paraId="66956948">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国家</w:t>
            </w:r>
          </w:p>
        </w:tc>
      </w:tr>
      <w:tr w14:paraId="0B6DA79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623"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36340200">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22</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2D79C">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国家标准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852F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GB/T 31308.2-2014</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602D5">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商业、工业和行政的过程、数据元和单证 长效签名规范 第2部分：XML高级电子签名(XAdES)的长效签名规范</w:t>
            </w:r>
          </w:p>
        </w:tc>
        <w:tc>
          <w:tcPr>
            <w:tcW w:w="2337" w:type="dxa"/>
            <w:tcBorders>
              <w:top w:val="single" w:color="000000" w:sz="4" w:space="0"/>
              <w:left w:val="single" w:color="000000" w:sz="4" w:space="0"/>
              <w:bottom w:val="single" w:color="000000" w:sz="4" w:space="0"/>
            </w:tcBorders>
            <w:shd w:val="clear" w:color="auto" w:fill="auto"/>
            <w:noWrap/>
            <w:vAlign w:val="center"/>
          </w:tcPr>
          <w:p w14:paraId="7DBC9009">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国家</w:t>
            </w:r>
          </w:p>
        </w:tc>
      </w:tr>
      <w:tr w14:paraId="465B012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578B74B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23</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6C710">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国家标准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A5FD1">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"https://std.samr.gov.cn/gb/search/gbDetailed?id=71F772D7F13AD3A7E05397BE0A0AB82A" \o "https://std.samr.gov.cn/gb/search/gbDetailed?id=71F772D7F13AD3A7E05397BE0A0AB82A" </w:instrText>
            </w:r>
            <w:r>
              <w:rPr>
                <w:rFonts w:hint="eastAsia" w:ascii="宋体" w:hAnsi="宋体" w:eastAsia="宋体" w:cs="宋体"/>
                <w:i w:val="0"/>
                <w:iCs w:val="0"/>
                <w:color w:val="auto"/>
                <w:kern w:val="0"/>
                <w:sz w:val="21"/>
                <w:szCs w:val="21"/>
                <w:u w:val="none"/>
                <w:lang w:val="en-US" w:eastAsia="zh-CN" w:bidi="ar"/>
              </w:rPr>
              <w:fldChar w:fldCharType="separate"/>
            </w:r>
            <w:r>
              <w:rPr>
                <w:rFonts w:hint="eastAsia" w:ascii="宋体" w:hAnsi="宋体" w:eastAsia="宋体" w:cs="宋体"/>
                <w:i w:val="0"/>
                <w:iCs w:val="0"/>
                <w:color w:val="auto"/>
                <w:kern w:val="2"/>
                <w:sz w:val="21"/>
                <w:szCs w:val="21"/>
                <w:u w:val="none"/>
                <w:lang w:val="en-US" w:bidi="ar-SA"/>
              </w:rPr>
              <w:t>GB/T 31074-2014</w:t>
            </w:r>
            <w:r>
              <w:rPr>
                <w:rFonts w:hint="eastAsia" w:ascii="宋体" w:hAnsi="宋体" w:eastAsia="宋体" w:cs="宋体"/>
                <w:i w:val="0"/>
                <w:iCs w:val="0"/>
                <w:color w:val="auto"/>
                <w:kern w:val="0"/>
                <w:sz w:val="21"/>
                <w:szCs w:val="21"/>
                <w:u w:val="none"/>
                <w:lang w:val="en-US" w:eastAsia="zh-CN" w:bidi="ar"/>
              </w:rPr>
              <w:fldChar w:fldCharType="end"/>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9BFFE">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科技平台 数据元设计与管理</w:t>
            </w:r>
          </w:p>
        </w:tc>
        <w:tc>
          <w:tcPr>
            <w:tcW w:w="2337" w:type="dxa"/>
            <w:tcBorders>
              <w:top w:val="single" w:color="000000" w:sz="4" w:space="0"/>
              <w:left w:val="single" w:color="000000" w:sz="4" w:space="0"/>
              <w:bottom w:val="single" w:color="000000" w:sz="4" w:space="0"/>
            </w:tcBorders>
            <w:shd w:val="clear" w:color="auto" w:fill="auto"/>
            <w:noWrap/>
            <w:vAlign w:val="center"/>
          </w:tcPr>
          <w:p w14:paraId="6F59D8D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国家</w:t>
            </w:r>
          </w:p>
        </w:tc>
      </w:tr>
      <w:tr w14:paraId="433F12D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2CFDE7DE">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24</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A04F1">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国家标准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6AEF8">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"https://std.samr.gov.cn/gb/search/gbDetailed?id=71F772D7F266D3A7E05397BE0A0AB82A" \o "https://std.samr.gov.cn/gb/search/gbDetailed?id=71F772D7F266D3A7E05397BE0A0AB82A" </w:instrText>
            </w:r>
            <w:r>
              <w:rPr>
                <w:rFonts w:hint="eastAsia" w:ascii="宋体" w:hAnsi="宋体" w:eastAsia="宋体" w:cs="宋体"/>
                <w:i w:val="0"/>
                <w:iCs w:val="0"/>
                <w:color w:val="auto"/>
                <w:kern w:val="0"/>
                <w:sz w:val="21"/>
                <w:szCs w:val="21"/>
                <w:u w:val="none"/>
                <w:lang w:val="en-US" w:eastAsia="zh-CN" w:bidi="ar"/>
              </w:rPr>
              <w:fldChar w:fldCharType="separate"/>
            </w:r>
            <w:r>
              <w:rPr>
                <w:rFonts w:hint="eastAsia" w:ascii="宋体" w:hAnsi="宋体" w:eastAsia="宋体" w:cs="宋体"/>
                <w:i w:val="0"/>
                <w:iCs w:val="0"/>
                <w:color w:val="auto"/>
                <w:kern w:val="2"/>
                <w:sz w:val="21"/>
                <w:szCs w:val="21"/>
                <w:u w:val="none"/>
                <w:lang w:val="en-US" w:bidi="ar-SA"/>
              </w:rPr>
              <w:t>GB/T 15635-2014</w:t>
            </w:r>
            <w:r>
              <w:rPr>
                <w:rFonts w:hint="eastAsia" w:ascii="宋体" w:hAnsi="宋体" w:eastAsia="宋体" w:cs="宋体"/>
                <w:i w:val="0"/>
                <w:iCs w:val="0"/>
                <w:color w:val="auto"/>
                <w:kern w:val="0"/>
                <w:sz w:val="21"/>
                <w:szCs w:val="21"/>
                <w:u w:val="none"/>
                <w:lang w:val="en-US" w:eastAsia="zh-CN" w:bidi="ar"/>
              </w:rPr>
              <w:fldChar w:fldCharType="end"/>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7E186">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行政、商业和运输业电子数据交换 复合数据元目录</w:t>
            </w:r>
          </w:p>
        </w:tc>
        <w:tc>
          <w:tcPr>
            <w:tcW w:w="2337" w:type="dxa"/>
            <w:tcBorders>
              <w:top w:val="single" w:color="000000" w:sz="4" w:space="0"/>
              <w:left w:val="single" w:color="000000" w:sz="4" w:space="0"/>
              <w:bottom w:val="single" w:color="000000" w:sz="4" w:space="0"/>
            </w:tcBorders>
            <w:shd w:val="clear" w:color="auto" w:fill="auto"/>
            <w:noWrap/>
            <w:vAlign w:val="center"/>
          </w:tcPr>
          <w:p w14:paraId="25A0635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国家</w:t>
            </w:r>
          </w:p>
        </w:tc>
      </w:tr>
      <w:tr w14:paraId="3FA36210">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6FAC9C43">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25</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7553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国家标准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76D9C">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"https://std.samr.gov.cn/gb/search/gbDetailed?id=71F772D7F39DD3A7E05397BE0A0AB82A" \o "https://std.samr.gov.cn/gb/search/gbDetailed?id=71F772D7F39DD3A7E05397BE0A0AB82A" </w:instrText>
            </w:r>
            <w:r>
              <w:rPr>
                <w:rFonts w:hint="eastAsia" w:ascii="宋体" w:hAnsi="宋体" w:eastAsia="宋体" w:cs="宋体"/>
                <w:i w:val="0"/>
                <w:iCs w:val="0"/>
                <w:color w:val="auto"/>
                <w:kern w:val="0"/>
                <w:sz w:val="21"/>
                <w:szCs w:val="21"/>
                <w:u w:val="none"/>
                <w:lang w:val="en-US" w:eastAsia="zh-CN" w:bidi="ar"/>
              </w:rPr>
              <w:fldChar w:fldCharType="separate"/>
            </w:r>
            <w:r>
              <w:rPr>
                <w:rFonts w:hint="eastAsia" w:ascii="宋体" w:hAnsi="宋体" w:eastAsia="宋体" w:cs="宋体"/>
                <w:i w:val="0"/>
                <w:iCs w:val="0"/>
                <w:color w:val="auto"/>
                <w:kern w:val="2"/>
                <w:sz w:val="21"/>
                <w:szCs w:val="21"/>
                <w:u w:val="none"/>
                <w:lang w:val="en-US" w:bidi="ar-SA"/>
              </w:rPr>
              <w:t>GB/T 17699-2014</w:t>
            </w:r>
            <w:r>
              <w:rPr>
                <w:rFonts w:hint="eastAsia" w:ascii="宋体" w:hAnsi="宋体" w:eastAsia="宋体" w:cs="宋体"/>
                <w:i w:val="0"/>
                <w:iCs w:val="0"/>
                <w:color w:val="auto"/>
                <w:kern w:val="0"/>
                <w:sz w:val="21"/>
                <w:szCs w:val="21"/>
                <w:u w:val="none"/>
                <w:lang w:val="en-US" w:eastAsia="zh-CN" w:bidi="ar"/>
              </w:rPr>
              <w:fldChar w:fldCharType="end"/>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5F50D">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行政、商业和运输业电子数据交换 数据元目录</w:t>
            </w:r>
          </w:p>
        </w:tc>
        <w:tc>
          <w:tcPr>
            <w:tcW w:w="2337" w:type="dxa"/>
            <w:tcBorders>
              <w:top w:val="single" w:color="000000" w:sz="4" w:space="0"/>
              <w:left w:val="single" w:color="000000" w:sz="4" w:space="0"/>
              <w:bottom w:val="single" w:color="000000" w:sz="4" w:space="0"/>
            </w:tcBorders>
            <w:shd w:val="clear" w:color="auto" w:fill="auto"/>
            <w:noWrap/>
            <w:vAlign w:val="center"/>
          </w:tcPr>
          <w:p w14:paraId="69ABB0D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国家</w:t>
            </w:r>
          </w:p>
        </w:tc>
      </w:tr>
      <w:tr w14:paraId="51BB57D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632E42A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26</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F9B8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国家标准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624B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GB/T 31490.4-2015</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CE146">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社区信息化 第4部分：数据元素字典</w:t>
            </w:r>
          </w:p>
        </w:tc>
        <w:tc>
          <w:tcPr>
            <w:tcW w:w="2337" w:type="dxa"/>
            <w:tcBorders>
              <w:top w:val="single" w:color="000000" w:sz="4" w:space="0"/>
              <w:left w:val="single" w:color="000000" w:sz="4" w:space="0"/>
              <w:bottom w:val="single" w:color="000000" w:sz="4" w:space="0"/>
            </w:tcBorders>
            <w:shd w:val="clear" w:color="auto" w:fill="auto"/>
            <w:noWrap/>
            <w:vAlign w:val="center"/>
          </w:tcPr>
          <w:p w14:paraId="6CCB6D5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国家</w:t>
            </w:r>
          </w:p>
        </w:tc>
      </w:tr>
      <w:tr w14:paraId="07B134E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5A804EE1">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27</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B9260">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国家标准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936D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GB/T 32739-2016</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D413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土壤科学数据元数据</w:t>
            </w:r>
          </w:p>
        </w:tc>
        <w:tc>
          <w:tcPr>
            <w:tcW w:w="2337" w:type="dxa"/>
            <w:tcBorders>
              <w:top w:val="single" w:color="000000" w:sz="4" w:space="0"/>
              <w:left w:val="single" w:color="000000" w:sz="4" w:space="0"/>
              <w:bottom w:val="single" w:color="000000" w:sz="4" w:space="0"/>
            </w:tcBorders>
            <w:shd w:val="clear" w:color="auto" w:fill="auto"/>
            <w:noWrap/>
            <w:vAlign w:val="center"/>
          </w:tcPr>
          <w:p w14:paraId="65E112BF">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国家</w:t>
            </w:r>
          </w:p>
        </w:tc>
      </w:tr>
      <w:tr w14:paraId="2975A30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2C326EAE">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28</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2CA11">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国家标准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C2089">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GB/T 18142-2017</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0275D">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信息技术 数据元素值表示 格式记法</w:t>
            </w:r>
          </w:p>
        </w:tc>
        <w:tc>
          <w:tcPr>
            <w:tcW w:w="2337" w:type="dxa"/>
            <w:tcBorders>
              <w:top w:val="single" w:color="000000" w:sz="4" w:space="0"/>
              <w:left w:val="single" w:color="000000" w:sz="4" w:space="0"/>
              <w:bottom w:val="single" w:color="000000" w:sz="4" w:space="0"/>
            </w:tcBorders>
            <w:shd w:val="clear" w:color="auto" w:fill="auto"/>
            <w:noWrap/>
            <w:vAlign w:val="center"/>
          </w:tcPr>
          <w:p w14:paraId="527BC555">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国家</w:t>
            </w:r>
          </w:p>
        </w:tc>
      </w:tr>
      <w:tr w14:paraId="15D88FF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430ED267">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29</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98B89">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国家标准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0539F">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GB/T 35381.11-2017</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762DC">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农林拖拉机和机械 串行控制和通信数据网络 第11部分：数据元字典</w:t>
            </w:r>
          </w:p>
        </w:tc>
        <w:tc>
          <w:tcPr>
            <w:tcW w:w="2337" w:type="dxa"/>
            <w:tcBorders>
              <w:top w:val="single" w:color="000000" w:sz="4" w:space="0"/>
              <w:left w:val="single" w:color="000000" w:sz="4" w:space="0"/>
              <w:bottom w:val="single" w:color="000000" w:sz="4" w:space="0"/>
            </w:tcBorders>
            <w:shd w:val="clear" w:color="auto" w:fill="auto"/>
            <w:noWrap/>
            <w:vAlign w:val="center"/>
          </w:tcPr>
          <w:p w14:paraId="2B10B07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国家</w:t>
            </w:r>
          </w:p>
        </w:tc>
      </w:tr>
      <w:tr w14:paraId="4C6E400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4DEDC0D1">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82BC8">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国家标准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066DF">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GB/T 35397-2017</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B255F">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科技人才元数据元素集</w:t>
            </w:r>
          </w:p>
        </w:tc>
        <w:tc>
          <w:tcPr>
            <w:tcW w:w="2337" w:type="dxa"/>
            <w:tcBorders>
              <w:top w:val="single" w:color="000000" w:sz="4" w:space="0"/>
              <w:left w:val="single" w:color="000000" w:sz="4" w:space="0"/>
              <w:bottom w:val="single" w:color="000000" w:sz="4" w:space="0"/>
            </w:tcBorders>
            <w:shd w:val="clear" w:color="auto" w:fill="auto"/>
            <w:noWrap/>
            <w:vAlign w:val="center"/>
          </w:tcPr>
          <w:p w14:paraId="55CD6FF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国家</w:t>
            </w:r>
          </w:p>
        </w:tc>
      </w:tr>
      <w:tr w14:paraId="17E6E74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12" w:space="0"/>
              <w:right w:val="single" w:color="000000" w:sz="4" w:space="0"/>
            </w:tcBorders>
            <w:shd w:val="clear" w:color="auto" w:fill="auto"/>
            <w:noWrap/>
            <w:vAlign w:val="center"/>
          </w:tcPr>
          <w:p w14:paraId="22F44F5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31</w:t>
            </w:r>
          </w:p>
        </w:tc>
        <w:tc>
          <w:tcPr>
            <w:tcW w:w="1260" w:type="dxa"/>
            <w:tcBorders>
              <w:top w:val="single" w:color="000000" w:sz="4" w:space="0"/>
              <w:left w:val="single" w:color="000000" w:sz="4" w:space="0"/>
              <w:bottom w:val="single" w:color="000000" w:sz="12" w:space="0"/>
              <w:right w:val="single" w:color="000000" w:sz="4" w:space="0"/>
            </w:tcBorders>
            <w:shd w:val="clear" w:color="auto" w:fill="auto"/>
            <w:noWrap/>
            <w:vAlign w:val="center"/>
          </w:tcPr>
          <w:p w14:paraId="6A69CC5D">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国家标准</w:t>
            </w:r>
          </w:p>
        </w:tc>
        <w:tc>
          <w:tcPr>
            <w:tcW w:w="2518" w:type="dxa"/>
            <w:tcBorders>
              <w:top w:val="single" w:color="000000" w:sz="4" w:space="0"/>
              <w:left w:val="single" w:color="000000" w:sz="4" w:space="0"/>
              <w:bottom w:val="single" w:color="000000" w:sz="12" w:space="0"/>
              <w:right w:val="single" w:color="000000" w:sz="4" w:space="0"/>
            </w:tcBorders>
            <w:shd w:val="clear" w:color="auto" w:fill="auto"/>
            <w:noWrap/>
            <w:vAlign w:val="center"/>
          </w:tcPr>
          <w:p w14:paraId="1A989F19">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GB/T 35430-2017</w:t>
            </w:r>
          </w:p>
        </w:tc>
        <w:tc>
          <w:tcPr>
            <w:tcW w:w="6617" w:type="dxa"/>
            <w:tcBorders>
              <w:top w:val="single" w:color="000000" w:sz="4" w:space="0"/>
              <w:left w:val="single" w:color="000000" w:sz="4" w:space="0"/>
              <w:bottom w:val="single" w:color="000000" w:sz="12" w:space="0"/>
              <w:right w:val="single" w:color="000000" w:sz="4" w:space="0"/>
            </w:tcBorders>
            <w:shd w:val="clear" w:color="auto" w:fill="auto"/>
            <w:noWrap/>
            <w:vAlign w:val="center"/>
          </w:tcPr>
          <w:p w14:paraId="2E58DA77">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信息与文献 期刊描述型元数据元素集</w:t>
            </w:r>
          </w:p>
        </w:tc>
        <w:tc>
          <w:tcPr>
            <w:tcW w:w="2337" w:type="dxa"/>
            <w:tcBorders>
              <w:top w:val="single" w:color="000000" w:sz="4" w:space="0"/>
              <w:left w:val="single" w:color="000000" w:sz="4" w:space="0"/>
              <w:bottom w:val="single" w:color="000000" w:sz="12" w:space="0"/>
            </w:tcBorders>
            <w:shd w:val="clear" w:color="auto" w:fill="auto"/>
            <w:noWrap/>
            <w:vAlign w:val="center"/>
          </w:tcPr>
          <w:p w14:paraId="425D7850">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国家</w:t>
            </w:r>
          </w:p>
        </w:tc>
      </w:tr>
      <w:tr w14:paraId="6FB3C4A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Before w:val="1"/>
          <w:wBefore w:w="2" w:type="dxa"/>
          <w:cantSplit/>
          <w:trHeight w:val="317" w:hRule="atLeast"/>
        </w:trPr>
        <w:tc>
          <w:tcPr>
            <w:tcW w:w="726" w:type="dxa"/>
            <w:tcBorders>
              <w:top w:val="single" w:color="auto" w:sz="4" w:space="0"/>
              <w:bottom w:val="single" w:color="000000" w:sz="4" w:space="0"/>
              <w:right w:val="single" w:color="000000" w:sz="4" w:space="0"/>
            </w:tcBorders>
            <w:shd w:val="clear" w:color="auto" w:fill="auto"/>
            <w:noWrap/>
            <w:vAlign w:val="center"/>
          </w:tcPr>
          <w:p w14:paraId="5B1EF9C0">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32</w:t>
            </w:r>
          </w:p>
        </w:tc>
        <w:tc>
          <w:tcPr>
            <w:tcW w:w="126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4F319695">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国家标准</w:t>
            </w:r>
          </w:p>
        </w:tc>
        <w:tc>
          <w:tcPr>
            <w:tcW w:w="2518"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27BA208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GB/T 35660.1-2017</w:t>
            </w:r>
          </w:p>
        </w:tc>
        <w:tc>
          <w:tcPr>
            <w:tcW w:w="6617"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54482E8E">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信息与文献 图书馆射频识别（RFID） 第1部分：数据元素及实施通用指南</w:t>
            </w:r>
          </w:p>
        </w:tc>
        <w:tc>
          <w:tcPr>
            <w:tcW w:w="2339" w:type="dxa"/>
            <w:gridSpan w:val="2"/>
            <w:tcBorders>
              <w:top w:val="single" w:color="auto" w:sz="4" w:space="0"/>
              <w:left w:val="single" w:color="000000" w:sz="4" w:space="0"/>
              <w:bottom w:val="single" w:color="000000" w:sz="4" w:space="0"/>
            </w:tcBorders>
            <w:shd w:val="clear" w:color="auto" w:fill="auto"/>
            <w:noWrap/>
            <w:vAlign w:val="center"/>
          </w:tcPr>
          <w:p w14:paraId="0D24062F">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国家</w:t>
            </w:r>
          </w:p>
        </w:tc>
      </w:tr>
      <w:tr w14:paraId="1D712AE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 w:type="dxa"/>
          <w:cantSplit/>
          <w:trHeight w:val="623" w:hRule="atLeast"/>
        </w:trPr>
        <w:tc>
          <w:tcPr>
            <w:tcW w:w="726" w:type="dxa"/>
            <w:tcBorders>
              <w:top w:val="single" w:color="000000" w:sz="4" w:space="0"/>
              <w:bottom w:val="single" w:color="000000" w:sz="4" w:space="0"/>
              <w:right w:val="single" w:color="000000" w:sz="4" w:space="0"/>
            </w:tcBorders>
            <w:shd w:val="clear" w:color="auto" w:fill="auto"/>
            <w:noWrap/>
            <w:vAlign w:val="center"/>
          </w:tcPr>
          <w:p w14:paraId="0079B0B0">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33</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201B9">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国家标准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C4C0C">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GB/T 35660.2-2017</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BA27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信息与文献 图书馆射频识别（RFID） 第2部分：基于ISO/IEC 15962规则的RFID数据元素编码</w:t>
            </w:r>
          </w:p>
        </w:tc>
        <w:tc>
          <w:tcPr>
            <w:tcW w:w="2339" w:type="dxa"/>
            <w:gridSpan w:val="2"/>
            <w:tcBorders>
              <w:top w:val="single" w:color="000000" w:sz="4" w:space="0"/>
              <w:left w:val="single" w:color="000000" w:sz="4" w:space="0"/>
              <w:bottom w:val="single" w:color="000000" w:sz="4" w:space="0"/>
            </w:tcBorders>
            <w:shd w:val="clear" w:color="auto" w:fill="auto"/>
            <w:noWrap/>
            <w:vAlign w:val="center"/>
          </w:tcPr>
          <w:p w14:paraId="5B435FB6">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国家</w:t>
            </w:r>
          </w:p>
        </w:tc>
      </w:tr>
      <w:tr w14:paraId="560B6AE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Before w:val="1"/>
          <w:wBefore w:w="2" w:type="dxa"/>
          <w:cantSplit/>
          <w:trHeight w:val="317" w:hRule="atLeast"/>
        </w:trPr>
        <w:tc>
          <w:tcPr>
            <w:tcW w:w="726" w:type="dxa"/>
            <w:tcBorders>
              <w:top w:val="single" w:color="000000" w:sz="4" w:space="0"/>
              <w:bottom w:val="single" w:color="000000" w:sz="4" w:space="0"/>
              <w:right w:val="single" w:color="000000" w:sz="4" w:space="0"/>
            </w:tcBorders>
            <w:shd w:val="clear" w:color="auto" w:fill="auto"/>
            <w:noWrap/>
            <w:vAlign w:val="center"/>
          </w:tcPr>
          <w:p w14:paraId="3E96DA80">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34</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CE1EE">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国家标准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701E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"https://std.samr.gov.cn/gb/search/gbDetailed?id=71F772D82D63D3A7E05397BE0A0AB82A" \o "https://std.samr.gov.cn/gb/search/gbDetailed?id=71F772D82D63D3A7E05397BE0A0AB82A" </w:instrText>
            </w:r>
            <w:r>
              <w:rPr>
                <w:rFonts w:hint="eastAsia" w:ascii="宋体" w:hAnsi="宋体" w:eastAsia="宋体" w:cs="宋体"/>
                <w:i w:val="0"/>
                <w:iCs w:val="0"/>
                <w:color w:val="auto"/>
                <w:kern w:val="0"/>
                <w:sz w:val="21"/>
                <w:szCs w:val="21"/>
                <w:u w:val="none"/>
                <w:lang w:val="en-US" w:eastAsia="zh-CN" w:bidi="ar"/>
              </w:rPr>
              <w:fldChar w:fldCharType="separate"/>
            </w:r>
            <w:r>
              <w:rPr>
                <w:rFonts w:hint="eastAsia" w:ascii="宋体" w:hAnsi="宋体" w:eastAsia="宋体" w:cs="宋体"/>
                <w:i w:val="0"/>
                <w:iCs w:val="0"/>
                <w:color w:val="auto"/>
                <w:kern w:val="2"/>
                <w:sz w:val="21"/>
                <w:szCs w:val="21"/>
                <w:u w:val="none"/>
                <w:lang w:val="en-US" w:bidi="ar-SA"/>
              </w:rPr>
              <w:t>GB/T 36104-2018</w:t>
            </w:r>
            <w:r>
              <w:rPr>
                <w:rFonts w:hint="eastAsia" w:ascii="宋体" w:hAnsi="宋体" w:eastAsia="宋体" w:cs="宋体"/>
                <w:i w:val="0"/>
                <w:iCs w:val="0"/>
                <w:color w:val="auto"/>
                <w:kern w:val="0"/>
                <w:sz w:val="21"/>
                <w:szCs w:val="21"/>
                <w:u w:val="none"/>
                <w:lang w:val="en-US" w:eastAsia="zh-CN" w:bidi="ar"/>
              </w:rPr>
              <w:fldChar w:fldCharType="end"/>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AA93F">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法人和其他组织统一社会信用代码基础数据元</w:t>
            </w:r>
          </w:p>
        </w:tc>
        <w:tc>
          <w:tcPr>
            <w:tcW w:w="2339" w:type="dxa"/>
            <w:gridSpan w:val="2"/>
            <w:tcBorders>
              <w:top w:val="single" w:color="000000" w:sz="4" w:space="0"/>
              <w:left w:val="single" w:color="000000" w:sz="4" w:space="0"/>
              <w:bottom w:val="single" w:color="000000" w:sz="4" w:space="0"/>
            </w:tcBorders>
            <w:shd w:val="clear" w:color="auto" w:fill="auto"/>
            <w:noWrap/>
            <w:vAlign w:val="center"/>
          </w:tcPr>
          <w:p w14:paraId="4EE79E39">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国家</w:t>
            </w:r>
          </w:p>
        </w:tc>
      </w:tr>
      <w:tr w14:paraId="3DBAA290">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 w:type="dxa"/>
          <w:cantSplit/>
          <w:trHeight w:val="317" w:hRule="atLeast"/>
        </w:trPr>
        <w:tc>
          <w:tcPr>
            <w:tcW w:w="726" w:type="dxa"/>
            <w:tcBorders>
              <w:top w:val="single" w:color="000000" w:sz="4" w:space="0"/>
              <w:bottom w:val="single" w:color="000000" w:sz="4" w:space="0"/>
              <w:right w:val="single" w:color="000000" w:sz="4" w:space="0"/>
            </w:tcBorders>
            <w:shd w:val="clear" w:color="auto" w:fill="auto"/>
            <w:noWrap/>
            <w:vAlign w:val="center"/>
          </w:tcPr>
          <w:p w14:paraId="5B5D8C2F">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35</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37AE5">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国家标准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0EE50">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GB/T 36147.2-2018</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6748C">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供应链安全管理系统 电子口岸通关（EPC） 第2部分：核心数据元</w:t>
            </w:r>
          </w:p>
        </w:tc>
        <w:tc>
          <w:tcPr>
            <w:tcW w:w="2339" w:type="dxa"/>
            <w:gridSpan w:val="2"/>
            <w:tcBorders>
              <w:top w:val="single" w:color="000000" w:sz="4" w:space="0"/>
              <w:left w:val="single" w:color="000000" w:sz="4" w:space="0"/>
              <w:bottom w:val="single" w:color="000000" w:sz="4" w:space="0"/>
            </w:tcBorders>
            <w:shd w:val="clear" w:color="auto" w:fill="auto"/>
            <w:noWrap/>
            <w:vAlign w:val="center"/>
          </w:tcPr>
          <w:p w14:paraId="52358437">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国家</w:t>
            </w:r>
          </w:p>
        </w:tc>
      </w:tr>
      <w:tr w14:paraId="7C93D63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Before w:val="1"/>
          <w:wBefore w:w="2" w:type="dxa"/>
          <w:cantSplit/>
          <w:trHeight w:val="317" w:hRule="atLeast"/>
        </w:trPr>
        <w:tc>
          <w:tcPr>
            <w:tcW w:w="726" w:type="dxa"/>
            <w:tcBorders>
              <w:top w:val="single" w:color="000000" w:sz="4" w:space="0"/>
              <w:bottom w:val="single" w:color="000000" w:sz="4" w:space="0"/>
              <w:right w:val="single" w:color="000000" w:sz="4" w:space="0"/>
            </w:tcBorders>
            <w:shd w:val="clear" w:color="auto" w:fill="auto"/>
            <w:noWrap/>
            <w:vAlign w:val="center"/>
          </w:tcPr>
          <w:p w14:paraId="3216EFE5">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36</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A117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国家标准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1114F">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GB/T 36351.1-2018</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0D5FD">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信息技术 学习、教育和培训 教育管理数据元素 第1部分：设计与管理规范</w:t>
            </w:r>
          </w:p>
        </w:tc>
        <w:tc>
          <w:tcPr>
            <w:tcW w:w="2339" w:type="dxa"/>
            <w:gridSpan w:val="2"/>
            <w:tcBorders>
              <w:top w:val="single" w:color="000000" w:sz="4" w:space="0"/>
              <w:left w:val="single" w:color="000000" w:sz="4" w:space="0"/>
              <w:bottom w:val="single" w:color="000000" w:sz="4" w:space="0"/>
            </w:tcBorders>
            <w:shd w:val="clear" w:color="auto" w:fill="auto"/>
            <w:noWrap/>
            <w:vAlign w:val="center"/>
          </w:tcPr>
          <w:p w14:paraId="39F52186">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国家</w:t>
            </w:r>
          </w:p>
        </w:tc>
      </w:tr>
      <w:tr w14:paraId="0BA77BA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Before w:val="1"/>
          <w:wBefore w:w="2" w:type="dxa"/>
          <w:cantSplit/>
          <w:trHeight w:val="317" w:hRule="atLeast"/>
        </w:trPr>
        <w:tc>
          <w:tcPr>
            <w:tcW w:w="726" w:type="dxa"/>
            <w:tcBorders>
              <w:top w:val="single" w:color="000000" w:sz="4" w:space="0"/>
              <w:bottom w:val="single" w:color="000000" w:sz="4" w:space="0"/>
              <w:right w:val="single" w:color="000000" w:sz="4" w:space="0"/>
            </w:tcBorders>
            <w:shd w:val="clear" w:color="auto" w:fill="auto"/>
            <w:noWrap/>
            <w:vAlign w:val="center"/>
          </w:tcPr>
          <w:p w14:paraId="7FABCBB1">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37</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0F828">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国家标准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8726F">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GB/T 36351.2-2018</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FD4A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信息技术 学习、教育和培训 教育管理数据元素 第2部分：公共数据元素</w:t>
            </w:r>
          </w:p>
        </w:tc>
        <w:tc>
          <w:tcPr>
            <w:tcW w:w="2339" w:type="dxa"/>
            <w:gridSpan w:val="2"/>
            <w:tcBorders>
              <w:top w:val="single" w:color="000000" w:sz="4" w:space="0"/>
              <w:left w:val="single" w:color="000000" w:sz="4" w:space="0"/>
              <w:bottom w:val="single" w:color="000000" w:sz="4" w:space="0"/>
            </w:tcBorders>
            <w:shd w:val="clear" w:color="auto" w:fill="auto"/>
            <w:noWrap/>
            <w:vAlign w:val="center"/>
          </w:tcPr>
          <w:p w14:paraId="2F43206F">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国家</w:t>
            </w:r>
          </w:p>
        </w:tc>
      </w:tr>
      <w:tr w14:paraId="7EC7B77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Before w:val="1"/>
          <w:wBefore w:w="2" w:type="dxa"/>
          <w:cantSplit/>
          <w:trHeight w:val="317" w:hRule="atLeast"/>
        </w:trPr>
        <w:tc>
          <w:tcPr>
            <w:tcW w:w="726" w:type="dxa"/>
            <w:tcBorders>
              <w:top w:val="single" w:color="000000" w:sz="4" w:space="0"/>
              <w:bottom w:val="single" w:color="000000" w:sz="4" w:space="0"/>
              <w:right w:val="single" w:color="000000" w:sz="4" w:space="0"/>
            </w:tcBorders>
            <w:shd w:val="clear" w:color="auto" w:fill="auto"/>
            <w:noWrap/>
            <w:vAlign w:val="center"/>
          </w:tcPr>
          <w:p w14:paraId="78ED3BE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38</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588F8">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国家标准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FDB5F">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"https://std.samr.gov.cn/gb/search/gbDetailed?id=71F772D82EA7D3A7E05397BE0A0AB82A" \o "https://std.samr.gov.cn/gb/search/gbDetailed?id=71F772D82EA7D3A7E05397BE0A0AB82A" </w:instrText>
            </w:r>
            <w:r>
              <w:rPr>
                <w:rFonts w:hint="eastAsia" w:ascii="宋体" w:hAnsi="宋体" w:eastAsia="宋体" w:cs="宋体"/>
                <w:i w:val="0"/>
                <w:iCs w:val="0"/>
                <w:color w:val="auto"/>
                <w:kern w:val="0"/>
                <w:sz w:val="21"/>
                <w:szCs w:val="21"/>
                <w:u w:val="none"/>
                <w:lang w:val="en-US" w:eastAsia="zh-CN" w:bidi="ar"/>
              </w:rPr>
              <w:fldChar w:fldCharType="separate"/>
            </w:r>
            <w:r>
              <w:rPr>
                <w:rFonts w:hint="eastAsia" w:ascii="宋体" w:hAnsi="宋体" w:eastAsia="宋体" w:cs="宋体"/>
                <w:i w:val="0"/>
                <w:iCs w:val="0"/>
                <w:color w:val="auto"/>
                <w:kern w:val="2"/>
                <w:sz w:val="21"/>
                <w:szCs w:val="21"/>
                <w:u w:val="none"/>
                <w:lang w:val="en-US" w:bidi="ar-SA"/>
              </w:rPr>
              <w:t>GB/T 36373.1-2018</w:t>
            </w:r>
            <w:r>
              <w:rPr>
                <w:rFonts w:hint="eastAsia" w:ascii="宋体" w:hAnsi="宋体" w:eastAsia="宋体" w:cs="宋体"/>
                <w:i w:val="0"/>
                <w:iCs w:val="0"/>
                <w:color w:val="auto"/>
                <w:kern w:val="0"/>
                <w:sz w:val="21"/>
                <w:szCs w:val="21"/>
                <w:u w:val="none"/>
                <w:lang w:val="en-US" w:eastAsia="zh-CN" w:bidi="ar"/>
              </w:rPr>
              <w:fldChar w:fldCharType="end"/>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F2CE5">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特种设备信息资源管理 数据元规范 第1部分：气瓶</w:t>
            </w:r>
          </w:p>
        </w:tc>
        <w:tc>
          <w:tcPr>
            <w:tcW w:w="2339" w:type="dxa"/>
            <w:gridSpan w:val="2"/>
            <w:tcBorders>
              <w:top w:val="single" w:color="000000" w:sz="4" w:space="0"/>
              <w:left w:val="single" w:color="000000" w:sz="4" w:space="0"/>
              <w:bottom w:val="single" w:color="000000" w:sz="4" w:space="0"/>
            </w:tcBorders>
            <w:shd w:val="clear" w:color="auto" w:fill="auto"/>
            <w:noWrap/>
            <w:vAlign w:val="center"/>
          </w:tcPr>
          <w:p w14:paraId="012C8B93">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国家</w:t>
            </w:r>
          </w:p>
        </w:tc>
      </w:tr>
      <w:tr w14:paraId="6AF71D7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Before w:val="1"/>
          <w:wBefore w:w="2" w:type="dxa"/>
          <w:cantSplit/>
          <w:trHeight w:val="317" w:hRule="atLeast"/>
        </w:trPr>
        <w:tc>
          <w:tcPr>
            <w:tcW w:w="726" w:type="dxa"/>
            <w:tcBorders>
              <w:top w:val="single" w:color="000000" w:sz="4" w:space="0"/>
              <w:bottom w:val="single" w:color="000000" w:sz="4" w:space="0"/>
              <w:right w:val="single" w:color="000000" w:sz="4" w:space="0"/>
            </w:tcBorders>
            <w:shd w:val="clear" w:color="auto" w:fill="auto"/>
            <w:noWrap/>
            <w:vAlign w:val="center"/>
          </w:tcPr>
          <w:p w14:paraId="46749176">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39</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20FD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国家标准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6103F">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"https://std.samr.gov.cn/gb/search/gbDetailed?id=91890A0DA64980C6E05397BE0A0A065D" \o "https://std.samr.gov.cn/gb/search/gbDetailed?id=91890A0DA64980C6E05397BE0A0A065D" </w:instrText>
            </w:r>
            <w:r>
              <w:rPr>
                <w:rFonts w:hint="eastAsia" w:ascii="宋体" w:hAnsi="宋体" w:eastAsia="宋体" w:cs="宋体"/>
                <w:i w:val="0"/>
                <w:iCs w:val="0"/>
                <w:color w:val="auto"/>
                <w:kern w:val="0"/>
                <w:sz w:val="21"/>
                <w:szCs w:val="21"/>
                <w:u w:val="none"/>
                <w:lang w:val="en-US" w:eastAsia="zh-CN" w:bidi="ar"/>
              </w:rPr>
              <w:fldChar w:fldCharType="separate"/>
            </w:r>
            <w:r>
              <w:rPr>
                <w:rFonts w:hint="eastAsia" w:ascii="宋体" w:hAnsi="宋体" w:eastAsia="宋体" w:cs="宋体"/>
                <w:i w:val="0"/>
                <w:iCs w:val="0"/>
                <w:color w:val="auto"/>
                <w:kern w:val="2"/>
                <w:sz w:val="21"/>
                <w:szCs w:val="21"/>
                <w:u w:val="none"/>
                <w:lang w:val="en-US" w:bidi="ar-SA"/>
              </w:rPr>
              <w:t>GB/T 14946.1-2019</w:t>
            </w:r>
            <w:r>
              <w:rPr>
                <w:rFonts w:hint="eastAsia" w:ascii="宋体" w:hAnsi="宋体" w:eastAsia="宋体" w:cs="宋体"/>
                <w:i w:val="0"/>
                <w:iCs w:val="0"/>
                <w:color w:val="auto"/>
                <w:kern w:val="0"/>
                <w:sz w:val="21"/>
                <w:szCs w:val="21"/>
                <w:u w:val="none"/>
                <w:lang w:val="en-US" w:eastAsia="zh-CN" w:bidi="ar"/>
              </w:rPr>
              <w:fldChar w:fldCharType="end"/>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5A18F">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全国组织、干部、人事管理信息 第1部分：数据元</w:t>
            </w:r>
          </w:p>
        </w:tc>
        <w:tc>
          <w:tcPr>
            <w:tcW w:w="2339" w:type="dxa"/>
            <w:gridSpan w:val="2"/>
            <w:tcBorders>
              <w:top w:val="single" w:color="000000" w:sz="4" w:space="0"/>
              <w:left w:val="single" w:color="000000" w:sz="4" w:space="0"/>
              <w:bottom w:val="single" w:color="000000" w:sz="4" w:space="0"/>
            </w:tcBorders>
            <w:shd w:val="clear" w:color="auto" w:fill="auto"/>
            <w:noWrap/>
            <w:vAlign w:val="center"/>
          </w:tcPr>
          <w:p w14:paraId="0C5C5C8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国家</w:t>
            </w:r>
          </w:p>
        </w:tc>
      </w:tr>
      <w:tr w14:paraId="6254525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Before w:val="1"/>
          <w:wBefore w:w="2" w:type="dxa"/>
          <w:cantSplit/>
          <w:trHeight w:val="317" w:hRule="atLeast"/>
        </w:trPr>
        <w:tc>
          <w:tcPr>
            <w:tcW w:w="726" w:type="dxa"/>
            <w:tcBorders>
              <w:top w:val="single" w:color="000000" w:sz="4" w:space="0"/>
              <w:bottom w:val="single" w:color="000000" w:sz="4" w:space="0"/>
              <w:right w:val="single" w:color="000000" w:sz="4" w:space="0"/>
            </w:tcBorders>
            <w:shd w:val="clear" w:color="auto" w:fill="auto"/>
            <w:noWrap/>
            <w:vAlign w:val="center"/>
          </w:tcPr>
          <w:p w14:paraId="379C4BF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34D5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国家标准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2708F">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GB/T 36625.5-2019</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C1F10">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智慧城市 数据融合 第5部分：市政基础设施数据元素</w:t>
            </w:r>
          </w:p>
        </w:tc>
        <w:tc>
          <w:tcPr>
            <w:tcW w:w="2339" w:type="dxa"/>
            <w:gridSpan w:val="2"/>
            <w:tcBorders>
              <w:top w:val="single" w:color="000000" w:sz="4" w:space="0"/>
              <w:left w:val="single" w:color="000000" w:sz="4" w:space="0"/>
              <w:bottom w:val="single" w:color="000000" w:sz="4" w:space="0"/>
            </w:tcBorders>
            <w:shd w:val="clear" w:color="auto" w:fill="auto"/>
            <w:noWrap/>
            <w:vAlign w:val="center"/>
          </w:tcPr>
          <w:p w14:paraId="63DBDC73">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国家</w:t>
            </w:r>
          </w:p>
        </w:tc>
      </w:tr>
      <w:tr w14:paraId="762509A0">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 w:type="dxa"/>
          <w:cantSplit/>
          <w:trHeight w:val="317" w:hRule="atLeast"/>
        </w:trPr>
        <w:tc>
          <w:tcPr>
            <w:tcW w:w="726" w:type="dxa"/>
            <w:tcBorders>
              <w:top w:val="single" w:color="000000" w:sz="4" w:space="0"/>
              <w:bottom w:val="single" w:color="000000" w:sz="4" w:space="0"/>
              <w:right w:val="single" w:color="000000" w:sz="4" w:space="0"/>
            </w:tcBorders>
            <w:shd w:val="clear" w:color="auto" w:fill="auto"/>
            <w:noWrap/>
            <w:vAlign w:val="center"/>
          </w:tcPr>
          <w:p w14:paraId="4ACCB56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41</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ABD7F">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国家标准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8B956">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"https://std.samr.gov.cn/gb/search/gbDetailed?id=91890A0DA5A480C6E05397BE0A0A065D" \o "https://std.samr.gov.cn/gb/search/gbDetailed?id=91890A0DA5A480C6E05397BE0A0A065D" </w:instrText>
            </w:r>
            <w:r>
              <w:rPr>
                <w:rFonts w:hint="eastAsia" w:ascii="宋体" w:hAnsi="宋体" w:eastAsia="宋体" w:cs="宋体"/>
                <w:i w:val="0"/>
                <w:iCs w:val="0"/>
                <w:color w:val="auto"/>
                <w:kern w:val="0"/>
                <w:sz w:val="21"/>
                <w:szCs w:val="21"/>
                <w:u w:val="none"/>
                <w:lang w:val="en-US" w:eastAsia="zh-CN" w:bidi="ar"/>
              </w:rPr>
              <w:fldChar w:fldCharType="separate"/>
            </w:r>
            <w:r>
              <w:rPr>
                <w:rFonts w:hint="eastAsia" w:ascii="宋体" w:hAnsi="宋体" w:eastAsia="宋体" w:cs="宋体"/>
                <w:i w:val="0"/>
                <w:iCs w:val="0"/>
                <w:color w:val="auto"/>
                <w:kern w:val="2"/>
                <w:sz w:val="21"/>
                <w:szCs w:val="21"/>
                <w:u w:val="none"/>
                <w:lang w:val="en-US" w:bidi="ar-SA"/>
              </w:rPr>
              <w:t>GB/T 37948-2019</w:t>
            </w:r>
            <w:r>
              <w:rPr>
                <w:rFonts w:hint="eastAsia" w:ascii="宋体" w:hAnsi="宋体" w:eastAsia="宋体" w:cs="宋体"/>
                <w:i w:val="0"/>
                <w:iCs w:val="0"/>
                <w:color w:val="auto"/>
                <w:kern w:val="0"/>
                <w:sz w:val="21"/>
                <w:szCs w:val="21"/>
                <w:u w:val="none"/>
                <w:lang w:val="en-US" w:eastAsia="zh-CN" w:bidi="ar"/>
              </w:rPr>
              <w:fldChar w:fldCharType="end"/>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6E3AC">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军民通用资源 数据元编制要求</w:t>
            </w:r>
          </w:p>
        </w:tc>
        <w:tc>
          <w:tcPr>
            <w:tcW w:w="2339" w:type="dxa"/>
            <w:gridSpan w:val="2"/>
            <w:tcBorders>
              <w:top w:val="single" w:color="000000" w:sz="4" w:space="0"/>
              <w:left w:val="single" w:color="000000" w:sz="4" w:space="0"/>
              <w:bottom w:val="single" w:color="000000" w:sz="4" w:space="0"/>
            </w:tcBorders>
            <w:shd w:val="clear" w:color="auto" w:fill="auto"/>
            <w:noWrap/>
            <w:vAlign w:val="center"/>
          </w:tcPr>
          <w:p w14:paraId="0232829D">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国家</w:t>
            </w:r>
          </w:p>
        </w:tc>
      </w:tr>
      <w:tr w14:paraId="4E6C11A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Before w:val="1"/>
          <w:wBefore w:w="2" w:type="dxa"/>
          <w:cantSplit/>
          <w:trHeight w:val="317" w:hRule="atLeast"/>
        </w:trPr>
        <w:tc>
          <w:tcPr>
            <w:tcW w:w="726" w:type="dxa"/>
            <w:tcBorders>
              <w:top w:val="single" w:color="000000" w:sz="4" w:space="0"/>
              <w:bottom w:val="single" w:color="000000" w:sz="4" w:space="0"/>
              <w:right w:val="single" w:color="000000" w:sz="4" w:space="0"/>
            </w:tcBorders>
            <w:shd w:val="clear" w:color="auto" w:fill="auto"/>
            <w:noWrap/>
            <w:vAlign w:val="center"/>
          </w:tcPr>
          <w:p w14:paraId="59449317">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42</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371EC">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国家标准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BF59E">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"https://std.samr.gov.cn/gb/search/gbDetailed?id=A24AF19F41225C2EE05397BE0A0A5E0D" \o "https://std.samr.gov.cn/gb/search/gbDetailed?id=A24AF19F41225C2EE05397BE0A0A5E0D" </w:instrText>
            </w:r>
            <w:r>
              <w:rPr>
                <w:rFonts w:hint="eastAsia" w:ascii="宋体" w:hAnsi="宋体" w:eastAsia="宋体" w:cs="宋体"/>
                <w:i w:val="0"/>
                <w:iCs w:val="0"/>
                <w:color w:val="auto"/>
                <w:kern w:val="0"/>
                <w:sz w:val="21"/>
                <w:szCs w:val="21"/>
                <w:u w:val="none"/>
                <w:lang w:val="en-US" w:eastAsia="zh-CN" w:bidi="ar"/>
              </w:rPr>
              <w:fldChar w:fldCharType="separate"/>
            </w:r>
            <w:r>
              <w:rPr>
                <w:rFonts w:hint="eastAsia" w:ascii="宋体" w:hAnsi="宋体" w:eastAsia="宋体" w:cs="宋体"/>
                <w:i w:val="0"/>
                <w:iCs w:val="0"/>
                <w:color w:val="auto"/>
                <w:kern w:val="2"/>
                <w:sz w:val="21"/>
                <w:szCs w:val="21"/>
                <w:u w:val="none"/>
                <w:lang w:val="en-US" w:bidi="ar-SA"/>
              </w:rPr>
              <w:t>GB/T 38700-2020</w:t>
            </w:r>
            <w:r>
              <w:rPr>
                <w:rFonts w:hint="eastAsia" w:ascii="宋体" w:hAnsi="宋体" w:eastAsia="宋体" w:cs="宋体"/>
                <w:i w:val="0"/>
                <w:iCs w:val="0"/>
                <w:color w:val="auto"/>
                <w:kern w:val="0"/>
                <w:sz w:val="21"/>
                <w:szCs w:val="21"/>
                <w:u w:val="none"/>
                <w:lang w:val="en-US" w:eastAsia="zh-CN" w:bidi="ar"/>
              </w:rPr>
              <w:fldChar w:fldCharType="end"/>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55ADD">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特种设备追溯系统数据元</w:t>
            </w:r>
          </w:p>
        </w:tc>
        <w:tc>
          <w:tcPr>
            <w:tcW w:w="2339" w:type="dxa"/>
            <w:gridSpan w:val="2"/>
            <w:tcBorders>
              <w:top w:val="single" w:color="000000" w:sz="4" w:space="0"/>
              <w:left w:val="single" w:color="000000" w:sz="4" w:space="0"/>
              <w:bottom w:val="single" w:color="000000" w:sz="4" w:space="0"/>
            </w:tcBorders>
            <w:shd w:val="clear" w:color="auto" w:fill="auto"/>
            <w:noWrap/>
            <w:vAlign w:val="center"/>
          </w:tcPr>
          <w:p w14:paraId="6C9380D0">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国家</w:t>
            </w:r>
          </w:p>
        </w:tc>
      </w:tr>
      <w:tr w14:paraId="42F9770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Before w:val="1"/>
          <w:wBefore w:w="2" w:type="dxa"/>
          <w:cantSplit/>
          <w:trHeight w:val="317" w:hRule="atLeast"/>
        </w:trPr>
        <w:tc>
          <w:tcPr>
            <w:tcW w:w="726" w:type="dxa"/>
            <w:tcBorders>
              <w:top w:val="single" w:color="000000" w:sz="4" w:space="0"/>
              <w:bottom w:val="single" w:color="000000" w:sz="4" w:space="0"/>
              <w:right w:val="single" w:color="000000" w:sz="4" w:space="0"/>
            </w:tcBorders>
            <w:shd w:val="clear" w:color="auto" w:fill="auto"/>
            <w:noWrap/>
            <w:vAlign w:val="center"/>
          </w:tcPr>
          <w:p w14:paraId="6DC328A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43</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89269">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国家标准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D7813">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"https://std.samr.gov.cn/gb/search/gbDetailed?id=A73D6262FE3F72E3E05397BE0A0A6CEB" \o "https://std.samr.gov.cn/gb/search/gbDetailed?id=A73D6262FE3F72E3E05397BE0A0A6CEB" </w:instrText>
            </w:r>
            <w:r>
              <w:rPr>
                <w:rFonts w:hint="eastAsia" w:ascii="宋体" w:hAnsi="宋体" w:eastAsia="宋体" w:cs="宋体"/>
                <w:i w:val="0"/>
                <w:iCs w:val="0"/>
                <w:color w:val="auto"/>
                <w:kern w:val="0"/>
                <w:sz w:val="21"/>
                <w:szCs w:val="21"/>
                <w:u w:val="none"/>
                <w:lang w:val="en-US" w:eastAsia="zh-CN" w:bidi="ar"/>
              </w:rPr>
              <w:fldChar w:fldCharType="separate"/>
            </w:r>
            <w:r>
              <w:rPr>
                <w:rFonts w:hint="eastAsia" w:ascii="宋体" w:hAnsi="宋体" w:eastAsia="宋体" w:cs="宋体"/>
                <w:i w:val="0"/>
                <w:iCs w:val="0"/>
                <w:color w:val="auto"/>
                <w:kern w:val="2"/>
                <w:sz w:val="21"/>
                <w:szCs w:val="21"/>
                <w:u w:val="none"/>
                <w:lang w:val="en-US" w:bidi="ar-SA"/>
              </w:rPr>
              <w:t>GB/T 38840-2020</w:t>
            </w:r>
            <w:r>
              <w:rPr>
                <w:rFonts w:hint="eastAsia" w:ascii="宋体" w:hAnsi="宋体" w:eastAsia="宋体" w:cs="宋体"/>
                <w:i w:val="0"/>
                <w:iCs w:val="0"/>
                <w:color w:val="auto"/>
                <w:kern w:val="0"/>
                <w:sz w:val="21"/>
                <w:szCs w:val="21"/>
                <w:u w:val="none"/>
                <w:lang w:val="en-US" w:eastAsia="zh-CN" w:bidi="ar"/>
              </w:rPr>
              <w:fldChar w:fldCharType="end"/>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8AAAF">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建筑及居住区数字化技术应用 基础数据元</w:t>
            </w:r>
          </w:p>
        </w:tc>
        <w:tc>
          <w:tcPr>
            <w:tcW w:w="2339" w:type="dxa"/>
            <w:gridSpan w:val="2"/>
            <w:tcBorders>
              <w:top w:val="single" w:color="000000" w:sz="4" w:space="0"/>
              <w:left w:val="single" w:color="000000" w:sz="4" w:space="0"/>
              <w:bottom w:val="single" w:color="000000" w:sz="4" w:space="0"/>
            </w:tcBorders>
            <w:shd w:val="clear" w:color="auto" w:fill="auto"/>
            <w:noWrap/>
            <w:vAlign w:val="center"/>
          </w:tcPr>
          <w:p w14:paraId="6B073B25">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国家</w:t>
            </w:r>
          </w:p>
        </w:tc>
      </w:tr>
      <w:tr w14:paraId="0F8C70D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Before w:val="1"/>
          <w:wBefore w:w="2" w:type="dxa"/>
          <w:cantSplit/>
          <w:trHeight w:val="317" w:hRule="atLeast"/>
        </w:trPr>
        <w:tc>
          <w:tcPr>
            <w:tcW w:w="726" w:type="dxa"/>
            <w:tcBorders>
              <w:top w:val="single" w:color="000000" w:sz="4" w:space="0"/>
              <w:bottom w:val="single" w:color="000000" w:sz="4" w:space="0"/>
              <w:right w:val="single" w:color="000000" w:sz="4" w:space="0"/>
            </w:tcBorders>
            <w:shd w:val="clear" w:color="auto" w:fill="auto"/>
            <w:noWrap/>
            <w:vAlign w:val="center"/>
          </w:tcPr>
          <w:p w14:paraId="0D8B5AA3">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44</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97A33">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国家标准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ACFAC">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"https://std.samr.gov.cn/gb/search/gbDetailed?id=B2142F28B4F75E32E05397BE0A0ABFA9" \o "https://std.samr.gov.cn/gb/search/gbDetailed?id=B2142F28B4F75E32E05397BE0A0ABFA9" </w:instrText>
            </w:r>
            <w:r>
              <w:rPr>
                <w:rFonts w:hint="eastAsia" w:ascii="宋体" w:hAnsi="宋体" w:eastAsia="宋体" w:cs="宋体"/>
                <w:i w:val="0"/>
                <w:iCs w:val="0"/>
                <w:color w:val="auto"/>
                <w:kern w:val="0"/>
                <w:sz w:val="21"/>
                <w:szCs w:val="21"/>
                <w:u w:val="none"/>
                <w:lang w:val="en-US" w:eastAsia="zh-CN" w:bidi="ar"/>
              </w:rPr>
              <w:fldChar w:fldCharType="separate"/>
            </w:r>
            <w:r>
              <w:rPr>
                <w:rFonts w:hint="eastAsia" w:ascii="宋体" w:hAnsi="宋体" w:eastAsia="宋体" w:cs="宋体"/>
                <w:i w:val="0"/>
                <w:iCs w:val="0"/>
                <w:color w:val="auto"/>
                <w:kern w:val="2"/>
                <w:sz w:val="21"/>
                <w:szCs w:val="21"/>
                <w:u w:val="none"/>
                <w:lang w:val="en-US" w:bidi="ar-SA"/>
              </w:rPr>
              <w:t>GB/T 39105-2020</w:t>
            </w:r>
            <w:r>
              <w:rPr>
                <w:rFonts w:hint="eastAsia" w:ascii="宋体" w:hAnsi="宋体" w:eastAsia="宋体" w:cs="宋体"/>
                <w:i w:val="0"/>
                <w:iCs w:val="0"/>
                <w:color w:val="auto"/>
                <w:kern w:val="0"/>
                <w:sz w:val="21"/>
                <w:szCs w:val="21"/>
                <w:u w:val="none"/>
                <w:lang w:val="en-US" w:eastAsia="zh-CN" w:bidi="ar"/>
              </w:rPr>
              <w:fldChar w:fldCharType="end"/>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43BA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消费品追溯 追溯系统数据元目录</w:t>
            </w:r>
          </w:p>
        </w:tc>
        <w:tc>
          <w:tcPr>
            <w:tcW w:w="2339" w:type="dxa"/>
            <w:gridSpan w:val="2"/>
            <w:tcBorders>
              <w:top w:val="single" w:color="000000" w:sz="4" w:space="0"/>
              <w:left w:val="single" w:color="000000" w:sz="4" w:space="0"/>
              <w:bottom w:val="single" w:color="000000" w:sz="4" w:space="0"/>
            </w:tcBorders>
            <w:shd w:val="clear" w:color="auto" w:fill="auto"/>
            <w:noWrap/>
            <w:vAlign w:val="center"/>
          </w:tcPr>
          <w:p w14:paraId="46655C6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国家</w:t>
            </w:r>
          </w:p>
        </w:tc>
      </w:tr>
      <w:tr w14:paraId="5FF8A59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 w:type="dxa"/>
          <w:cantSplit/>
          <w:trHeight w:val="317" w:hRule="atLeast"/>
        </w:trPr>
        <w:tc>
          <w:tcPr>
            <w:tcW w:w="726" w:type="dxa"/>
            <w:tcBorders>
              <w:top w:val="single" w:color="000000" w:sz="4" w:space="0"/>
              <w:bottom w:val="single" w:color="000000" w:sz="4" w:space="0"/>
              <w:right w:val="single" w:color="000000" w:sz="4" w:space="0"/>
            </w:tcBorders>
            <w:shd w:val="clear" w:color="auto" w:fill="auto"/>
            <w:noWrap/>
            <w:vAlign w:val="center"/>
          </w:tcPr>
          <w:p w14:paraId="34D19CE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45</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94F6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国家标准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E35F6">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"https://std.samr.gov.cn/gb/search/gbDetailed?id=B4C25880C3651CB3E05397BE0A0A92D0" \o "https://std.samr.gov.cn/gb/search/gbDetailed?id=B4C25880C3651CB3E05397BE0A0A92D0" </w:instrText>
            </w:r>
            <w:r>
              <w:rPr>
                <w:rFonts w:hint="eastAsia" w:ascii="宋体" w:hAnsi="宋体" w:eastAsia="宋体" w:cs="宋体"/>
                <w:i w:val="0"/>
                <w:iCs w:val="0"/>
                <w:color w:val="auto"/>
                <w:kern w:val="0"/>
                <w:sz w:val="21"/>
                <w:szCs w:val="21"/>
                <w:u w:val="none"/>
                <w:lang w:val="en-US" w:eastAsia="zh-CN" w:bidi="ar"/>
              </w:rPr>
              <w:fldChar w:fldCharType="separate"/>
            </w:r>
            <w:r>
              <w:rPr>
                <w:rFonts w:hint="eastAsia" w:ascii="宋体" w:hAnsi="宋体" w:eastAsia="宋体" w:cs="宋体"/>
                <w:i w:val="0"/>
                <w:iCs w:val="0"/>
                <w:color w:val="auto"/>
                <w:kern w:val="2"/>
                <w:sz w:val="21"/>
                <w:szCs w:val="21"/>
                <w:u w:val="none"/>
                <w:lang w:val="en-US" w:bidi="ar-SA"/>
              </w:rPr>
              <w:t>GB/T 39317-2020</w:t>
            </w:r>
            <w:r>
              <w:rPr>
                <w:rFonts w:hint="eastAsia" w:ascii="宋体" w:hAnsi="宋体" w:eastAsia="宋体" w:cs="宋体"/>
                <w:i w:val="0"/>
                <w:iCs w:val="0"/>
                <w:color w:val="auto"/>
                <w:kern w:val="0"/>
                <w:sz w:val="21"/>
                <w:szCs w:val="21"/>
                <w:u w:val="none"/>
                <w:lang w:val="en-US" w:eastAsia="zh-CN" w:bidi="ar"/>
              </w:rPr>
              <w:fldChar w:fldCharType="end"/>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D8BD5">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军民通用资源 数据元映射要求</w:t>
            </w:r>
          </w:p>
        </w:tc>
        <w:tc>
          <w:tcPr>
            <w:tcW w:w="2339" w:type="dxa"/>
            <w:gridSpan w:val="2"/>
            <w:tcBorders>
              <w:top w:val="single" w:color="000000" w:sz="4" w:space="0"/>
              <w:left w:val="single" w:color="000000" w:sz="4" w:space="0"/>
              <w:bottom w:val="single" w:color="000000" w:sz="4" w:space="0"/>
            </w:tcBorders>
            <w:shd w:val="clear" w:color="auto" w:fill="auto"/>
            <w:noWrap/>
            <w:vAlign w:val="center"/>
          </w:tcPr>
          <w:p w14:paraId="4707E1C8">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国家</w:t>
            </w:r>
          </w:p>
        </w:tc>
      </w:tr>
      <w:tr w14:paraId="39EB69E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Before w:val="1"/>
          <w:wBefore w:w="2" w:type="dxa"/>
          <w:cantSplit/>
          <w:trHeight w:val="317" w:hRule="atLeast"/>
        </w:trPr>
        <w:tc>
          <w:tcPr>
            <w:tcW w:w="726" w:type="dxa"/>
            <w:tcBorders>
              <w:top w:val="single" w:color="000000" w:sz="4" w:space="0"/>
              <w:bottom w:val="single" w:color="000000" w:sz="4" w:space="0"/>
              <w:right w:val="single" w:color="000000" w:sz="4" w:space="0"/>
            </w:tcBorders>
            <w:shd w:val="clear" w:color="auto" w:fill="auto"/>
            <w:noWrap/>
            <w:vAlign w:val="center"/>
          </w:tcPr>
          <w:p w14:paraId="6AD40B06">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46</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BDB06">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国家标准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95951">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"https://std.samr.gov.cn/gb/search/gbDetailed?id=B4C25880C4721CB3E05397BE0A0A92D0" \o "https://std.samr.gov.cn/gb/search/gbDetailed?id=B4C25880C4721CB3E05397BE0A0A92D0" </w:instrText>
            </w:r>
            <w:r>
              <w:rPr>
                <w:rFonts w:hint="eastAsia" w:ascii="宋体" w:hAnsi="宋体" w:eastAsia="宋体" w:cs="宋体"/>
                <w:i w:val="0"/>
                <w:iCs w:val="0"/>
                <w:color w:val="auto"/>
                <w:kern w:val="0"/>
                <w:sz w:val="21"/>
                <w:szCs w:val="21"/>
                <w:u w:val="none"/>
                <w:lang w:val="en-US" w:eastAsia="zh-CN" w:bidi="ar"/>
              </w:rPr>
              <w:fldChar w:fldCharType="separate"/>
            </w:r>
            <w:r>
              <w:rPr>
                <w:rFonts w:hint="eastAsia" w:ascii="宋体" w:hAnsi="宋体" w:eastAsia="宋体" w:cs="宋体"/>
                <w:i w:val="0"/>
                <w:iCs w:val="0"/>
                <w:color w:val="auto"/>
                <w:kern w:val="2"/>
                <w:sz w:val="21"/>
                <w:szCs w:val="21"/>
                <w:u w:val="none"/>
                <w:lang w:val="en-US" w:bidi="ar-SA"/>
              </w:rPr>
              <w:t>GB/T 39445-2020</w:t>
            </w:r>
            <w:r>
              <w:rPr>
                <w:rFonts w:hint="eastAsia" w:ascii="宋体" w:hAnsi="宋体" w:eastAsia="宋体" w:cs="宋体"/>
                <w:i w:val="0"/>
                <w:iCs w:val="0"/>
                <w:color w:val="auto"/>
                <w:kern w:val="0"/>
                <w:sz w:val="21"/>
                <w:szCs w:val="21"/>
                <w:u w:val="none"/>
                <w:lang w:val="en-US" w:eastAsia="zh-CN" w:bidi="ar"/>
              </w:rPr>
              <w:fldChar w:fldCharType="end"/>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30050">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公共信用信息数据元</w:t>
            </w:r>
          </w:p>
        </w:tc>
        <w:tc>
          <w:tcPr>
            <w:tcW w:w="2339" w:type="dxa"/>
            <w:gridSpan w:val="2"/>
            <w:tcBorders>
              <w:top w:val="single" w:color="000000" w:sz="4" w:space="0"/>
              <w:left w:val="single" w:color="000000" w:sz="4" w:space="0"/>
              <w:bottom w:val="single" w:color="000000" w:sz="4" w:space="0"/>
            </w:tcBorders>
            <w:shd w:val="clear" w:color="auto" w:fill="auto"/>
            <w:noWrap/>
            <w:vAlign w:val="center"/>
          </w:tcPr>
          <w:p w14:paraId="0AF3894D">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国家</w:t>
            </w:r>
          </w:p>
        </w:tc>
      </w:tr>
      <w:tr w14:paraId="0390C0F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Before w:val="1"/>
          <w:wBefore w:w="2" w:type="dxa"/>
          <w:cantSplit/>
          <w:trHeight w:val="317" w:hRule="atLeast"/>
        </w:trPr>
        <w:tc>
          <w:tcPr>
            <w:tcW w:w="726" w:type="dxa"/>
            <w:tcBorders>
              <w:top w:val="single" w:color="000000" w:sz="4" w:space="0"/>
              <w:bottom w:val="single" w:color="000000" w:sz="4" w:space="0"/>
              <w:right w:val="single" w:color="000000" w:sz="4" w:space="0"/>
            </w:tcBorders>
            <w:shd w:val="clear" w:color="auto" w:fill="auto"/>
            <w:noWrap/>
            <w:vAlign w:val="center"/>
          </w:tcPr>
          <w:p w14:paraId="7C5E826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47</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CF377">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国家标准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20F7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"https://std.samr.gov.cn/gb/search/gbDetailed?id=BD89DE8E06F03D08E05397BE0A0A4FAD" \o "https://std.samr.gov.cn/gb/search/gbDetailed?id=BD89DE8E06F03D08E05397BE0A0A4FAD" </w:instrText>
            </w:r>
            <w:r>
              <w:rPr>
                <w:rFonts w:hint="eastAsia" w:ascii="宋体" w:hAnsi="宋体" w:eastAsia="宋体" w:cs="宋体"/>
                <w:i w:val="0"/>
                <w:iCs w:val="0"/>
                <w:color w:val="auto"/>
                <w:kern w:val="0"/>
                <w:sz w:val="21"/>
                <w:szCs w:val="21"/>
                <w:u w:val="none"/>
                <w:lang w:val="en-US" w:eastAsia="zh-CN" w:bidi="ar"/>
              </w:rPr>
              <w:fldChar w:fldCharType="separate"/>
            </w:r>
            <w:r>
              <w:rPr>
                <w:rFonts w:hint="eastAsia" w:ascii="宋体" w:hAnsi="宋体" w:eastAsia="宋体" w:cs="宋体"/>
                <w:i w:val="0"/>
                <w:iCs w:val="0"/>
                <w:color w:val="auto"/>
                <w:kern w:val="2"/>
                <w:sz w:val="21"/>
                <w:szCs w:val="21"/>
                <w:u w:val="none"/>
                <w:lang w:val="en-US" w:bidi="ar-SA"/>
              </w:rPr>
              <w:t>GB/T 39909-2021</w:t>
            </w:r>
            <w:r>
              <w:rPr>
                <w:rFonts w:hint="eastAsia" w:ascii="宋体" w:hAnsi="宋体" w:eastAsia="宋体" w:cs="宋体"/>
                <w:i w:val="0"/>
                <w:iCs w:val="0"/>
                <w:color w:val="auto"/>
                <w:kern w:val="0"/>
                <w:sz w:val="21"/>
                <w:szCs w:val="21"/>
                <w:u w:val="none"/>
                <w:lang w:val="en-US" w:eastAsia="zh-CN" w:bidi="ar"/>
              </w:rPr>
              <w:fldChar w:fldCharType="end"/>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38AFC">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科技计划形成的科学数据汇交 通用数据元</w:t>
            </w:r>
          </w:p>
        </w:tc>
        <w:tc>
          <w:tcPr>
            <w:tcW w:w="2339" w:type="dxa"/>
            <w:gridSpan w:val="2"/>
            <w:tcBorders>
              <w:top w:val="single" w:color="000000" w:sz="4" w:space="0"/>
              <w:left w:val="single" w:color="000000" w:sz="4" w:space="0"/>
              <w:bottom w:val="single" w:color="000000" w:sz="4" w:space="0"/>
            </w:tcBorders>
            <w:shd w:val="clear" w:color="auto" w:fill="auto"/>
            <w:noWrap/>
            <w:vAlign w:val="center"/>
          </w:tcPr>
          <w:p w14:paraId="147B58F0">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国家</w:t>
            </w:r>
          </w:p>
        </w:tc>
      </w:tr>
      <w:tr w14:paraId="5D27FE2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 w:type="dxa"/>
          <w:cantSplit/>
          <w:trHeight w:val="623" w:hRule="atLeast"/>
        </w:trPr>
        <w:tc>
          <w:tcPr>
            <w:tcW w:w="726" w:type="dxa"/>
            <w:tcBorders>
              <w:top w:val="single" w:color="000000" w:sz="4" w:space="0"/>
              <w:bottom w:val="single" w:color="000000" w:sz="12" w:space="0"/>
              <w:right w:val="single" w:color="000000" w:sz="4" w:space="0"/>
            </w:tcBorders>
            <w:shd w:val="clear" w:color="auto" w:fill="auto"/>
            <w:noWrap/>
            <w:vAlign w:val="center"/>
          </w:tcPr>
          <w:p w14:paraId="61DC6101">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48</w:t>
            </w:r>
          </w:p>
        </w:tc>
        <w:tc>
          <w:tcPr>
            <w:tcW w:w="1260" w:type="dxa"/>
            <w:tcBorders>
              <w:top w:val="single" w:color="000000" w:sz="4" w:space="0"/>
              <w:left w:val="single" w:color="000000" w:sz="4" w:space="0"/>
              <w:bottom w:val="single" w:color="000000" w:sz="12" w:space="0"/>
              <w:right w:val="single" w:color="000000" w:sz="4" w:space="0"/>
            </w:tcBorders>
            <w:shd w:val="clear" w:color="auto" w:fill="auto"/>
            <w:noWrap/>
            <w:vAlign w:val="center"/>
          </w:tcPr>
          <w:p w14:paraId="4A3D9687">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国家标准</w:t>
            </w:r>
          </w:p>
        </w:tc>
        <w:tc>
          <w:tcPr>
            <w:tcW w:w="2518" w:type="dxa"/>
            <w:tcBorders>
              <w:top w:val="single" w:color="000000" w:sz="4" w:space="0"/>
              <w:left w:val="single" w:color="000000" w:sz="4" w:space="0"/>
              <w:bottom w:val="single" w:color="000000" w:sz="12" w:space="0"/>
              <w:right w:val="single" w:color="000000" w:sz="4" w:space="0"/>
            </w:tcBorders>
            <w:shd w:val="clear" w:color="auto" w:fill="auto"/>
            <w:noWrap/>
            <w:vAlign w:val="center"/>
          </w:tcPr>
          <w:p w14:paraId="5CD6F157">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GB/T 17564.6-2021</w:t>
            </w:r>
          </w:p>
        </w:tc>
        <w:tc>
          <w:tcPr>
            <w:tcW w:w="6617" w:type="dxa"/>
            <w:tcBorders>
              <w:top w:val="single" w:color="000000" w:sz="4" w:space="0"/>
              <w:left w:val="single" w:color="000000" w:sz="4" w:space="0"/>
              <w:bottom w:val="single" w:color="000000" w:sz="12" w:space="0"/>
              <w:right w:val="single" w:color="000000" w:sz="4" w:space="0"/>
            </w:tcBorders>
            <w:shd w:val="clear" w:color="auto" w:fill="auto"/>
            <w:noWrap/>
            <w:vAlign w:val="center"/>
          </w:tcPr>
          <w:p w14:paraId="19EF0DE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电气元器件的标准数据元素类型和相关分类模式 第6部分：IEC公共数据字典（IEC CDD）质量指南</w:t>
            </w:r>
          </w:p>
        </w:tc>
        <w:tc>
          <w:tcPr>
            <w:tcW w:w="2339" w:type="dxa"/>
            <w:gridSpan w:val="2"/>
            <w:tcBorders>
              <w:top w:val="single" w:color="000000" w:sz="4" w:space="0"/>
              <w:left w:val="single" w:color="000000" w:sz="4" w:space="0"/>
              <w:bottom w:val="single" w:color="000000" w:sz="12" w:space="0"/>
            </w:tcBorders>
            <w:shd w:val="clear" w:color="auto" w:fill="auto"/>
            <w:noWrap/>
            <w:vAlign w:val="center"/>
          </w:tcPr>
          <w:p w14:paraId="54260A2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国家</w:t>
            </w:r>
          </w:p>
        </w:tc>
      </w:tr>
      <w:tr w14:paraId="1279F9D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Before w:val="1"/>
          <w:wBefore w:w="2" w:type="dxa"/>
          <w:cantSplit/>
          <w:trHeight w:val="338" w:hRule="atLeast"/>
        </w:trPr>
        <w:tc>
          <w:tcPr>
            <w:tcW w:w="726" w:type="dxa"/>
            <w:tcBorders>
              <w:top w:val="single" w:color="000000" w:sz="12" w:space="0"/>
              <w:bottom w:val="single" w:color="000000" w:sz="4" w:space="0"/>
              <w:right w:val="single" w:color="000000" w:sz="4" w:space="0"/>
            </w:tcBorders>
            <w:shd w:val="clear" w:color="auto" w:fill="auto"/>
            <w:noWrap/>
            <w:vAlign w:val="center"/>
          </w:tcPr>
          <w:p w14:paraId="7861E2AF">
            <w:pPr>
              <w:keepNext w:val="0"/>
              <w:keepLines w:val="0"/>
              <w:widowControl/>
              <w:suppressLineNumbers w:val="0"/>
              <w:autoSpaceDE/>
              <w:autoSpaceDN/>
              <w:spacing w:line="240" w:lineRule="auto"/>
              <w:ind w:left="0" w:leftChars="0" w:right="0" w:righ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49</w:t>
            </w:r>
          </w:p>
        </w:tc>
        <w:tc>
          <w:tcPr>
            <w:tcW w:w="1260" w:type="dxa"/>
            <w:tcBorders>
              <w:top w:val="single" w:color="000000" w:sz="12" w:space="0"/>
              <w:left w:val="single" w:color="000000" w:sz="4" w:space="0"/>
              <w:bottom w:val="single" w:color="000000" w:sz="4" w:space="0"/>
              <w:right w:val="single" w:color="000000" w:sz="4" w:space="0"/>
            </w:tcBorders>
            <w:shd w:val="clear" w:color="auto" w:fill="auto"/>
            <w:noWrap/>
            <w:vAlign w:val="center"/>
          </w:tcPr>
          <w:p w14:paraId="048A2737">
            <w:pPr>
              <w:keepNext w:val="0"/>
              <w:keepLines w:val="0"/>
              <w:widowControl/>
              <w:suppressLineNumbers w:val="0"/>
              <w:autoSpaceDE/>
              <w:autoSpaceDN/>
              <w:spacing w:line="240" w:lineRule="auto"/>
              <w:ind w:left="0" w:leftChars="0" w:right="0" w:righ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国家标准</w:t>
            </w:r>
          </w:p>
        </w:tc>
        <w:tc>
          <w:tcPr>
            <w:tcW w:w="2518" w:type="dxa"/>
            <w:tcBorders>
              <w:top w:val="single" w:color="000000" w:sz="12" w:space="0"/>
              <w:left w:val="single" w:color="000000" w:sz="4" w:space="0"/>
              <w:bottom w:val="single" w:color="000000" w:sz="4" w:space="0"/>
              <w:right w:val="single" w:color="000000" w:sz="4" w:space="0"/>
            </w:tcBorders>
            <w:shd w:val="clear" w:color="auto" w:fill="auto"/>
            <w:noWrap/>
            <w:vAlign w:val="center"/>
          </w:tcPr>
          <w:p w14:paraId="21A41C74">
            <w:pPr>
              <w:keepNext w:val="0"/>
              <w:keepLines w:val="0"/>
              <w:widowControl/>
              <w:suppressLineNumbers w:val="0"/>
              <w:autoSpaceDE/>
              <w:autoSpaceDN/>
              <w:spacing w:line="240" w:lineRule="auto"/>
              <w:ind w:left="0" w:leftChars="0" w:right="0" w:righ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"https://std.samr.gov.cn/gb/search/gbDetailed?id=CE1E6A1DD50058F6E05397BE0A0A68DF" \o "https://std.samr.gov.cn/gb/search/gbDetailed?id=CE1E6A1DD50058F6E05397BE0A0A68DF" </w:instrText>
            </w:r>
            <w:r>
              <w:rPr>
                <w:rFonts w:hint="eastAsia" w:ascii="宋体" w:hAnsi="宋体" w:eastAsia="宋体" w:cs="宋体"/>
                <w:i w:val="0"/>
                <w:iCs w:val="0"/>
                <w:color w:val="auto"/>
                <w:kern w:val="0"/>
                <w:sz w:val="21"/>
                <w:szCs w:val="21"/>
                <w:u w:val="none"/>
                <w:lang w:val="en-US" w:eastAsia="zh-CN" w:bidi="ar"/>
              </w:rPr>
              <w:fldChar w:fldCharType="separate"/>
            </w:r>
            <w:r>
              <w:rPr>
                <w:rFonts w:hint="eastAsia" w:ascii="宋体" w:hAnsi="宋体" w:eastAsia="宋体" w:cs="宋体"/>
                <w:i w:val="0"/>
                <w:iCs w:val="0"/>
                <w:color w:val="auto"/>
                <w:kern w:val="2"/>
                <w:sz w:val="21"/>
                <w:szCs w:val="21"/>
                <w:u w:val="none"/>
                <w:lang w:val="en-US" w:bidi="ar-SA"/>
              </w:rPr>
              <w:t>GB/T 40567-2021</w:t>
            </w:r>
            <w:r>
              <w:rPr>
                <w:rFonts w:hint="eastAsia" w:ascii="宋体" w:hAnsi="宋体" w:eastAsia="宋体" w:cs="宋体"/>
                <w:i w:val="0"/>
                <w:iCs w:val="0"/>
                <w:color w:val="auto"/>
                <w:kern w:val="0"/>
                <w:sz w:val="21"/>
                <w:szCs w:val="21"/>
                <w:u w:val="none"/>
                <w:lang w:val="en-US" w:eastAsia="zh-CN" w:bidi="ar"/>
              </w:rPr>
              <w:fldChar w:fldCharType="end"/>
            </w:r>
          </w:p>
        </w:tc>
        <w:tc>
          <w:tcPr>
            <w:tcW w:w="6617" w:type="dxa"/>
            <w:tcBorders>
              <w:top w:val="single" w:color="000000" w:sz="12" w:space="0"/>
              <w:left w:val="single" w:color="000000" w:sz="4" w:space="0"/>
              <w:bottom w:val="single" w:color="000000" w:sz="4" w:space="0"/>
              <w:right w:val="single" w:color="000000" w:sz="4" w:space="0"/>
            </w:tcBorders>
            <w:shd w:val="clear" w:color="auto" w:fill="auto"/>
            <w:noWrap/>
            <w:vAlign w:val="center"/>
          </w:tcPr>
          <w:p w14:paraId="6EA1406E">
            <w:pPr>
              <w:keepNext w:val="0"/>
              <w:keepLines w:val="0"/>
              <w:widowControl/>
              <w:suppressLineNumbers w:val="0"/>
              <w:autoSpaceDE/>
              <w:autoSpaceDN/>
              <w:spacing w:line="240" w:lineRule="auto"/>
              <w:ind w:left="0" w:leftChars="0" w:right="0" w:rightChars="0" w:firstLine="0" w:firstLineChars="0"/>
              <w:jc w:val="center"/>
              <w:textAlignment w:val="center"/>
              <w:rPr>
                <w:rFonts w:hint="eastAsia" w:ascii="宋体" w:hAnsi="宋体" w:eastAsia="宋体" w:cs="宋体"/>
                <w:color w:val="auto"/>
                <w:kern w:val="2"/>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商贸流通单证数据元</w:t>
            </w:r>
          </w:p>
        </w:tc>
        <w:tc>
          <w:tcPr>
            <w:tcW w:w="2339" w:type="dxa"/>
            <w:gridSpan w:val="2"/>
            <w:tcBorders>
              <w:top w:val="single" w:color="000000" w:sz="12" w:space="0"/>
              <w:left w:val="single" w:color="000000" w:sz="4" w:space="0"/>
              <w:bottom w:val="single" w:color="000000" w:sz="4" w:space="0"/>
            </w:tcBorders>
            <w:shd w:val="clear" w:color="auto" w:fill="auto"/>
            <w:noWrap/>
            <w:vAlign w:val="center"/>
          </w:tcPr>
          <w:p w14:paraId="4B52559B">
            <w:pPr>
              <w:keepNext w:val="0"/>
              <w:keepLines w:val="0"/>
              <w:widowControl/>
              <w:suppressLineNumbers w:val="0"/>
              <w:autoSpaceDE/>
              <w:autoSpaceDN/>
              <w:spacing w:line="240" w:lineRule="auto"/>
              <w:ind w:left="0" w:leftChars="0" w:right="0" w:righ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国家</w:t>
            </w:r>
          </w:p>
        </w:tc>
      </w:tr>
      <w:tr w14:paraId="739266A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 w:type="dxa"/>
          <w:cantSplit/>
          <w:trHeight w:val="623" w:hRule="atLeast"/>
        </w:trPr>
        <w:tc>
          <w:tcPr>
            <w:tcW w:w="726" w:type="dxa"/>
            <w:tcBorders>
              <w:top w:val="single" w:color="000000" w:sz="4" w:space="0"/>
              <w:bottom w:val="single" w:color="000000" w:sz="4" w:space="0"/>
              <w:right w:val="single" w:color="000000" w:sz="4" w:space="0"/>
            </w:tcBorders>
            <w:shd w:val="clear" w:color="auto" w:fill="auto"/>
            <w:noWrap/>
            <w:vAlign w:val="center"/>
          </w:tcPr>
          <w:p w14:paraId="66485657">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0FAD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国家标准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6613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GB/T 35660.3-2021</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F937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信息与文献 图书馆射频识别（RFID） 第3部分：分区存储RFID标签中基于ISO/IEC 15962规则的数据元素编码</w:t>
            </w:r>
          </w:p>
        </w:tc>
        <w:tc>
          <w:tcPr>
            <w:tcW w:w="2339" w:type="dxa"/>
            <w:gridSpan w:val="2"/>
            <w:tcBorders>
              <w:top w:val="single" w:color="000000" w:sz="4" w:space="0"/>
              <w:left w:val="single" w:color="000000" w:sz="4" w:space="0"/>
              <w:bottom w:val="single" w:color="000000" w:sz="4" w:space="0"/>
            </w:tcBorders>
            <w:shd w:val="clear" w:color="auto" w:fill="auto"/>
            <w:noWrap/>
            <w:vAlign w:val="center"/>
          </w:tcPr>
          <w:p w14:paraId="5BD03120">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国家</w:t>
            </w:r>
          </w:p>
        </w:tc>
      </w:tr>
      <w:tr w14:paraId="5B0D166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 w:type="dxa"/>
          <w:cantSplit/>
          <w:trHeight w:val="317" w:hRule="atLeast"/>
        </w:trPr>
        <w:tc>
          <w:tcPr>
            <w:tcW w:w="726" w:type="dxa"/>
            <w:tcBorders>
              <w:top w:val="single" w:color="000000" w:sz="4" w:space="0"/>
              <w:bottom w:val="single" w:color="000000" w:sz="4" w:space="0"/>
              <w:right w:val="single" w:color="000000" w:sz="4" w:space="0"/>
            </w:tcBorders>
            <w:shd w:val="clear" w:color="auto" w:fill="auto"/>
            <w:noWrap/>
            <w:vAlign w:val="center"/>
          </w:tcPr>
          <w:p w14:paraId="279BCD6C">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51</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F7DA6">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国家标准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DB629">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"https://std.samr.gov.cn/gb/search/gbDetailed?id=F159DFC2A91447EFE05397BE0A0AF334" \o "https://std.samr.gov.cn/gb/search/gbDetailed?id=F159DFC2A91447EFE05397BE0A0AF334" </w:instrText>
            </w:r>
            <w:r>
              <w:rPr>
                <w:rFonts w:hint="eastAsia" w:ascii="宋体" w:hAnsi="宋体" w:eastAsia="宋体" w:cs="宋体"/>
                <w:i w:val="0"/>
                <w:iCs w:val="0"/>
                <w:color w:val="auto"/>
                <w:kern w:val="0"/>
                <w:sz w:val="21"/>
                <w:szCs w:val="21"/>
                <w:u w:val="none"/>
                <w:lang w:val="en-US" w:eastAsia="zh-CN" w:bidi="ar"/>
              </w:rPr>
              <w:fldChar w:fldCharType="separate"/>
            </w:r>
            <w:r>
              <w:rPr>
                <w:rFonts w:hint="eastAsia" w:ascii="宋体" w:hAnsi="宋体" w:eastAsia="宋体" w:cs="宋体"/>
                <w:i w:val="0"/>
                <w:iCs w:val="0"/>
                <w:color w:val="auto"/>
                <w:kern w:val="2"/>
                <w:sz w:val="21"/>
                <w:szCs w:val="21"/>
                <w:u w:val="none"/>
                <w:lang w:val="en-US" w:bidi="ar-SA"/>
              </w:rPr>
              <w:t>GB/T 19688-2022</w:t>
            </w:r>
            <w:r>
              <w:rPr>
                <w:rFonts w:hint="eastAsia" w:ascii="宋体" w:hAnsi="宋体" w:eastAsia="宋体" w:cs="宋体"/>
                <w:i w:val="0"/>
                <w:iCs w:val="0"/>
                <w:color w:val="auto"/>
                <w:kern w:val="0"/>
                <w:sz w:val="21"/>
                <w:szCs w:val="21"/>
                <w:u w:val="none"/>
                <w:lang w:val="en-US" w:eastAsia="zh-CN" w:bidi="ar"/>
              </w:rPr>
              <w:fldChar w:fldCharType="end"/>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6688C">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信息与文献 数据交换和查询书目数据元目录</w:t>
            </w:r>
          </w:p>
        </w:tc>
        <w:tc>
          <w:tcPr>
            <w:tcW w:w="2339" w:type="dxa"/>
            <w:gridSpan w:val="2"/>
            <w:tcBorders>
              <w:top w:val="single" w:color="000000" w:sz="4" w:space="0"/>
              <w:left w:val="single" w:color="000000" w:sz="4" w:space="0"/>
              <w:bottom w:val="single" w:color="000000" w:sz="4" w:space="0"/>
            </w:tcBorders>
            <w:shd w:val="clear" w:color="auto" w:fill="auto"/>
            <w:noWrap/>
            <w:vAlign w:val="center"/>
          </w:tcPr>
          <w:p w14:paraId="7395A7D0">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国家</w:t>
            </w:r>
          </w:p>
        </w:tc>
      </w:tr>
      <w:tr w14:paraId="63B24A3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Before w:val="1"/>
          <w:wBefore w:w="2" w:type="dxa"/>
          <w:cantSplit/>
          <w:trHeight w:val="317" w:hRule="atLeast"/>
        </w:trPr>
        <w:tc>
          <w:tcPr>
            <w:tcW w:w="726" w:type="dxa"/>
            <w:tcBorders>
              <w:top w:val="single" w:color="000000" w:sz="4" w:space="0"/>
              <w:bottom w:val="single" w:color="000000" w:sz="4" w:space="0"/>
              <w:right w:val="single" w:color="000000" w:sz="4" w:space="0"/>
            </w:tcBorders>
            <w:shd w:val="clear" w:color="auto" w:fill="auto"/>
            <w:noWrap/>
            <w:vAlign w:val="center"/>
          </w:tcPr>
          <w:p w14:paraId="38D443FF">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52</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171F8">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国家标准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1BBB1">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"https://std.samr.gov.cn/gb/search/gbDetailed?id=F159DFC2A78147EFE05397BE0A0AF334" \o "https://std.samr.gov.cn/gb/search/gbDetailed?id=F159DFC2A78147EFE05397BE0A0AF334" </w:instrText>
            </w:r>
            <w:r>
              <w:rPr>
                <w:rFonts w:hint="eastAsia" w:ascii="宋体" w:hAnsi="宋体" w:eastAsia="宋体" w:cs="宋体"/>
                <w:i w:val="0"/>
                <w:iCs w:val="0"/>
                <w:color w:val="auto"/>
                <w:kern w:val="0"/>
                <w:sz w:val="21"/>
                <w:szCs w:val="21"/>
                <w:u w:val="none"/>
                <w:lang w:val="en-US" w:eastAsia="zh-CN" w:bidi="ar"/>
              </w:rPr>
              <w:fldChar w:fldCharType="separate"/>
            </w:r>
            <w:r>
              <w:rPr>
                <w:rFonts w:hint="eastAsia" w:ascii="宋体" w:hAnsi="宋体" w:eastAsia="宋体" w:cs="宋体"/>
                <w:i w:val="0"/>
                <w:iCs w:val="0"/>
                <w:color w:val="auto"/>
                <w:kern w:val="2"/>
                <w:sz w:val="21"/>
                <w:szCs w:val="21"/>
                <w:u w:val="none"/>
                <w:lang w:val="en-US" w:bidi="ar-SA"/>
              </w:rPr>
              <w:t>GB/T 42081-2022</w:t>
            </w:r>
            <w:r>
              <w:rPr>
                <w:rFonts w:hint="eastAsia" w:ascii="宋体" w:hAnsi="宋体" w:eastAsia="宋体" w:cs="宋体"/>
                <w:i w:val="0"/>
                <w:iCs w:val="0"/>
                <w:color w:val="auto"/>
                <w:kern w:val="0"/>
                <w:sz w:val="21"/>
                <w:szCs w:val="21"/>
                <w:u w:val="none"/>
                <w:lang w:val="en-US" w:eastAsia="zh-CN" w:bidi="ar"/>
              </w:rPr>
              <w:fldChar w:fldCharType="end"/>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9F32D">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志愿服务基础数据元</w:t>
            </w:r>
          </w:p>
        </w:tc>
        <w:tc>
          <w:tcPr>
            <w:tcW w:w="2339" w:type="dxa"/>
            <w:gridSpan w:val="2"/>
            <w:tcBorders>
              <w:top w:val="single" w:color="000000" w:sz="4" w:space="0"/>
              <w:left w:val="single" w:color="000000" w:sz="4" w:space="0"/>
              <w:bottom w:val="single" w:color="000000" w:sz="4" w:space="0"/>
            </w:tcBorders>
            <w:shd w:val="clear" w:color="auto" w:fill="auto"/>
            <w:noWrap/>
            <w:vAlign w:val="center"/>
          </w:tcPr>
          <w:p w14:paraId="0F853EFF">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国家</w:t>
            </w:r>
          </w:p>
        </w:tc>
      </w:tr>
      <w:tr w14:paraId="40CA0FD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 w:type="dxa"/>
          <w:cantSplit/>
          <w:trHeight w:val="317" w:hRule="atLeast"/>
        </w:trPr>
        <w:tc>
          <w:tcPr>
            <w:tcW w:w="726" w:type="dxa"/>
            <w:tcBorders>
              <w:top w:val="single" w:color="000000" w:sz="4" w:space="0"/>
              <w:bottom w:val="single" w:color="000000" w:sz="4" w:space="0"/>
              <w:right w:val="single" w:color="000000" w:sz="4" w:space="0"/>
            </w:tcBorders>
            <w:shd w:val="clear" w:color="auto" w:fill="auto"/>
            <w:noWrap/>
            <w:vAlign w:val="center"/>
          </w:tcPr>
          <w:p w14:paraId="65C3CBED">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53</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998DF">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A0BB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DB11/T 699.1-2010</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FFF11">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农村基础信息数据元 第1部分: 总体框架</w:t>
            </w:r>
          </w:p>
        </w:tc>
        <w:tc>
          <w:tcPr>
            <w:tcW w:w="2339" w:type="dxa"/>
            <w:gridSpan w:val="2"/>
            <w:tcBorders>
              <w:top w:val="single" w:color="000000" w:sz="4" w:space="0"/>
              <w:left w:val="single" w:color="000000" w:sz="4" w:space="0"/>
              <w:bottom w:val="single" w:color="000000" w:sz="4" w:space="0"/>
            </w:tcBorders>
            <w:shd w:val="clear" w:color="auto" w:fill="auto"/>
            <w:vAlign w:val="center"/>
          </w:tcPr>
          <w:p w14:paraId="44388181">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北京市</w:t>
            </w:r>
          </w:p>
        </w:tc>
      </w:tr>
      <w:tr w14:paraId="33582A0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 w:type="dxa"/>
          <w:cantSplit/>
          <w:trHeight w:val="317" w:hRule="atLeast"/>
        </w:trPr>
        <w:tc>
          <w:tcPr>
            <w:tcW w:w="726" w:type="dxa"/>
            <w:tcBorders>
              <w:top w:val="single" w:color="000000" w:sz="4" w:space="0"/>
              <w:bottom w:val="single" w:color="000000" w:sz="4" w:space="0"/>
              <w:right w:val="single" w:color="000000" w:sz="4" w:space="0"/>
            </w:tcBorders>
            <w:shd w:val="clear" w:color="auto" w:fill="auto"/>
            <w:noWrap/>
            <w:vAlign w:val="center"/>
          </w:tcPr>
          <w:p w14:paraId="32FEB65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54</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69C6D">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7A60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DB11/T 699.3-2010</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1C88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农村基础信息数据元 第3部分: 组织基础信息</w:t>
            </w:r>
          </w:p>
        </w:tc>
        <w:tc>
          <w:tcPr>
            <w:tcW w:w="2339" w:type="dxa"/>
            <w:gridSpan w:val="2"/>
            <w:tcBorders>
              <w:top w:val="single" w:color="000000" w:sz="4" w:space="0"/>
              <w:left w:val="single" w:color="000000" w:sz="4" w:space="0"/>
              <w:bottom w:val="single" w:color="000000" w:sz="4" w:space="0"/>
            </w:tcBorders>
            <w:shd w:val="clear" w:color="auto" w:fill="auto"/>
            <w:vAlign w:val="center"/>
          </w:tcPr>
          <w:p w14:paraId="239B049F">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北京市</w:t>
            </w:r>
          </w:p>
        </w:tc>
      </w:tr>
      <w:tr w14:paraId="5C6BBB2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Before w:val="1"/>
          <w:wBefore w:w="2" w:type="dxa"/>
          <w:cantSplit/>
          <w:trHeight w:val="317" w:hRule="atLeast"/>
        </w:trPr>
        <w:tc>
          <w:tcPr>
            <w:tcW w:w="726" w:type="dxa"/>
            <w:tcBorders>
              <w:top w:val="single" w:color="000000" w:sz="4" w:space="0"/>
              <w:bottom w:val="single" w:color="000000" w:sz="4" w:space="0"/>
              <w:right w:val="single" w:color="000000" w:sz="4" w:space="0"/>
            </w:tcBorders>
            <w:shd w:val="clear" w:color="auto" w:fill="auto"/>
            <w:noWrap/>
            <w:vAlign w:val="center"/>
          </w:tcPr>
          <w:p w14:paraId="4FD5FB88">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BA9C0">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4CBE1">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DB11/T 699.4-2010</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AB277">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农村基础信息数据元 第4部分: 社会基础信息</w:t>
            </w:r>
          </w:p>
        </w:tc>
        <w:tc>
          <w:tcPr>
            <w:tcW w:w="2339" w:type="dxa"/>
            <w:gridSpan w:val="2"/>
            <w:tcBorders>
              <w:top w:val="single" w:color="000000" w:sz="4" w:space="0"/>
              <w:left w:val="single" w:color="000000" w:sz="4" w:space="0"/>
              <w:bottom w:val="single" w:color="000000" w:sz="4" w:space="0"/>
            </w:tcBorders>
            <w:shd w:val="clear" w:color="auto" w:fill="auto"/>
            <w:vAlign w:val="center"/>
          </w:tcPr>
          <w:p w14:paraId="7E00347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北京市</w:t>
            </w:r>
          </w:p>
        </w:tc>
      </w:tr>
      <w:tr w14:paraId="7531F6F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 w:type="dxa"/>
          <w:cantSplit/>
          <w:trHeight w:val="317" w:hRule="atLeast"/>
        </w:trPr>
        <w:tc>
          <w:tcPr>
            <w:tcW w:w="726" w:type="dxa"/>
            <w:tcBorders>
              <w:top w:val="single" w:color="000000" w:sz="4" w:space="0"/>
              <w:bottom w:val="single" w:color="000000" w:sz="4" w:space="0"/>
              <w:right w:val="single" w:color="000000" w:sz="4" w:space="0"/>
            </w:tcBorders>
            <w:shd w:val="clear" w:color="auto" w:fill="auto"/>
            <w:noWrap/>
            <w:vAlign w:val="center"/>
          </w:tcPr>
          <w:p w14:paraId="586EAD98">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56</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C5F80">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39D51">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DB11/T 699.5-2010</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AC86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农村基础信息数据元 第5部分: 经济基础信息</w:t>
            </w:r>
          </w:p>
        </w:tc>
        <w:tc>
          <w:tcPr>
            <w:tcW w:w="2339" w:type="dxa"/>
            <w:gridSpan w:val="2"/>
            <w:tcBorders>
              <w:top w:val="single" w:color="000000" w:sz="4" w:space="0"/>
              <w:left w:val="single" w:color="000000" w:sz="4" w:space="0"/>
              <w:bottom w:val="single" w:color="000000" w:sz="4" w:space="0"/>
            </w:tcBorders>
            <w:shd w:val="clear" w:color="auto" w:fill="auto"/>
            <w:vAlign w:val="center"/>
          </w:tcPr>
          <w:p w14:paraId="17996A60">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北京市</w:t>
            </w:r>
          </w:p>
        </w:tc>
      </w:tr>
      <w:tr w14:paraId="22AAB4B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 w:type="dxa"/>
          <w:cantSplit/>
          <w:trHeight w:val="317" w:hRule="atLeast"/>
        </w:trPr>
        <w:tc>
          <w:tcPr>
            <w:tcW w:w="726" w:type="dxa"/>
            <w:tcBorders>
              <w:top w:val="single" w:color="000000" w:sz="4" w:space="0"/>
              <w:bottom w:val="single" w:color="000000" w:sz="4" w:space="0"/>
              <w:right w:val="single" w:color="000000" w:sz="4" w:space="0"/>
            </w:tcBorders>
            <w:shd w:val="clear" w:color="auto" w:fill="auto"/>
            <w:noWrap/>
            <w:vAlign w:val="center"/>
          </w:tcPr>
          <w:p w14:paraId="00EA8060">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57</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468A8">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FE1C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DB11/T 699.6-2010</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A7F29">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农村基础信息数据元 第6部分: 自然资源基础信息</w:t>
            </w:r>
          </w:p>
        </w:tc>
        <w:tc>
          <w:tcPr>
            <w:tcW w:w="2339" w:type="dxa"/>
            <w:gridSpan w:val="2"/>
            <w:tcBorders>
              <w:top w:val="single" w:color="000000" w:sz="4" w:space="0"/>
              <w:left w:val="single" w:color="000000" w:sz="4" w:space="0"/>
              <w:bottom w:val="single" w:color="000000" w:sz="4" w:space="0"/>
            </w:tcBorders>
            <w:shd w:val="clear" w:color="auto" w:fill="auto"/>
            <w:vAlign w:val="center"/>
          </w:tcPr>
          <w:p w14:paraId="71332F96">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北京市</w:t>
            </w:r>
          </w:p>
        </w:tc>
      </w:tr>
      <w:tr w14:paraId="17FCF88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Before w:val="1"/>
          <w:wBefore w:w="2" w:type="dxa"/>
          <w:cantSplit/>
          <w:trHeight w:val="317" w:hRule="atLeast"/>
        </w:trPr>
        <w:tc>
          <w:tcPr>
            <w:tcW w:w="726" w:type="dxa"/>
            <w:tcBorders>
              <w:top w:val="single" w:color="000000" w:sz="4" w:space="0"/>
              <w:bottom w:val="single" w:color="000000" w:sz="4" w:space="0"/>
              <w:right w:val="single" w:color="000000" w:sz="4" w:space="0"/>
            </w:tcBorders>
            <w:shd w:val="clear" w:color="auto" w:fill="auto"/>
            <w:noWrap/>
            <w:vAlign w:val="center"/>
          </w:tcPr>
          <w:p w14:paraId="44DB7E70">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58</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4F05D">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4475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DB44/T 762.5-2010</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47AC3">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广东省特种设备电子监管系统规范 第5部分：数据元</w:t>
            </w:r>
          </w:p>
        </w:tc>
        <w:tc>
          <w:tcPr>
            <w:tcW w:w="2339" w:type="dxa"/>
            <w:gridSpan w:val="2"/>
            <w:tcBorders>
              <w:top w:val="single" w:color="000000" w:sz="4" w:space="0"/>
              <w:left w:val="single" w:color="000000" w:sz="4" w:space="0"/>
              <w:bottom w:val="single" w:color="000000" w:sz="4" w:space="0"/>
            </w:tcBorders>
            <w:shd w:val="clear" w:color="auto" w:fill="auto"/>
            <w:vAlign w:val="center"/>
          </w:tcPr>
          <w:p w14:paraId="011F6186">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广东省</w:t>
            </w:r>
          </w:p>
        </w:tc>
      </w:tr>
      <w:tr w14:paraId="3917BF1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 w:type="dxa"/>
          <w:cantSplit/>
          <w:trHeight w:val="317" w:hRule="atLeast"/>
        </w:trPr>
        <w:tc>
          <w:tcPr>
            <w:tcW w:w="726" w:type="dxa"/>
            <w:tcBorders>
              <w:top w:val="single" w:color="000000" w:sz="4" w:space="0"/>
              <w:bottom w:val="single" w:color="000000" w:sz="4" w:space="0"/>
              <w:right w:val="single" w:color="000000" w:sz="4" w:space="0"/>
            </w:tcBorders>
            <w:shd w:val="clear" w:color="auto" w:fill="auto"/>
            <w:noWrap/>
            <w:vAlign w:val="center"/>
          </w:tcPr>
          <w:p w14:paraId="207271FC">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59</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7BAAE">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3827E">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DB44/T 762.8-2010</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EB54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广东省特种设备电子监管系统规范 第8部分：业务文书、业务流程与数据元双重关联</w:t>
            </w:r>
          </w:p>
        </w:tc>
        <w:tc>
          <w:tcPr>
            <w:tcW w:w="2339" w:type="dxa"/>
            <w:gridSpan w:val="2"/>
            <w:tcBorders>
              <w:top w:val="single" w:color="000000" w:sz="4" w:space="0"/>
              <w:left w:val="single" w:color="000000" w:sz="4" w:space="0"/>
              <w:bottom w:val="single" w:color="000000" w:sz="4" w:space="0"/>
            </w:tcBorders>
            <w:shd w:val="clear" w:color="auto" w:fill="auto"/>
            <w:vAlign w:val="center"/>
          </w:tcPr>
          <w:p w14:paraId="135B175F">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广东省</w:t>
            </w:r>
          </w:p>
        </w:tc>
      </w:tr>
      <w:tr w14:paraId="1017DE2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Before w:val="1"/>
          <w:wBefore w:w="2" w:type="dxa"/>
          <w:cantSplit/>
          <w:trHeight w:val="317" w:hRule="atLeast"/>
        </w:trPr>
        <w:tc>
          <w:tcPr>
            <w:tcW w:w="726" w:type="dxa"/>
            <w:tcBorders>
              <w:top w:val="single" w:color="000000" w:sz="4" w:space="0"/>
              <w:bottom w:val="single" w:color="000000" w:sz="4" w:space="0"/>
              <w:right w:val="single" w:color="000000" w:sz="4" w:space="0"/>
            </w:tcBorders>
            <w:shd w:val="clear" w:color="auto" w:fill="auto"/>
            <w:noWrap/>
            <w:vAlign w:val="center"/>
          </w:tcPr>
          <w:p w14:paraId="705C2FB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2C146">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047D7">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DB43/T 652-2011</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38FF1">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法人单位基础信息共享数据元</w:t>
            </w:r>
          </w:p>
        </w:tc>
        <w:tc>
          <w:tcPr>
            <w:tcW w:w="2339" w:type="dxa"/>
            <w:gridSpan w:val="2"/>
            <w:tcBorders>
              <w:top w:val="single" w:color="000000" w:sz="4" w:space="0"/>
              <w:left w:val="single" w:color="000000" w:sz="4" w:space="0"/>
              <w:bottom w:val="single" w:color="000000" w:sz="4" w:space="0"/>
            </w:tcBorders>
            <w:shd w:val="clear" w:color="auto" w:fill="auto"/>
            <w:vAlign w:val="center"/>
          </w:tcPr>
          <w:p w14:paraId="5BB46C96">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湖南省</w:t>
            </w:r>
          </w:p>
        </w:tc>
      </w:tr>
      <w:tr w14:paraId="28B3DC0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 w:type="dxa"/>
          <w:cantSplit/>
          <w:trHeight w:val="317" w:hRule="atLeast"/>
        </w:trPr>
        <w:tc>
          <w:tcPr>
            <w:tcW w:w="726" w:type="dxa"/>
            <w:tcBorders>
              <w:top w:val="single" w:color="000000" w:sz="4" w:space="0"/>
              <w:bottom w:val="single" w:color="000000" w:sz="4" w:space="0"/>
              <w:right w:val="single" w:color="000000" w:sz="4" w:space="0"/>
            </w:tcBorders>
            <w:shd w:val="clear" w:color="auto" w:fill="auto"/>
            <w:noWrap/>
            <w:vAlign w:val="center"/>
          </w:tcPr>
          <w:p w14:paraId="7ABCA7F9">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61</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93BAC">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83B36">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DB35/T 1180-2011</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A9CF0">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工业企业能耗数据集中采集导则</w:t>
            </w:r>
          </w:p>
        </w:tc>
        <w:tc>
          <w:tcPr>
            <w:tcW w:w="2339" w:type="dxa"/>
            <w:gridSpan w:val="2"/>
            <w:tcBorders>
              <w:top w:val="single" w:color="000000" w:sz="4" w:space="0"/>
              <w:left w:val="single" w:color="000000" w:sz="4" w:space="0"/>
              <w:bottom w:val="single" w:color="000000" w:sz="4" w:space="0"/>
            </w:tcBorders>
            <w:shd w:val="clear" w:color="auto" w:fill="auto"/>
            <w:vAlign w:val="center"/>
          </w:tcPr>
          <w:p w14:paraId="21DFC52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福建省</w:t>
            </w:r>
          </w:p>
        </w:tc>
      </w:tr>
      <w:tr w14:paraId="5BF9297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Before w:val="1"/>
          <w:wBefore w:w="2" w:type="dxa"/>
          <w:cantSplit/>
          <w:trHeight w:val="317" w:hRule="atLeast"/>
        </w:trPr>
        <w:tc>
          <w:tcPr>
            <w:tcW w:w="726" w:type="dxa"/>
            <w:tcBorders>
              <w:top w:val="single" w:color="000000" w:sz="4" w:space="0"/>
              <w:bottom w:val="single" w:color="000000" w:sz="4" w:space="0"/>
              <w:right w:val="single" w:color="000000" w:sz="4" w:space="0"/>
            </w:tcBorders>
            <w:shd w:val="clear" w:color="auto" w:fill="auto"/>
            <w:noWrap/>
            <w:vAlign w:val="center"/>
          </w:tcPr>
          <w:p w14:paraId="2FD66EA8">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62</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10DB5">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06ACF">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DB11/T 836-2011</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D6727">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农业信息资源数据集核心元数据</w:t>
            </w:r>
          </w:p>
        </w:tc>
        <w:tc>
          <w:tcPr>
            <w:tcW w:w="2339" w:type="dxa"/>
            <w:gridSpan w:val="2"/>
            <w:tcBorders>
              <w:top w:val="single" w:color="000000" w:sz="4" w:space="0"/>
              <w:left w:val="single" w:color="000000" w:sz="4" w:space="0"/>
              <w:bottom w:val="single" w:color="000000" w:sz="4" w:space="0"/>
            </w:tcBorders>
            <w:shd w:val="clear" w:color="auto" w:fill="auto"/>
            <w:vAlign w:val="center"/>
          </w:tcPr>
          <w:p w14:paraId="05044BB3">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北京市</w:t>
            </w:r>
          </w:p>
        </w:tc>
      </w:tr>
      <w:tr w14:paraId="6E00C3C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 w:type="dxa"/>
          <w:cantSplit/>
          <w:trHeight w:val="317" w:hRule="atLeast"/>
        </w:trPr>
        <w:tc>
          <w:tcPr>
            <w:tcW w:w="726" w:type="dxa"/>
            <w:tcBorders>
              <w:top w:val="single" w:color="000000" w:sz="4" w:space="0"/>
              <w:bottom w:val="single" w:color="000000" w:sz="4" w:space="0"/>
              <w:right w:val="single" w:color="000000" w:sz="4" w:space="0"/>
            </w:tcBorders>
            <w:shd w:val="clear" w:color="auto" w:fill="auto"/>
            <w:noWrap/>
            <w:vAlign w:val="center"/>
          </w:tcPr>
          <w:p w14:paraId="44D9E4D3">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63</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DEEF0">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EF54E">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DB33/T 853-2011</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C5F16">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传染病防治基本数据集</w:t>
            </w:r>
          </w:p>
        </w:tc>
        <w:tc>
          <w:tcPr>
            <w:tcW w:w="2339" w:type="dxa"/>
            <w:gridSpan w:val="2"/>
            <w:tcBorders>
              <w:top w:val="single" w:color="000000" w:sz="4" w:space="0"/>
              <w:left w:val="single" w:color="000000" w:sz="4" w:space="0"/>
              <w:bottom w:val="single" w:color="000000" w:sz="4" w:space="0"/>
            </w:tcBorders>
            <w:shd w:val="clear" w:color="auto" w:fill="auto"/>
            <w:vAlign w:val="center"/>
          </w:tcPr>
          <w:p w14:paraId="6AA67C16">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浙江省</w:t>
            </w:r>
          </w:p>
        </w:tc>
      </w:tr>
      <w:tr w14:paraId="08C3343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Before w:val="1"/>
          <w:wBefore w:w="2" w:type="dxa"/>
          <w:cantSplit/>
          <w:trHeight w:val="317" w:hRule="atLeast"/>
        </w:trPr>
        <w:tc>
          <w:tcPr>
            <w:tcW w:w="726" w:type="dxa"/>
            <w:tcBorders>
              <w:top w:val="single" w:color="000000" w:sz="4" w:space="0"/>
              <w:bottom w:val="single" w:color="000000" w:sz="4" w:space="0"/>
              <w:right w:val="single" w:color="000000" w:sz="4" w:space="0"/>
            </w:tcBorders>
            <w:shd w:val="clear" w:color="auto" w:fill="auto"/>
            <w:noWrap/>
            <w:vAlign w:val="center"/>
          </w:tcPr>
          <w:p w14:paraId="2412506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64</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6C4ED">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90623">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DB43/T 730-2012</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EE7FE">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"https://dbba.sacinfo.org.cn/stdDetail/0672a419666e0f1ea896e83f55757605" \o "https://dbba.sacinfo.org.cn/stdDetail/0672a419666e0f1ea896e83f55757605" </w:instrText>
            </w:r>
            <w:r>
              <w:rPr>
                <w:rFonts w:hint="eastAsia" w:ascii="宋体" w:hAnsi="宋体" w:eastAsia="宋体" w:cs="宋体"/>
                <w:i w:val="0"/>
                <w:iCs w:val="0"/>
                <w:color w:val="auto"/>
                <w:kern w:val="0"/>
                <w:sz w:val="21"/>
                <w:szCs w:val="21"/>
                <w:u w:val="none"/>
                <w:lang w:val="en-US" w:eastAsia="zh-CN" w:bidi="ar"/>
              </w:rPr>
              <w:fldChar w:fldCharType="separate"/>
            </w:r>
            <w:r>
              <w:rPr>
                <w:rFonts w:hint="eastAsia" w:ascii="宋体" w:hAnsi="宋体" w:eastAsia="宋体" w:cs="宋体"/>
                <w:i w:val="0"/>
                <w:iCs w:val="0"/>
                <w:color w:val="auto"/>
                <w:kern w:val="2"/>
                <w:sz w:val="21"/>
                <w:szCs w:val="21"/>
                <w:u w:val="none"/>
                <w:lang w:val="en-US" w:bidi="ar-SA"/>
              </w:rPr>
              <w:t>工程建设领域信息共享数据元规范</w:t>
            </w:r>
            <w:r>
              <w:rPr>
                <w:rFonts w:hint="eastAsia" w:ascii="宋体" w:hAnsi="宋体" w:eastAsia="宋体" w:cs="宋体"/>
                <w:i w:val="0"/>
                <w:iCs w:val="0"/>
                <w:color w:val="auto"/>
                <w:kern w:val="0"/>
                <w:sz w:val="21"/>
                <w:szCs w:val="21"/>
                <w:u w:val="none"/>
                <w:lang w:val="en-US" w:eastAsia="zh-CN" w:bidi="ar"/>
              </w:rPr>
              <w:fldChar w:fldCharType="end"/>
            </w:r>
          </w:p>
        </w:tc>
        <w:tc>
          <w:tcPr>
            <w:tcW w:w="2339" w:type="dxa"/>
            <w:gridSpan w:val="2"/>
            <w:tcBorders>
              <w:top w:val="single" w:color="000000" w:sz="4" w:space="0"/>
              <w:left w:val="single" w:color="000000" w:sz="4" w:space="0"/>
              <w:bottom w:val="single" w:color="000000" w:sz="4" w:space="0"/>
            </w:tcBorders>
            <w:shd w:val="clear" w:color="auto" w:fill="auto"/>
            <w:vAlign w:val="center"/>
          </w:tcPr>
          <w:p w14:paraId="17CEACDE">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湖南省</w:t>
            </w:r>
          </w:p>
        </w:tc>
      </w:tr>
      <w:tr w14:paraId="311A75B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 w:type="dxa"/>
          <w:cantSplit/>
          <w:trHeight w:val="317" w:hRule="atLeast"/>
        </w:trPr>
        <w:tc>
          <w:tcPr>
            <w:tcW w:w="726" w:type="dxa"/>
            <w:tcBorders>
              <w:top w:val="single" w:color="000000" w:sz="4" w:space="0"/>
              <w:bottom w:val="single" w:color="000000" w:sz="4" w:space="0"/>
              <w:right w:val="single" w:color="000000" w:sz="4" w:space="0"/>
            </w:tcBorders>
            <w:shd w:val="clear" w:color="auto" w:fill="auto"/>
            <w:noWrap/>
            <w:vAlign w:val="center"/>
          </w:tcPr>
          <w:p w14:paraId="5A3FDEF3">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65</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BF2C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95E39">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DB22/T 1654-2012</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0FC56">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用能单位能源计量数据集中采集系统通用技术条件</w:t>
            </w:r>
          </w:p>
        </w:tc>
        <w:tc>
          <w:tcPr>
            <w:tcW w:w="2339" w:type="dxa"/>
            <w:gridSpan w:val="2"/>
            <w:tcBorders>
              <w:top w:val="single" w:color="000000" w:sz="4" w:space="0"/>
              <w:left w:val="single" w:color="000000" w:sz="4" w:space="0"/>
              <w:bottom w:val="single" w:color="000000" w:sz="4" w:space="0"/>
            </w:tcBorders>
            <w:shd w:val="clear" w:color="auto" w:fill="auto"/>
            <w:vAlign w:val="center"/>
          </w:tcPr>
          <w:p w14:paraId="0C6C4D4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吉林省</w:t>
            </w:r>
          </w:p>
        </w:tc>
      </w:tr>
      <w:tr w14:paraId="073265B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 w:type="dxa"/>
          <w:cantSplit/>
          <w:trHeight w:val="317" w:hRule="atLeast"/>
        </w:trPr>
        <w:tc>
          <w:tcPr>
            <w:tcW w:w="726" w:type="dxa"/>
            <w:tcBorders>
              <w:top w:val="single" w:color="000000" w:sz="4" w:space="0"/>
              <w:bottom w:val="single" w:color="000000" w:sz="4" w:space="0"/>
              <w:right w:val="single" w:color="000000" w:sz="4" w:space="0"/>
            </w:tcBorders>
            <w:shd w:val="clear" w:color="auto" w:fill="auto"/>
            <w:noWrap/>
            <w:vAlign w:val="center"/>
          </w:tcPr>
          <w:p w14:paraId="4434FDC3">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66</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E636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6E2C1">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DB37/T 2454-2013</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7D1AE">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"https://dbba.sacinfo.org.cn/stdDetail/49b79ef7a35eaa25c91451668d83b0ee" \o "https://dbba.sacinfo.org.cn/stdDetail/49b79ef7a35eaa25c91451668d83b0ee" </w:instrText>
            </w:r>
            <w:r>
              <w:rPr>
                <w:rFonts w:hint="eastAsia" w:ascii="宋体" w:hAnsi="宋体" w:eastAsia="宋体" w:cs="宋体"/>
                <w:i w:val="0"/>
                <w:iCs w:val="0"/>
                <w:color w:val="auto"/>
                <w:kern w:val="0"/>
                <w:sz w:val="21"/>
                <w:szCs w:val="21"/>
                <w:u w:val="none"/>
                <w:lang w:val="en-US" w:eastAsia="zh-CN" w:bidi="ar"/>
              </w:rPr>
              <w:fldChar w:fldCharType="separate"/>
            </w:r>
            <w:r>
              <w:rPr>
                <w:rFonts w:hint="eastAsia" w:ascii="宋体" w:hAnsi="宋体" w:eastAsia="宋体" w:cs="宋体"/>
                <w:i w:val="0"/>
                <w:iCs w:val="0"/>
                <w:color w:val="auto"/>
                <w:kern w:val="2"/>
                <w:sz w:val="21"/>
                <w:szCs w:val="21"/>
                <w:u w:val="none"/>
                <w:lang w:val="en-US" w:bidi="ar-SA"/>
              </w:rPr>
              <w:t>普通货物运输物流单证数据元规范</w:t>
            </w:r>
            <w:r>
              <w:rPr>
                <w:rFonts w:hint="eastAsia" w:ascii="宋体" w:hAnsi="宋体" w:eastAsia="宋体" w:cs="宋体"/>
                <w:i w:val="0"/>
                <w:iCs w:val="0"/>
                <w:color w:val="auto"/>
                <w:kern w:val="0"/>
                <w:sz w:val="21"/>
                <w:szCs w:val="21"/>
                <w:u w:val="none"/>
                <w:lang w:val="en-US" w:eastAsia="zh-CN" w:bidi="ar"/>
              </w:rPr>
              <w:fldChar w:fldCharType="end"/>
            </w:r>
          </w:p>
        </w:tc>
        <w:tc>
          <w:tcPr>
            <w:tcW w:w="2339" w:type="dxa"/>
            <w:gridSpan w:val="2"/>
            <w:tcBorders>
              <w:top w:val="single" w:color="000000" w:sz="4" w:space="0"/>
              <w:left w:val="single" w:color="000000" w:sz="4" w:space="0"/>
              <w:bottom w:val="single" w:color="000000" w:sz="4" w:space="0"/>
            </w:tcBorders>
            <w:shd w:val="clear" w:color="auto" w:fill="auto"/>
            <w:vAlign w:val="center"/>
          </w:tcPr>
          <w:p w14:paraId="4E66DCD9">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山东省</w:t>
            </w:r>
          </w:p>
        </w:tc>
      </w:tr>
      <w:tr w14:paraId="3BAEEFC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Before w:val="1"/>
          <w:wBefore w:w="2" w:type="dxa"/>
          <w:cantSplit/>
          <w:trHeight w:val="317" w:hRule="atLeast"/>
        </w:trPr>
        <w:tc>
          <w:tcPr>
            <w:tcW w:w="726" w:type="dxa"/>
            <w:tcBorders>
              <w:top w:val="single" w:color="000000" w:sz="4" w:space="0"/>
              <w:bottom w:val="single" w:color="000000" w:sz="12" w:space="0"/>
              <w:right w:val="single" w:color="000000" w:sz="4" w:space="0"/>
            </w:tcBorders>
            <w:shd w:val="clear" w:color="auto" w:fill="auto"/>
            <w:noWrap/>
            <w:vAlign w:val="center"/>
          </w:tcPr>
          <w:p w14:paraId="62889E51">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67</w:t>
            </w:r>
          </w:p>
        </w:tc>
        <w:tc>
          <w:tcPr>
            <w:tcW w:w="1260" w:type="dxa"/>
            <w:tcBorders>
              <w:top w:val="single" w:color="000000" w:sz="4" w:space="0"/>
              <w:left w:val="single" w:color="000000" w:sz="4" w:space="0"/>
              <w:bottom w:val="single" w:color="000000" w:sz="12" w:space="0"/>
              <w:right w:val="single" w:color="000000" w:sz="4" w:space="0"/>
            </w:tcBorders>
            <w:shd w:val="clear" w:color="auto" w:fill="auto"/>
            <w:vAlign w:val="center"/>
          </w:tcPr>
          <w:p w14:paraId="06DDD5F8">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12" w:space="0"/>
              <w:right w:val="single" w:color="000000" w:sz="4" w:space="0"/>
            </w:tcBorders>
            <w:shd w:val="clear" w:color="auto" w:fill="auto"/>
            <w:vAlign w:val="center"/>
          </w:tcPr>
          <w:p w14:paraId="42440158">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DB37/T 2455-2013</w:t>
            </w:r>
          </w:p>
        </w:tc>
        <w:tc>
          <w:tcPr>
            <w:tcW w:w="6617" w:type="dxa"/>
            <w:tcBorders>
              <w:top w:val="single" w:color="000000" w:sz="4" w:space="0"/>
              <w:left w:val="single" w:color="000000" w:sz="4" w:space="0"/>
              <w:bottom w:val="single" w:color="000000" w:sz="12" w:space="0"/>
              <w:right w:val="single" w:color="000000" w:sz="4" w:space="0"/>
            </w:tcBorders>
            <w:shd w:val="clear" w:color="auto" w:fill="auto"/>
            <w:noWrap/>
            <w:vAlign w:val="center"/>
          </w:tcPr>
          <w:p w14:paraId="34258C6C">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"https://dbba.sacinfo.org.cn/stdDetail/dbdb014cb53ff7dd8e747feda956df81" \o "https://dbba.sacinfo.org.cn/stdDetail/dbdb014cb53ff7dd8e747feda956df81" </w:instrText>
            </w:r>
            <w:r>
              <w:rPr>
                <w:rFonts w:hint="eastAsia" w:ascii="宋体" w:hAnsi="宋体" w:eastAsia="宋体" w:cs="宋体"/>
                <w:i w:val="0"/>
                <w:iCs w:val="0"/>
                <w:color w:val="auto"/>
                <w:kern w:val="0"/>
                <w:sz w:val="21"/>
                <w:szCs w:val="21"/>
                <w:u w:val="none"/>
                <w:lang w:val="en-US" w:eastAsia="zh-CN" w:bidi="ar"/>
              </w:rPr>
              <w:fldChar w:fldCharType="separate"/>
            </w:r>
            <w:r>
              <w:rPr>
                <w:rFonts w:hint="eastAsia" w:ascii="宋体" w:hAnsi="宋体" w:eastAsia="宋体" w:cs="宋体"/>
                <w:i w:val="0"/>
                <w:iCs w:val="0"/>
                <w:color w:val="auto"/>
                <w:kern w:val="2"/>
                <w:sz w:val="21"/>
                <w:szCs w:val="21"/>
                <w:u w:val="none"/>
                <w:lang w:val="en-US" w:bidi="ar-SA"/>
              </w:rPr>
              <w:t>商贸流通产品数据元规范</w:t>
            </w:r>
            <w:r>
              <w:rPr>
                <w:rFonts w:hint="eastAsia" w:ascii="宋体" w:hAnsi="宋体" w:eastAsia="宋体" w:cs="宋体"/>
                <w:i w:val="0"/>
                <w:iCs w:val="0"/>
                <w:color w:val="auto"/>
                <w:kern w:val="0"/>
                <w:sz w:val="21"/>
                <w:szCs w:val="21"/>
                <w:u w:val="none"/>
                <w:lang w:val="en-US" w:eastAsia="zh-CN" w:bidi="ar"/>
              </w:rPr>
              <w:fldChar w:fldCharType="end"/>
            </w:r>
          </w:p>
        </w:tc>
        <w:tc>
          <w:tcPr>
            <w:tcW w:w="2339" w:type="dxa"/>
            <w:gridSpan w:val="2"/>
            <w:tcBorders>
              <w:top w:val="single" w:color="000000" w:sz="4" w:space="0"/>
              <w:left w:val="single" w:color="000000" w:sz="4" w:space="0"/>
              <w:bottom w:val="single" w:color="000000" w:sz="12" w:space="0"/>
            </w:tcBorders>
            <w:shd w:val="clear" w:color="auto" w:fill="auto"/>
            <w:vAlign w:val="center"/>
          </w:tcPr>
          <w:p w14:paraId="6A77973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山东省</w:t>
            </w:r>
          </w:p>
        </w:tc>
      </w:tr>
      <w:tr w14:paraId="72E96DF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 w:type="dxa"/>
          <w:cantSplit/>
          <w:trHeight w:val="317" w:hRule="atLeast"/>
        </w:trPr>
        <w:tc>
          <w:tcPr>
            <w:tcW w:w="726" w:type="dxa"/>
            <w:tcBorders>
              <w:top w:val="single" w:color="000000" w:sz="12" w:space="0"/>
              <w:bottom w:val="single" w:color="000000" w:sz="4" w:space="0"/>
              <w:right w:val="single" w:color="000000" w:sz="4" w:space="0"/>
            </w:tcBorders>
            <w:shd w:val="clear" w:color="auto" w:fill="auto"/>
            <w:noWrap/>
            <w:vAlign w:val="center"/>
          </w:tcPr>
          <w:p w14:paraId="72B7829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68</w:t>
            </w:r>
          </w:p>
        </w:tc>
        <w:tc>
          <w:tcPr>
            <w:tcW w:w="1260" w:type="dxa"/>
            <w:tcBorders>
              <w:top w:val="single" w:color="000000" w:sz="12" w:space="0"/>
              <w:left w:val="single" w:color="000000" w:sz="4" w:space="0"/>
              <w:bottom w:val="single" w:color="000000" w:sz="4" w:space="0"/>
              <w:right w:val="single" w:color="000000" w:sz="4" w:space="0"/>
            </w:tcBorders>
            <w:shd w:val="clear" w:color="auto" w:fill="auto"/>
            <w:vAlign w:val="center"/>
          </w:tcPr>
          <w:p w14:paraId="309B32D3">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12" w:space="0"/>
              <w:left w:val="single" w:color="000000" w:sz="4" w:space="0"/>
              <w:bottom w:val="single" w:color="000000" w:sz="4" w:space="0"/>
              <w:right w:val="single" w:color="000000" w:sz="4" w:space="0"/>
            </w:tcBorders>
            <w:shd w:val="clear" w:color="auto" w:fill="auto"/>
            <w:vAlign w:val="center"/>
          </w:tcPr>
          <w:p w14:paraId="4795FAB0">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DB32/T 2629-2014</w:t>
            </w:r>
          </w:p>
        </w:tc>
        <w:tc>
          <w:tcPr>
            <w:tcW w:w="6617" w:type="dxa"/>
            <w:tcBorders>
              <w:top w:val="single" w:color="000000" w:sz="12" w:space="0"/>
              <w:left w:val="single" w:color="000000" w:sz="4" w:space="0"/>
              <w:bottom w:val="single" w:color="000000" w:sz="4" w:space="0"/>
              <w:right w:val="single" w:color="000000" w:sz="4" w:space="0"/>
            </w:tcBorders>
            <w:shd w:val="clear" w:color="auto" w:fill="auto"/>
            <w:noWrap/>
            <w:vAlign w:val="center"/>
          </w:tcPr>
          <w:p w14:paraId="0F9C864F">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"https://dbba.sacinfo.org.cn/stdDetail/6805e643926334e62b58de70ae51583e" \o "https://dbba.sacinfo.org.cn/stdDetail/6805e643926334e62b58de70ae51583e" </w:instrText>
            </w:r>
            <w:r>
              <w:rPr>
                <w:rFonts w:hint="eastAsia" w:ascii="宋体" w:hAnsi="宋体" w:eastAsia="宋体" w:cs="宋体"/>
                <w:i w:val="0"/>
                <w:iCs w:val="0"/>
                <w:color w:val="auto"/>
                <w:kern w:val="0"/>
                <w:sz w:val="21"/>
                <w:szCs w:val="21"/>
                <w:u w:val="none"/>
                <w:lang w:val="en-US" w:eastAsia="zh-CN" w:bidi="ar"/>
              </w:rPr>
              <w:fldChar w:fldCharType="separate"/>
            </w:r>
            <w:r>
              <w:rPr>
                <w:rFonts w:hint="eastAsia" w:ascii="宋体" w:hAnsi="宋体" w:eastAsia="宋体" w:cs="宋体"/>
                <w:i w:val="0"/>
                <w:iCs w:val="0"/>
                <w:color w:val="auto"/>
                <w:kern w:val="2"/>
                <w:sz w:val="21"/>
                <w:szCs w:val="21"/>
                <w:u w:val="none"/>
                <w:lang w:val="en-US" w:bidi="ar-SA"/>
              </w:rPr>
              <w:t>粮食流通信息基础数据元规范</w:t>
            </w:r>
            <w:r>
              <w:rPr>
                <w:rFonts w:hint="eastAsia" w:ascii="宋体" w:hAnsi="宋体" w:eastAsia="宋体" w:cs="宋体"/>
                <w:i w:val="0"/>
                <w:iCs w:val="0"/>
                <w:color w:val="auto"/>
                <w:kern w:val="0"/>
                <w:sz w:val="21"/>
                <w:szCs w:val="21"/>
                <w:u w:val="none"/>
                <w:lang w:val="en-US" w:eastAsia="zh-CN" w:bidi="ar"/>
              </w:rPr>
              <w:fldChar w:fldCharType="end"/>
            </w:r>
          </w:p>
        </w:tc>
        <w:tc>
          <w:tcPr>
            <w:tcW w:w="2339" w:type="dxa"/>
            <w:gridSpan w:val="2"/>
            <w:tcBorders>
              <w:top w:val="single" w:color="000000" w:sz="12" w:space="0"/>
              <w:left w:val="single" w:color="000000" w:sz="4" w:space="0"/>
              <w:bottom w:val="single" w:color="000000" w:sz="4" w:space="0"/>
            </w:tcBorders>
            <w:shd w:val="clear" w:color="auto" w:fill="auto"/>
            <w:vAlign w:val="center"/>
          </w:tcPr>
          <w:p w14:paraId="055C0213">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江苏省</w:t>
            </w:r>
          </w:p>
        </w:tc>
      </w:tr>
      <w:tr w14:paraId="0C92F27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auto" w:sz="4" w:space="0"/>
              <w:bottom w:val="single" w:color="000000" w:sz="4" w:space="0"/>
              <w:right w:val="single" w:color="000000" w:sz="4" w:space="0"/>
            </w:tcBorders>
            <w:shd w:val="clear" w:color="auto" w:fill="auto"/>
            <w:noWrap/>
            <w:vAlign w:val="center"/>
          </w:tcPr>
          <w:p w14:paraId="62FA8EB1">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69</w:t>
            </w:r>
          </w:p>
        </w:tc>
        <w:tc>
          <w:tcPr>
            <w:tcW w:w="126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122E798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auto" w:sz="4" w:space="0"/>
              <w:left w:val="single" w:color="000000" w:sz="4" w:space="0"/>
              <w:bottom w:val="single" w:color="000000" w:sz="4" w:space="0"/>
              <w:right w:val="single" w:color="000000" w:sz="4" w:space="0"/>
            </w:tcBorders>
            <w:shd w:val="clear" w:color="auto" w:fill="auto"/>
            <w:vAlign w:val="center"/>
          </w:tcPr>
          <w:p w14:paraId="25034BE7">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DB33/T 918.2-2014</w:t>
            </w:r>
          </w:p>
        </w:tc>
        <w:tc>
          <w:tcPr>
            <w:tcW w:w="6617"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5432EE57">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血液信息系统基本建设规范 第2部分：血站信息系统基本数据集</w:t>
            </w:r>
          </w:p>
        </w:tc>
        <w:tc>
          <w:tcPr>
            <w:tcW w:w="2337" w:type="dxa"/>
            <w:tcBorders>
              <w:top w:val="single" w:color="auto" w:sz="4" w:space="0"/>
              <w:left w:val="single" w:color="000000" w:sz="4" w:space="0"/>
              <w:bottom w:val="single" w:color="000000" w:sz="4" w:space="0"/>
            </w:tcBorders>
            <w:shd w:val="clear" w:color="auto" w:fill="auto"/>
            <w:vAlign w:val="center"/>
          </w:tcPr>
          <w:p w14:paraId="2F8FCC81">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浙江省</w:t>
            </w:r>
          </w:p>
        </w:tc>
      </w:tr>
      <w:tr w14:paraId="72BC249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317BE7D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80C5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1D7F5">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DB21/T 2283.2-2014</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68AD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渔业信息化基础数据元 第2部分:渔港信息基础数据元</w:t>
            </w:r>
          </w:p>
        </w:tc>
        <w:tc>
          <w:tcPr>
            <w:tcW w:w="2337" w:type="dxa"/>
            <w:tcBorders>
              <w:top w:val="single" w:color="000000" w:sz="4" w:space="0"/>
              <w:left w:val="single" w:color="000000" w:sz="4" w:space="0"/>
              <w:bottom w:val="single" w:color="000000" w:sz="4" w:space="0"/>
            </w:tcBorders>
            <w:shd w:val="clear" w:color="auto" w:fill="auto"/>
            <w:vAlign w:val="center"/>
          </w:tcPr>
          <w:p w14:paraId="5FDE858E">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辽宁省</w:t>
            </w:r>
          </w:p>
        </w:tc>
      </w:tr>
      <w:tr w14:paraId="294128D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761B96C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71</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8835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BE9F5">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DB21/T 2283.3-2014</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E1ECC">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渔业信息化基础数据元 第3部分:渔船船员信息基础数据元</w:t>
            </w:r>
          </w:p>
        </w:tc>
        <w:tc>
          <w:tcPr>
            <w:tcW w:w="2337" w:type="dxa"/>
            <w:tcBorders>
              <w:top w:val="single" w:color="000000" w:sz="4" w:space="0"/>
              <w:left w:val="single" w:color="000000" w:sz="4" w:space="0"/>
              <w:bottom w:val="single" w:color="000000" w:sz="4" w:space="0"/>
            </w:tcBorders>
            <w:shd w:val="clear" w:color="auto" w:fill="auto"/>
            <w:vAlign w:val="center"/>
          </w:tcPr>
          <w:p w14:paraId="7995B77E">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辽宁省</w:t>
            </w:r>
          </w:p>
        </w:tc>
      </w:tr>
      <w:tr w14:paraId="050506F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67F99A41">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72</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D1765">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FC91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DB21/T 2283.4-2014</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CA098">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渔业信息化基础数据元 第4部分:渔船船检信息基础数据元</w:t>
            </w:r>
          </w:p>
        </w:tc>
        <w:tc>
          <w:tcPr>
            <w:tcW w:w="2337" w:type="dxa"/>
            <w:tcBorders>
              <w:top w:val="single" w:color="000000" w:sz="4" w:space="0"/>
              <w:left w:val="single" w:color="000000" w:sz="4" w:space="0"/>
              <w:bottom w:val="single" w:color="000000" w:sz="4" w:space="0"/>
            </w:tcBorders>
            <w:shd w:val="clear" w:color="auto" w:fill="auto"/>
            <w:vAlign w:val="center"/>
          </w:tcPr>
          <w:p w14:paraId="11ABDE0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辽宁省</w:t>
            </w:r>
          </w:p>
        </w:tc>
      </w:tr>
      <w:tr w14:paraId="3ACD293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29069B23">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73</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4E7B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E7308">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DB35/T 1456.2-2014</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7213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民政社区数据规范 第2部分：数据元</w:t>
            </w:r>
          </w:p>
        </w:tc>
        <w:tc>
          <w:tcPr>
            <w:tcW w:w="2337" w:type="dxa"/>
            <w:tcBorders>
              <w:top w:val="single" w:color="000000" w:sz="4" w:space="0"/>
              <w:left w:val="single" w:color="000000" w:sz="4" w:space="0"/>
              <w:bottom w:val="single" w:color="000000" w:sz="4" w:space="0"/>
            </w:tcBorders>
            <w:shd w:val="clear" w:color="auto" w:fill="auto"/>
            <w:vAlign w:val="center"/>
          </w:tcPr>
          <w:p w14:paraId="624F8BD1">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福建省</w:t>
            </w:r>
          </w:p>
        </w:tc>
      </w:tr>
      <w:tr w14:paraId="1368FCD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48170A0C">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74</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0045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E7500">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DB21/T 2283.5-2014</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80790">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渔业信息化基础数据元 第5部分：渔船信息基础数据元</w:t>
            </w:r>
          </w:p>
        </w:tc>
        <w:tc>
          <w:tcPr>
            <w:tcW w:w="2337" w:type="dxa"/>
            <w:tcBorders>
              <w:top w:val="single" w:color="000000" w:sz="4" w:space="0"/>
              <w:left w:val="single" w:color="000000" w:sz="4" w:space="0"/>
              <w:bottom w:val="single" w:color="000000" w:sz="4" w:space="0"/>
            </w:tcBorders>
            <w:shd w:val="clear" w:color="auto" w:fill="auto"/>
            <w:vAlign w:val="center"/>
          </w:tcPr>
          <w:p w14:paraId="5E6D0B93">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辽宁省</w:t>
            </w:r>
          </w:p>
        </w:tc>
      </w:tr>
      <w:tr w14:paraId="4AC19630">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4799B280">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2231C">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E19C8">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DB21/T 2467-2015</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14E63">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"https://dbba.sacinfo.org.cn/stdDetail/3931030872fd1d62671a16faaad3ea9a" \o "https://dbba.sacinfo.org.cn/stdDetail/3931030872fd1d62671a16faaad3ea9a" </w:instrText>
            </w:r>
            <w:r>
              <w:rPr>
                <w:rFonts w:hint="eastAsia" w:ascii="宋体" w:hAnsi="宋体" w:eastAsia="宋体" w:cs="宋体"/>
                <w:i w:val="0"/>
                <w:iCs w:val="0"/>
                <w:color w:val="auto"/>
                <w:kern w:val="0"/>
                <w:sz w:val="21"/>
                <w:szCs w:val="21"/>
                <w:u w:val="none"/>
                <w:lang w:val="en-US" w:eastAsia="zh-CN" w:bidi="ar"/>
              </w:rPr>
              <w:fldChar w:fldCharType="separate"/>
            </w:r>
            <w:r>
              <w:rPr>
                <w:rFonts w:hint="eastAsia" w:ascii="宋体" w:hAnsi="宋体" w:eastAsia="宋体" w:cs="宋体"/>
                <w:i w:val="0"/>
                <w:iCs w:val="0"/>
                <w:color w:val="auto"/>
                <w:kern w:val="2"/>
                <w:sz w:val="21"/>
                <w:szCs w:val="21"/>
                <w:u w:val="none"/>
                <w:lang w:val="en-US" w:bidi="ar-SA"/>
              </w:rPr>
              <w:t>动物疫病防控信息数据元规范</w:t>
            </w:r>
            <w:r>
              <w:rPr>
                <w:rFonts w:hint="eastAsia" w:ascii="宋体" w:hAnsi="宋体" w:eastAsia="宋体" w:cs="宋体"/>
                <w:i w:val="0"/>
                <w:iCs w:val="0"/>
                <w:color w:val="auto"/>
                <w:kern w:val="0"/>
                <w:sz w:val="21"/>
                <w:szCs w:val="21"/>
                <w:u w:val="none"/>
                <w:lang w:val="en-US" w:eastAsia="zh-CN" w:bidi="ar"/>
              </w:rPr>
              <w:fldChar w:fldCharType="end"/>
            </w:r>
          </w:p>
        </w:tc>
        <w:tc>
          <w:tcPr>
            <w:tcW w:w="2337" w:type="dxa"/>
            <w:tcBorders>
              <w:top w:val="single" w:color="000000" w:sz="4" w:space="0"/>
              <w:left w:val="single" w:color="000000" w:sz="4" w:space="0"/>
              <w:bottom w:val="single" w:color="000000" w:sz="4" w:space="0"/>
            </w:tcBorders>
            <w:shd w:val="clear" w:color="auto" w:fill="auto"/>
            <w:vAlign w:val="center"/>
          </w:tcPr>
          <w:p w14:paraId="3879F661">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辽宁省</w:t>
            </w:r>
          </w:p>
        </w:tc>
      </w:tr>
      <w:tr w14:paraId="1FA360C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1D163CC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76</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4D5E6">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DAC01">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DB11/T 1165.2-2015</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C26BE">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收费公路联网收费系统 第2部分：基础数据元和编码规则</w:t>
            </w:r>
          </w:p>
        </w:tc>
        <w:tc>
          <w:tcPr>
            <w:tcW w:w="2337" w:type="dxa"/>
            <w:tcBorders>
              <w:top w:val="single" w:color="000000" w:sz="4" w:space="0"/>
              <w:left w:val="single" w:color="000000" w:sz="4" w:space="0"/>
              <w:bottom w:val="single" w:color="000000" w:sz="4" w:space="0"/>
            </w:tcBorders>
            <w:shd w:val="clear" w:color="auto" w:fill="auto"/>
            <w:vAlign w:val="center"/>
          </w:tcPr>
          <w:p w14:paraId="6084AC9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北京市</w:t>
            </w:r>
          </w:p>
        </w:tc>
      </w:tr>
      <w:tr w14:paraId="3A2527F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2794A54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77</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87FF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B8B7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DB41/T 1068-2015</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8DB5E">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城市客运监管与服务信息系统 数据元</w:t>
            </w:r>
          </w:p>
        </w:tc>
        <w:tc>
          <w:tcPr>
            <w:tcW w:w="2337" w:type="dxa"/>
            <w:tcBorders>
              <w:top w:val="single" w:color="000000" w:sz="4" w:space="0"/>
              <w:left w:val="single" w:color="000000" w:sz="4" w:space="0"/>
              <w:bottom w:val="single" w:color="000000" w:sz="4" w:space="0"/>
            </w:tcBorders>
            <w:shd w:val="clear" w:color="auto" w:fill="auto"/>
            <w:vAlign w:val="center"/>
          </w:tcPr>
          <w:p w14:paraId="628087C6">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河南省</w:t>
            </w:r>
          </w:p>
        </w:tc>
      </w:tr>
      <w:tr w14:paraId="5EB9F4A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79CDD5CF">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78</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01CDC">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61B1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DB11/T 1238-2015</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5A566">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"https://dbba.sacinfo.org.cn/stdDetail/fe6e7ea54aa9bdb846a476ad181b53cf" \o "https://dbba.sacinfo.org.cn/stdDetail/fe6e7ea54aa9bdb846a476ad181b53cf" </w:instrText>
            </w:r>
            <w:r>
              <w:rPr>
                <w:rFonts w:hint="eastAsia" w:ascii="宋体" w:hAnsi="宋体" w:eastAsia="宋体" w:cs="宋体"/>
                <w:i w:val="0"/>
                <w:iCs w:val="0"/>
                <w:color w:val="auto"/>
                <w:kern w:val="0"/>
                <w:sz w:val="21"/>
                <w:szCs w:val="21"/>
                <w:u w:val="none"/>
                <w:lang w:val="en-US" w:eastAsia="zh-CN" w:bidi="ar"/>
              </w:rPr>
              <w:fldChar w:fldCharType="separate"/>
            </w:r>
            <w:r>
              <w:rPr>
                <w:rFonts w:hint="eastAsia" w:ascii="宋体" w:hAnsi="宋体" w:eastAsia="宋体" w:cs="宋体"/>
                <w:i w:val="0"/>
                <w:iCs w:val="0"/>
                <w:color w:val="auto"/>
                <w:kern w:val="2"/>
                <w:sz w:val="21"/>
                <w:szCs w:val="21"/>
                <w:u w:val="none"/>
                <w:lang w:val="en-US" w:bidi="ar-SA"/>
              </w:rPr>
              <w:t>健康体检体征数据元规范</w:t>
            </w:r>
            <w:r>
              <w:rPr>
                <w:rFonts w:hint="eastAsia" w:ascii="宋体" w:hAnsi="宋体" w:eastAsia="宋体" w:cs="宋体"/>
                <w:i w:val="0"/>
                <w:iCs w:val="0"/>
                <w:color w:val="auto"/>
                <w:kern w:val="0"/>
                <w:sz w:val="21"/>
                <w:szCs w:val="21"/>
                <w:u w:val="none"/>
                <w:lang w:val="en-US" w:eastAsia="zh-CN" w:bidi="ar"/>
              </w:rPr>
              <w:fldChar w:fldCharType="end"/>
            </w:r>
          </w:p>
        </w:tc>
        <w:tc>
          <w:tcPr>
            <w:tcW w:w="2337" w:type="dxa"/>
            <w:tcBorders>
              <w:top w:val="single" w:color="000000" w:sz="4" w:space="0"/>
              <w:left w:val="single" w:color="000000" w:sz="4" w:space="0"/>
              <w:bottom w:val="single" w:color="000000" w:sz="4" w:space="0"/>
            </w:tcBorders>
            <w:shd w:val="clear" w:color="auto" w:fill="auto"/>
            <w:vAlign w:val="center"/>
          </w:tcPr>
          <w:p w14:paraId="51B70CB7">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北京市</w:t>
            </w:r>
          </w:p>
        </w:tc>
      </w:tr>
      <w:tr w14:paraId="707537C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2DFBF275">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79</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1B93C">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62FF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DB37/T 2717-2015</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11059">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人口基础信息扩展数据元目录</w:t>
            </w:r>
          </w:p>
        </w:tc>
        <w:tc>
          <w:tcPr>
            <w:tcW w:w="2337" w:type="dxa"/>
            <w:tcBorders>
              <w:top w:val="single" w:color="000000" w:sz="4" w:space="0"/>
              <w:left w:val="single" w:color="000000" w:sz="4" w:space="0"/>
              <w:bottom w:val="single" w:color="000000" w:sz="4" w:space="0"/>
            </w:tcBorders>
            <w:shd w:val="clear" w:color="auto" w:fill="auto"/>
            <w:vAlign w:val="center"/>
          </w:tcPr>
          <w:p w14:paraId="55F02C38">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山东省</w:t>
            </w:r>
          </w:p>
        </w:tc>
      </w:tr>
      <w:tr w14:paraId="05410CA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568F365D">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01ED9">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5C04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DB11/T 1284-2015</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A550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"https://dbba.sacinfo.org.cn/stdDetail/7273dda43161c8c1573a5f36f6733a44" \o "https://dbba.sacinfo.org.cn/stdDetail/7273dda43161c8c1573a5f36f6733a44" </w:instrText>
            </w:r>
            <w:r>
              <w:rPr>
                <w:rFonts w:hint="eastAsia" w:ascii="宋体" w:hAnsi="宋体" w:eastAsia="宋体" w:cs="宋体"/>
                <w:i w:val="0"/>
                <w:iCs w:val="0"/>
                <w:color w:val="auto"/>
                <w:kern w:val="0"/>
                <w:sz w:val="21"/>
                <w:szCs w:val="21"/>
                <w:u w:val="none"/>
                <w:lang w:val="en-US" w:eastAsia="zh-CN" w:bidi="ar"/>
              </w:rPr>
              <w:fldChar w:fldCharType="separate"/>
            </w:r>
            <w:r>
              <w:rPr>
                <w:rFonts w:hint="eastAsia" w:ascii="宋体" w:hAnsi="宋体" w:eastAsia="宋体" w:cs="宋体"/>
                <w:i w:val="0"/>
                <w:iCs w:val="0"/>
                <w:color w:val="auto"/>
                <w:kern w:val="2"/>
                <w:sz w:val="21"/>
                <w:szCs w:val="21"/>
                <w:u w:val="none"/>
                <w:lang w:val="en-US" w:bidi="ar-SA"/>
              </w:rPr>
              <w:t>葡萄酒生产管理数据元规范</w:t>
            </w:r>
            <w:r>
              <w:rPr>
                <w:rFonts w:hint="eastAsia" w:ascii="宋体" w:hAnsi="宋体" w:eastAsia="宋体" w:cs="宋体"/>
                <w:i w:val="0"/>
                <w:iCs w:val="0"/>
                <w:color w:val="auto"/>
                <w:kern w:val="0"/>
                <w:sz w:val="21"/>
                <w:szCs w:val="21"/>
                <w:u w:val="none"/>
                <w:lang w:val="en-US" w:eastAsia="zh-CN" w:bidi="ar"/>
              </w:rPr>
              <w:fldChar w:fldCharType="end"/>
            </w:r>
          </w:p>
        </w:tc>
        <w:tc>
          <w:tcPr>
            <w:tcW w:w="2337" w:type="dxa"/>
            <w:tcBorders>
              <w:top w:val="single" w:color="000000" w:sz="4" w:space="0"/>
              <w:left w:val="single" w:color="000000" w:sz="4" w:space="0"/>
              <w:bottom w:val="single" w:color="000000" w:sz="4" w:space="0"/>
            </w:tcBorders>
            <w:shd w:val="clear" w:color="auto" w:fill="auto"/>
            <w:vAlign w:val="center"/>
          </w:tcPr>
          <w:p w14:paraId="0B7A08E7">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北京市</w:t>
            </w:r>
          </w:p>
        </w:tc>
      </w:tr>
      <w:tr w14:paraId="63FD767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374B3D6F">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81</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0B15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52F66">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DB11/T 1290-2015</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C6391">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居民健康档案基本数据集</w:t>
            </w:r>
          </w:p>
        </w:tc>
        <w:tc>
          <w:tcPr>
            <w:tcW w:w="2337" w:type="dxa"/>
            <w:tcBorders>
              <w:top w:val="single" w:color="000000" w:sz="4" w:space="0"/>
              <w:left w:val="single" w:color="000000" w:sz="4" w:space="0"/>
              <w:bottom w:val="single" w:color="000000" w:sz="4" w:space="0"/>
            </w:tcBorders>
            <w:shd w:val="clear" w:color="auto" w:fill="auto"/>
            <w:vAlign w:val="center"/>
          </w:tcPr>
          <w:p w14:paraId="2E23D7A5">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北京市</w:t>
            </w:r>
          </w:p>
        </w:tc>
      </w:tr>
      <w:tr w14:paraId="6D13C55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3A9DB8AF">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82</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1707F">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62308">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DB11/T 1298-2015</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2DFDC">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"https://dbba.sacinfo.org.cn/stdDetail/1bdc5788ac68ffd7e70cf737e57d9c5f" \o "https://dbba.sacinfo.org.cn/stdDetail/1bdc5788ac68ffd7e70cf737e57d9c5f" </w:instrText>
            </w:r>
            <w:r>
              <w:rPr>
                <w:rFonts w:hint="eastAsia" w:ascii="宋体" w:hAnsi="宋体" w:eastAsia="宋体" w:cs="宋体"/>
                <w:i w:val="0"/>
                <w:iCs w:val="0"/>
                <w:color w:val="auto"/>
                <w:kern w:val="0"/>
                <w:sz w:val="21"/>
                <w:szCs w:val="21"/>
                <w:u w:val="none"/>
                <w:lang w:val="en-US" w:eastAsia="zh-CN" w:bidi="ar"/>
              </w:rPr>
              <w:fldChar w:fldCharType="separate"/>
            </w:r>
            <w:r>
              <w:rPr>
                <w:rFonts w:hint="eastAsia" w:ascii="宋体" w:hAnsi="宋体" w:eastAsia="宋体" w:cs="宋体"/>
                <w:i w:val="0"/>
                <w:iCs w:val="0"/>
                <w:color w:val="auto"/>
                <w:kern w:val="2"/>
                <w:sz w:val="21"/>
                <w:szCs w:val="21"/>
                <w:u w:val="none"/>
                <w:lang w:val="en-US" w:bidi="ar-SA"/>
              </w:rPr>
              <w:t>公园数据元规范</w:t>
            </w:r>
            <w:r>
              <w:rPr>
                <w:rFonts w:hint="eastAsia" w:ascii="宋体" w:hAnsi="宋体" w:eastAsia="宋体" w:cs="宋体"/>
                <w:i w:val="0"/>
                <w:iCs w:val="0"/>
                <w:color w:val="auto"/>
                <w:kern w:val="0"/>
                <w:sz w:val="21"/>
                <w:szCs w:val="21"/>
                <w:u w:val="none"/>
                <w:lang w:val="en-US" w:eastAsia="zh-CN" w:bidi="ar"/>
              </w:rPr>
              <w:fldChar w:fldCharType="end"/>
            </w:r>
          </w:p>
        </w:tc>
        <w:tc>
          <w:tcPr>
            <w:tcW w:w="2337" w:type="dxa"/>
            <w:tcBorders>
              <w:top w:val="single" w:color="000000" w:sz="4" w:space="0"/>
              <w:left w:val="single" w:color="000000" w:sz="4" w:space="0"/>
              <w:bottom w:val="single" w:color="000000" w:sz="4" w:space="0"/>
            </w:tcBorders>
            <w:shd w:val="clear" w:color="auto" w:fill="auto"/>
            <w:vAlign w:val="center"/>
          </w:tcPr>
          <w:p w14:paraId="325E8149">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北京市</w:t>
            </w:r>
          </w:p>
        </w:tc>
      </w:tr>
      <w:tr w14:paraId="6FDB6E80">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6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228C20BE">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83</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C30E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6DF11">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DB65/T 3908.1-2016</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5CD75">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农村基础信息数据元 第1部分：分类与结构</w:t>
            </w:r>
          </w:p>
        </w:tc>
        <w:tc>
          <w:tcPr>
            <w:tcW w:w="2337" w:type="dxa"/>
            <w:tcBorders>
              <w:top w:val="single" w:color="000000" w:sz="4" w:space="0"/>
              <w:left w:val="single" w:color="000000" w:sz="4" w:space="0"/>
              <w:bottom w:val="single" w:color="000000" w:sz="4" w:space="0"/>
            </w:tcBorders>
            <w:shd w:val="clear" w:color="auto" w:fill="auto"/>
            <w:vAlign w:val="center"/>
          </w:tcPr>
          <w:p w14:paraId="14C46995">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新疆维吾尔自治区</w:t>
            </w:r>
          </w:p>
        </w:tc>
      </w:tr>
      <w:tr w14:paraId="55B699D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30"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21BD34EE">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84</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64D30">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AE5E6">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DB65/T 3908.2-2016</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52D1D">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农村基础信息数据元 第2部分：个人基础信息</w:t>
            </w:r>
          </w:p>
        </w:tc>
        <w:tc>
          <w:tcPr>
            <w:tcW w:w="2337" w:type="dxa"/>
            <w:tcBorders>
              <w:top w:val="single" w:color="000000" w:sz="4" w:space="0"/>
              <w:left w:val="single" w:color="000000" w:sz="4" w:space="0"/>
              <w:bottom w:val="single" w:color="000000" w:sz="4" w:space="0"/>
            </w:tcBorders>
            <w:shd w:val="clear" w:color="auto" w:fill="auto"/>
            <w:vAlign w:val="center"/>
          </w:tcPr>
          <w:p w14:paraId="01019395">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新疆维吾尔自治区</w:t>
            </w:r>
          </w:p>
        </w:tc>
      </w:tr>
      <w:tr w14:paraId="758567E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85"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3CAA6BD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9A21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D6CDD">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DB65/T 3908.3-2016</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3E811">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农村基础信息数据元 第3部分：组织基础信息</w:t>
            </w:r>
          </w:p>
        </w:tc>
        <w:tc>
          <w:tcPr>
            <w:tcW w:w="2337" w:type="dxa"/>
            <w:tcBorders>
              <w:top w:val="single" w:color="000000" w:sz="4" w:space="0"/>
              <w:left w:val="single" w:color="000000" w:sz="4" w:space="0"/>
              <w:bottom w:val="single" w:color="000000" w:sz="4" w:space="0"/>
            </w:tcBorders>
            <w:shd w:val="clear" w:color="auto" w:fill="auto"/>
            <w:vAlign w:val="center"/>
          </w:tcPr>
          <w:p w14:paraId="176095F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新疆维吾尔自治区</w:t>
            </w:r>
          </w:p>
        </w:tc>
      </w:tr>
      <w:tr w14:paraId="5925351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85"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5C3F0F48">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86</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3E56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6BB17">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DB65/T 3908.4-2016</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C9693">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农村基础信息数据元 第4部分：社会基础信息</w:t>
            </w:r>
          </w:p>
        </w:tc>
        <w:tc>
          <w:tcPr>
            <w:tcW w:w="2337" w:type="dxa"/>
            <w:tcBorders>
              <w:top w:val="single" w:color="000000" w:sz="4" w:space="0"/>
              <w:left w:val="single" w:color="000000" w:sz="4" w:space="0"/>
              <w:bottom w:val="single" w:color="000000" w:sz="4" w:space="0"/>
            </w:tcBorders>
            <w:shd w:val="clear" w:color="auto" w:fill="auto"/>
            <w:vAlign w:val="center"/>
          </w:tcPr>
          <w:p w14:paraId="22FF868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新疆维吾尔自治区</w:t>
            </w:r>
          </w:p>
        </w:tc>
      </w:tr>
      <w:tr w14:paraId="6AEF1B3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35" w:hRule="atLeast"/>
        </w:trPr>
        <w:tc>
          <w:tcPr>
            <w:tcW w:w="728" w:type="dxa"/>
            <w:gridSpan w:val="2"/>
            <w:tcBorders>
              <w:top w:val="single" w:color="000000" w:sz="4" w:space="0"/>
              <w:bottom w:val="single" w:color="000000" w:sz="12" w:space="0"/>
              <w:right w:val="single" w:color="000000" w:sz="4" w:space="0"/>
            </w:tcBorders>
            <w:shd w:val="clear" w:color="auto" w:fill="auto"/>
            <w:noWrap/>
            <w:vAlign w:val="center"/>
          </w:tcPr>
          <w:p w14:paraId="3C7A344F">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87</w:t>
            </w:r>
          </w:p>
        </w:tc>
        <w:tc>
          <w:tcPr>
            <w:tcW w:w="1260" w:type="dxa"/>
            <w:tcBorders>
              <w:top w:val="single" w:color="000000" w:sz="4" w:space="0"/>
              <w:left w:val="single" w:color="000000" w:sz="4" w:space="0"/>
              <w:bottom w:val="single" w:color="000000" w:sz="12" w:space="0"/>
              <w:right w:val="single" w:color="000000" w:sz="4" w:space="0"/>
            </w:tcBorders>
            <w:shd w:val="clear" w:color="auto" w:fill="auto"/>
            <w:vAlign w:val="center"/>
          </w:tcPr>
          <w:p w14:paraId="2DE453B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12" w:space="0"/>
              <w:right w:val="single" w:color="000000" w:sz="4" w:space="0"/>
            </w:tcBorders>
            <w:shd w:val="clear" w:color="auto" w:fill="auto"/>
            <w:vAlign w:val="center"/>
          </w:tcPr>
          <w:p w14:paraId="01CF024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DB65/T 3908.5-2016</w:t>
            </w:r>
          </w:p>
        </w:tc>
        <w:tc>
          <w:tcPr>
            <w:tcW w:w="6617" w:type="dxa"/>
            <w:tcBorders>
              <w:top w:val="single" w:color="000000" w:sz="4" w:space="0"/>
              <w:left w:val="single" w:color="000000" w:sz="4" w:space="0"/>
              <w:bottom w:val="single" w:color="000000" w:sz="12" w:space="0"/>
              <w:right w:val="single" w:color="000000" w:sz="4" w:space="0"/>
            </w:tcBorders>
            <w:shd w:val="clear" w:color="auto" w:fill="auto"/>
            <w:noWrap/>
            <w:vAlign w:val="center"/>
          </w:tcPr>
          <w:p w14:paraId="01C820A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农村基础信息数据元 第5部分：经济基础信息</w:t>
            </w:r>
          </w:p>
        </w:tc>
        <w:tc>
          <w:tcPr>
            <w:tcW w:w="2337" w:type="dxa"/>
            <w:tcBorders>
              <w:top w:val="single" w:color="000000" w:sz="4" w:space="0"/>
              <w:left w:val="single" w:color="000000" w:sz="4" w:space="0"/>
              <w:bottom w:val="single" w:color="000000" w:sz="12" w:space="0"/>
            </w:tcBorders>
            <w:shd w:val="clear" w:color="auto" w:fill="auto"/>
            <w:vAlign w:val="center"/>
          </w:tcPr>
          <w:p w14:paraId="1A62C338">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新疆维吾尔自治区</w:t>
            </w:r>
          </w:p>
        </w:tc>
      </w:tr>
      <w:tr w14:paraId="57F9F72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45" w:hRule="atLeast"/>
        </w:trPr>
        <w:tc>
          <w:tcPr>
            <w:tcW w:w="728" w:type="dxa"/>
            <w:gridSpan w:val="2"/>
            <w:tcBorders>
              <w:top w:val="single" w:color="000000" w:sz="12" w:space="0"/>
              <w:bottom w:val="single" w:color="000000" w:sz="4" w:space="0"/>
              <w:right w:val="single" w:color="000000" w:sz="4" w:space="0"/>
            </w:tcBorders>
            <w:shd w:val="clear" w:color="auto" w:fill="auto"/>
            <w:noWrap/>
            <w:vAlign w:val="center"/>
          </w:tcPr>
          <w:p w14:paraId="08915DFF">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88</w:t>
            </w:r>
          </w:p>
        </w:tc>
        <w:tc>
          <w:tcPr>
            <w:tcW w:w="1260" w:type="dxa"/>
            <w:tcBorders>
              <w:top w:val="single" w:color="000000" w:sz="12" w:space="0"/>
              <w:left w:val="single" w:color="000000" w:sz="4" w:space="0"/>
              <w:bottom w:val="single" w:color="000000" w:sz="4" w:space="0"/>
              <w:right w:val="single" w:color="000000" w:sz="4" w:space="0"/>
            </w:tcBorders>
            <w:shd w:val="clear" w:color="auto" w:fill="auto"/>
            <w:vAlign w:val="center"/>
          </w:tcPr>
          <w:p w14:paraId="464E9A1E">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12" w:space="0"/>
              <w:left w:val="single" w:color="000000" w:sz="4" w:space="0"/>
              <w:bottom w:val="single" w:color="000000" w:sz="4" w:space="0"/>
              <w:right w:val="single" w:color="000000" w:sz="4" w:space="0"/>
            </w:tcBorders>
            <w:shd w:val="clear" w:color="auto" w:fill="auto"/>
            <w:vAlign w:val="center"/>
          </w:tcPr>
          <w:p w14:paraId="5884579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DB65/T 3908.6-2016</w:t>
            </w:r>
          </w:p>
        </w:tc>
        <w:tc>
          <w:tcPr>
            <w:tcW w:w="6617" w:type="dxa"/>
            <w:tcBorders>
              <w:top w:val="single" w:color="000000" w:sz="12" w:space="0"/>
              <w:left w:val="single" w:color="000000" w:sz="4" w:space="0"/>
              <w:bottom w:val="single" w:color="000000" w:sz="4" w:space="0"/>
              <w:right w:val="single" w:color="000000" w:sz="4" w:space="0"/>
            </w:tcBorders>
            <w:shd w:val="clear" w:color="auto" w:fill="auto"/>
            <w:noWrap/>
            <w:vAlign w:val="center"/>
          </w:tcPr>
          <w:p w14:paraId="10CED995">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农村基础信息数据元 第6部分：自然资源基础信息</w:t>
            </w:r>
          </w:p>
        </w:tc>
        <w:tc>
          <w:tcPr>
            <w:tcW w:w="2337" w:type="dxa"/>
            <w:tcBorders>
              <w:top w:val="single" w:color="000000" w:sz="12" w:space="0"/>
              <w:left w:val="single" w:color="000000" w:sz="4" w:space="0"/>
              <w:bottom w:val="single" w:color="000000" w:sz="4" w:space="0"/>
            </w:tcBorders>
            <w:shd w:val="clear" w:color="auto" w:fill="auto"/>
            <w:vAlign w:val="center"/>
          </w:tcPr>
          <w:p w14:paraId="59783CEE">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新疆维吾尔自治区</w:t>
            </w:r>
          </w:p>
        </w:tc>
      </w:tr>
      <w:tr w14:paraId="74E7B45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auto" w:sz="4" w:space="0"/>
              <w:right w:val="single" w:color="000000" w:sz="4" w:space="0"/>
            </w:tcBorders>
            <w:shd w:val="clear" w:color="auto" w:fill="auto"/>
            <w:noWrap/>
            <w:vAlign w:val="center"/>
          </w:tcPr>
          <w:p w14:paraId="452812CF">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89</w:t>
            </w:r>
          </w:p>
        </w:tc>
        <w:tc>
          <w:tcPr>
            <w:tcW w:w="1260" w:type="dxa"/>
            <w:tcBorders>
              <w:top w:val="single" w:color="000000" w:sz="4" w:space="0"/>
              <w:left w:val="single" w:color="000000" w:sz="4" w:space="0"/>
              <w:bottom w:val="single" w:color="auto" w:sz="4" w:space="0"/>
              <w:right w:val="single" w:color="000000" w:sz="4" w:space="0"/>
            </w:tcBorders>
            <w:shd w:val="clear" w:color="auto" w:fill="auto"/>
            <w:vAlign w:val="center"/>
          </w:tcPr>
          <w:p w14:paraId="4A844E0F">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auto" w:sz="4" w:space="0"/>
              <w:right w:val="single" w:color="000000" w:sz="4" w:space="0"/>
            </w:tcBorders>
            <w:shd w:val="clear" w:color="auto" w:fill="auto"/>
            <w:vAlign w:val="center"/>
          </w:tcPr>
          <w:p w14:paraId="3F17AEF1">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DB37/T 2873-2016</w:t>
            </w:r>
          </w:p>
        </w:tc>
        <w:tc>
          <w:tcPr>
            <w:tcW w:w="6617"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63EF6B16">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农业物联网平台基础数据元</w:t>
            </w:r>
          </w:p>
        </w:tc>
        <w:tc>
          <w:tcPr>
            <w:tcW w:w="2337" w:type="dxa"/>
            <w:tcBorders>
              <w:top w:val="single" w:color="000000" w:sz="4" w:space="0"/>
              <w:left w:val="single" w:color="000000" w:sz="4" w:space="0"/>
              <w:bottom w:val="single" w:color="auto" w:sz="4" w:space="0"/>
            </w:tcBorders>
            <w:shd w:val="clear" w:color="auto" w:fill="auto"/>
            <w:vAlign w:val="center"/>
          </w:tcPr>
          <w:p w14:paraId="5CA44CBD">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山东省</w:t>
            </w:r>
          </w:p>
        </w:tc>
      </w:tr>
      <w:tr w14:paraId="6A21D7C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auto" w:sz="4" w:space="0"/>
              <w:bottom w:val="single" w:color="000000" w:sz="4" w:space="0"/>
              <w:right w:val="single" w:color="000000" w:sz="4" w:space="0"/>
            </w:tcBorders>
            <w:shd w:val="clear" w:color="auto" w:fill="auto"/>
            <w:noWrap/>
            <w:vAlign w:val="center"/>
          </w:tcPr>
          <w:p w14:paraId="1EFEBDD7">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90</w:t>
            </w:r>
          </w:p>
        </w:tc>
        <w:tc>
          <w:tcPr>
            <w:tcW w:w="1260" w:type="dxa"/>
            <w:tcBorders>
              <w:top w:val="single" w:color="auto" w:sz="4" w:space="0"/>
              <w:left w:val="single" w:color="000000" w:sz="4" w:space="0"/>
              <w:bottom w:val="single" w:color="000000" w:sz="4" w:space="0"/>
              <w:right w:val="single" w:color="000000" w:sz="4" w:space="0"/>
            </w:tcBorders>
            <w:shd w:val="clear" w:color="auto" w:fill="auto"/>
            <w:vAlign w:val="center"/>
          </w:tcPr>
          <w:p w14:paraId="6754B763">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auto" w:sz="4" w:space="0"/>
              <w:left w:val="single" w:color="000000" w:sz="4" w:space="0"/>
              <w:bottom w:val="single" w:color="000000" w:sz="4" w:space="0"/>
              <w:right w:val="single" w:color="000000" w:sz="4" w:space="0"/>
            </w:tcBorders>
            <w:shd w:val="clear" w:color="auto" w:fill="auto"/>
            <w:vAlign w:val="center"/>
          </w:tcPr>
          <w:p w14:paraId="35B4EE66">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DB34/T 2733.1-2016</w:t>
            </w:r>
          </w:p>
        </w:tc>
        <w:tc>
          <w:tcPr>
            <w:tcW w:w="6617"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4979CCB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公共信用信息 第1 部分：数据元目录</w:t>
            </w:r>
          </w:p>
        </w:tc>
        <w:tc>
          <w:tcPr>
            <w:tcW w:w="2337" w:type="dxa"/>
            <w:tcBorders>
              <w:top w:val="single" w:color="auto" w:sz="4" w:space="0"/>
              <w:left w:val="single" w:color="000000" w:sz="4" w:space="0"/>
              <w:bottom w:val="single" w:color="000000" w:sz="4" w:space="0"/>
            </w:tcBorders>
            <w:shd w:val="clear" w:color="auto" w:fill="auto"/>
            <w:vAlign w:val="center"/>
          </w:tcPr>
          <w:p w14:paraId="0C7FCF1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安徽省</w:t>
            </w:r>
          </w:p>
        </w:tc>
      </w:tr>
      <w:tr w14:paraId="1EC8A48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4B468E9C">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91</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C3EDC">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5D8FD">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DB11/T 320-2017</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9D3B5">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公共卫生信息数据元属性与值域代码</w:t>
            </w:r>
          </w:p>
        </w:tc>
        <w:tc>
          <w:tcPr>
            <w:tcW w:w="2337" w:type="dxa"/>
            <w:tcBorders>
              <w:top w:val="single" w:color="000000" w:sz="4" w:space="0"/>
              <w:left w:val="single" w:color="000000" w:sz="4" w:space="0"/>
              <w:bottom w:val="single" w:color="000000" w:sz="4" w:space="0"/>
            </w:tcBorders>
            <w:shd w:val="clear" w:color="auto" w:fill="auto"/>
            <w:vAlign w:val="center"/>
          </w:tcPr>
          <w:p w14:paraId="19504580">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北京市</w:t>
            </w:r>
          </w:p>
        </w:tc>
      </w:tr>
      <w:tr w14:paraId="29C35BE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307AFE0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92</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DE95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F3200">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DB45/T 1576.1-2017</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D27C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农业信息化工程基础信息数据集规范 第1部分：总则</w:t>
            </w:r>
          </w:p>
        </w:tc>
        <w:tc>
          <w:tcPr>
            <w:tcW w:w="2337" w:type="dxa"/>
            <w:tcBorders>
              <w:top w:val="single" w:color="000000" w:sz="4" w:space="0"/>
              <w:left w:val="single" w:color="000000" w:sz="4" w:space="0"/>
              <w:bottom w:val="single" w:color="000000" w:sz="4" w:space="0"/>
            </w:tcBorders>
            <w:shd w:val="clear" w:color="auto" w:fill="auto"/>
            <w:vAlign w:val="center"/>
          </w:tcPr>
          <w:p w14:paraId="66D43027">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广西壮族自治区</w:t>
            </w:r>
          </w:p>
        </w:tc>
      </w:tr>
      <w:tr w14:paraId="55BCD13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482AFD7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93</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0CC39">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59805">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DB45/T 1576.2-2017</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9CA6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农业信息化工程基础信息数据集规范 第2部分：公共基础信息数据元和代码集</w:t>
            </w:r>
          </w:p>
        </w:tc>
        <w:tc>
          <w:tcPr>
            <w:tcW w:w="2337" w:type="dxa"/>
            <w:tcBorders>
              <w:top w:val="single" w:color="000000" w:sz="4" w:space="0"/>
              <w:left w:val="single" w:color="000000" w:sz="4" w:space="0"/>
              <w:bottom w:val="single" w:color="000000" w:sz="4" w:space="0"/>
            </w:tcBorders>
            <w:shd w:val="clear" w:color="auto" w:fill="auto"/>
            <w:vAlign w:val="center"/>
          </w:tcPr>
          <w:p w14:paraId="5AA7B75C">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广西壮族自治区</w:t>
            </w:r>
          </w:p>
        </w:tc>
      </w:tr>
      <w:tr w14:paraId="4988CDF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11DFCA0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94</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745D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9BAED">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DB45/T 1576.3-2017</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9D3F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农业信息化工程基础信息数据集规范 第3部分：农产品监测预警基础信息数据元和代码集</w:t>
            </w:r>
          </w:p>
        </w:tc>
        <w:tc>
          <w:tcPr>
            <w:tcW w:w="2337" w:type="dxa"/>
            <w:tcBorders>
              <w:top w:val="single" w:color="000000" w:sz="4" w:space="0"/>
              <w:left w:val="single" w:color="000000" w:sz="4" w:space="0"/>
              <w:bottom w:val="single" w:color="000000" w:sz="4" w:space="0"/>
            </w:tcBorders>
            <w:shd w:val="clear" w:color="auto" w:fill="auto"/>
            <w:vAlign w:val="center"/>
          </w:tcPr>
          <w:p w14:paraId="77FEAA28">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广西壮族自治区</w:t>
            </w:r>
          </w:p>
        </w:tc>
      </w:tr>
      <w:tr w14:paraId="78C577E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37B3528E">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95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A8688">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8C175">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DB45/T 1576.4-2017</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CE3F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农业信息化工程基础信息数据集规范 第4部分：动物疫情防控基础信息数据元和代码集</w:t>
            </w:r>
          </w:p>
        </w:tc>
        <w:tc>
          <w:tcPr>
            <w:tcW w:w="2337" w:type="dxa"/>
            <w:tcBorders>
              <w:top w:val="single" w:color="000000" w:sz="4" w:space="0"/>
              <w:left w:val="single" w:color="000000" w:sz="4" w:space="0"/>
              <w:bottom w:val="single" w:color="000000" w:sz="4" w:space="0"/>
            </w:tcBorders>
            <w:shd w:val="clear" w:color="auto" w:fill="auto"/>
            <w:vAlign w:val="center"/>
          </w:tcPr>
          <w:p w14:paraId="318ADA49">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广西壮族自治区</w:t>
            </w:r>
          </w:p>
        </w:tc>
      </w:tr>
      <w:tr w14:paraId="78018E2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623"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0B106E4C">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96</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D2781">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4B7C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DB45/T 1576.5-2017</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372D3">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农业信息化工程基础信息数据集规范 第5部分：农产品和生产资料市场监管基础信息数据元和代码集</w:t>
            </w:r>
          </w:p>
        </w:tc>
        <w:tc>
          <w:tcPr>
            <w:tcW w:w="2337" w:type="dxa"/>
            <w:tcBorders>
              <w:top w:val="single" w:color="000000" w:sz="4" w:space="0"/>
              <w:left w:val="single" w:color="000000" w:sz="4" w:space="0"/>
              <w:bottom w:val="single" w:color="000000" w:sz="4" w:space="0"/>
            </w:tcBorders>
            <w:shd w:val="clear" w:color="auto" w:fill="auto"/>
            <w:vAlign w:val="center"/>
          </w:tcPr>
          <w:p w14:paraId="4191AFC7">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广西壮族自治区</w:t>
            </w:r>
          </w:p>
        </w:tc>
      </w:tr>
      <w:tr w14:paraId="7A67A6D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623"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5EEF82C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97</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A382E">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162A5">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DB45/T 1576.6-2017</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2E385">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农业信息化工程基础信息数据集规范 第6部分：农产品批发市场价格基础信息数据元和代码集</w:t>
            </w:r>
          </w:p>
        </w:tc>
        <w:tc>
          <w:tcPr>
            <w:tcW w:w="2337" w:type="dxa"/>
            <w:tcBorders>
              <w:top w:val="single" w:color="000000" w:sz="4" w:space="0"/>
              <w:left w:val="single" w:color="000000" w:sz="4" w:space="0"/>
              <w:bottom w:val="single" w:color="000000" w:sz="4" w:space="0"/>
            </w:tcBorders>
            <w:shd w:val="clear" w:color="auto" w:fill="auto"/>
            <w:vAlign w:val="center"/>
          </w:tcPr>
          <w:p w14:paraId="01D775D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广西壮族自治区</w:t>
            </w:r>
          </w:p>
        </w:tc>
      </w:tr>
      <w:tr w14:paraId="0493858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0748A687">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98</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106B3">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76F2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DB45/T 1576.7-2017</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A6F40">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农业信息化工程基础信息数据集规范 第7部分：农业科技基础信息数据元和代码集</w:t>
            </w:r>
          </w:p>
        </w:tc>
        <w:tc>
          <w:tcPr>
            <w:tcW w:w="2337" w:type="dxa"/>
            <w:tcBorders>
              <w:top w:val="single" w:color="000000" w:sz="4" w:space="0"/>
              <w:left w:val="single" w:color="000000" w:sz="4" w:space="0"/>
              <w:bottom w:val="single" w:color="000000" w:sz="4" w:space="0"/>
            </w:tcBorders>
            <w:shd w:val="clear" w:color="auto" w:fill="auto"/>
            <w:vAlign w:val="center"/>
          </w:tcPr>
          <w:p w14:paraId="0EDA9B1E">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广西壮族自治区</w:t>
            </w:r>
          </w:p>
        </w:tc>
      </w:tr>
      <w:tr w14:paraId="500D077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1FEE9A80">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99</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419F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5B20E">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DB45/T 1576.8-2017</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D36D1">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农业信息化工程基础信息数据集规范 第8部分：农村市场供求基础信息数据元和代码集</w:t>
            </w:r>
          </w:p>
        </w:tc>
        <w:tc>
          <w:tcPr>
            <w:tcW w:w="2337" w:type="dxa"/>
            <w:tcBorders>
              <w:top w:val="single" w:color="000000" w:sz="4" w:space="0"/>
              <w:left w:val="single" w:color="000000" w:sz="4" w:space="0"/>
              <w:bottom w:val="single" w:color="000000" w:sz="4" w:space="0"/>
            </w:tcBorders>
            <w:shd w:val="clear" w:color="auto" w:fill="auto"/>
            <w:vAlign w:val="center"/>
          </w:tcPr>
          <w:p w14:paraId="5B84C743">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广西壮族自治区</w:t>
            </w:r>
          </w:p>
        </w:tc>
      </w:tr>
      <w:tr w14:paraId="004D3D1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60"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35E3C6F3">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B4CA8">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1295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DB65/T 4050.1-2017</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10A9E">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停车场（库）车辆信息管理 第1部分：数据元</w:t>
            </w:r>
          </w:p>
        </w:tc>
        <w:tc>
          <w:tcPr>
            <w:tcW w:w="2337" w:type="dxa"/>
            <w:tcBorders>
              <w:top w:val="single" w:color="000000" w:sz="4" w:space="0"/>
              <w:left w:val="single" w:color="000000" w:sz="4" w:space="0"/>
              <w:bottom w:val="single" w:color="000000" w:sz="4" w:space="0"/>
            </w:tcBorders>
            <w:shd w:val="clear" w:color="auto" w:fill="auto"/>
            <w:vAlign w:val="center"/>
          </w:tcPr>
          <w:p w14:paraId="305D99B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新疆维吾尔自治区</w:t>
            </w:r>
          </w:p>
        </w:tc>
      </w:tr>
      <w:tr w14:paraId="22D6287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50"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49039FDC">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101</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C4BBD">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1593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DB65/T 4051.1-2017</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BF1B0">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油气零售信息管理 第1部分：数据元</w:t>
            </w:r>
          </w:p>
        </w:tc>
        <w:tc>
          <w:tcPr>
            <w:tcW w:w="2337" w:type="dxa"/>
            <w:tcBorders>
              <w:top w:val="single" w:color="000000" w:sz="4" w:space="0"/>
              <w:left w:val="single" w:color="000000" w:sz="4" w:space="0"/>
              <w:bottom w:val="single" w:color="000000" w:sz="4" w:space="0"/>
            </w:tcBorders>
            <w:shd w:val="clear" w:color="auto" w:fill="auto"/>
            <w:vAlign w:val="center"/>
          </w:tcPr>
          <w:p w14:paraId="1D9CBCF1">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新疆维吾尔自治区</w:t>
            </w:r>
          </w:p>
        </w:tc>
      </w:tr>
      <w:tr w14:paraId="04B1915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57" w:hRule="atLeast"/>
        </w:trPr>
        <w:tc>
          <w:tcPr>
            <w:tcW w:w="728" w:type="dxa"/>
            <w:gridSpan w:val="2"/>
            <w:tcBorders>
              <w:top w:val="single" w:color="000000" w:sz="4" w:space="0"/>
              <w:bottom w:val="single" w:color="000000" w:sz="12" w:space="0"/>
              <w:right w:val="single" w:color="000000" w:sz="4" w:space="0"/>
            </w:tcBorders>
            <w:shd w:val="clear" w:color="auto" w:fill="auto"/>
            <w:noWrap/>
            <w:vAlign w:val="center"/>
          </w:tcPr>
          <w:p w14:paraId="36AD5967">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102</w:t>
            </w:r>
          </w:p>
        </w:tc>
        <w:tc>
          <w:tcPr>
            <w:tcW w:w="1260" w:type="dxa"/>
            <w:tcBorders>
              <w:top w:val="single" w:color="000000" w:sz="4" w:space="0"/>
              <w:left w:val="single" w:color="000000" w:sz="4" w:space="0"/>
              <w:bottom w:val="single" w:color="000000" w:sz="12" w:space="0"/>
              <w:right w:val="single" w:color="000000" w:sz="4" w:space="0"/>
            </w:tcBorders>
            <w:shd w:val="clear" w:color="auto" w:fill="auto"/>
            <w:noWrap/>
            <w:vAlign w:val="center"/>
          </w:tcPr>
          <w:p w14:paraId="280A0780">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12" w:space="0"/>
              <w:right w:val="single" w:color="000000" w:sz="4" w:space="0"/>
            </w:tcBorders>
            <w:shd w:val="clear" w:color="auto" w:fill="auto"/>
            <w:vAlign w:val="center"/>
          </w:tcPr>
          <w:p w14:paraId="6485D678">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DB11/T 1523-2018</w:t>
            </w:r>
          </w:p>
        </w:tc>
        <w:tc>
          <w:tcPr>
            <w:tcW w:w="6617" w:type="dxa"/>
            <w:tcBorders>
              <w:top w:val="single" w:color="000000" w:sz="4" w:space="0"/>
              <w:left w:val="single" w:color="000000" w:sz="4" w:space="0"/>
              <w:bottom w:val="single" w:color="000000" w:sz="12" w:space="0"/>
              <w:right w:val="single" w:color="000000" w:sz="4" w:space="0"/>
            </w:tcBorders>
            <w:shd w:val="clear" w:color="auto" w:fill="auto"/>
            <w:noWrap/>
            <w:vAlign w:val="center"/>
          </w:tcPr>
          <w:p w14:paraId="2E756189">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"https://dbba.sacinfo.org.cn/stdDetail/bff6e823c76edfa97406894f5ef1943f" \o "https://dbba.sacinfo.org.cn/stdDetail/bff6e823c76edfa97406894f5ef1943f" </w:instrText>
            </w:r>
            <w:r>
              <w:rPr>
                <w:rFonts w:hint="eastAsia" w:ascii="宋体" w:hAnsi="宋体" w:eastAsia="宋体" w:cs="宋体"/>
                <w:i w:val="0"/>
                <w:iCs w:val="0"/>
                <w:color w:val="auto"/>
                <w:kern w:val="0"/>
                <w:sz w:val="21"/>
                <w:szCs w:val="21"/>
                <w:u w:val="none"/>
                <w:lang w:val="en-US" w:eastAsia="zh-CN" w:bidi="ar"/>
              </w:rPr>
              <w:fldChar w:fldCharType="separate"/>
            </w:r>
            <w:r>
              <w:rPr>
                <w:rFonts w:hint="eastAsia" w:ascii="宋体" w:hAnsi="宋体" w:eastAsia="宋体" w:cs="宋体"/>
                <w:i w:val="0"/>
                <w:iCs w:val="0"/>
                <w:color w:val="auto"/>
                <w:kern w:val="2"/>
                <w:sz w:val="21"/>
                <w:szCs w:val="21"/>
                <w:u w:val="none"/>
                <w:lang w:val="en-US" w:bidi="ar-SA"/>
              </w:rPr>
              <w:t>疫苗流通管理基本数据集</w:t>
            </w:r>
            <w:r>
              <w:rPr>
                <w:rFonts w:hint="eastAsia" w:ascii="宋体" w:hAnsi="宋体" w:eastAsia="宋体" w:cs="宋体"/>
                <w:i w:val="0"/>
                <w:iCs w:val="0"/>
                <w:color w:val="auto"/>
                <w:kern w:val="0"/>
                <w:sz w:val="21"/>
                <w:szCs w:val="21"/>
                <w:u w:val="none"/>
                <w:lang w:val="en-US" w:eastAsia="zh-CN" w:bidi="ar"/>
              </w:rPr>
              <w:fldChar w:fldCharType="end"/>
            </w:r>
          </w:p>
        </w:tc>
        <w:tc>
          <w:tcPr>
            <w:tcW w:w="2337" w:type="dxa"/>
            <w:tcBorders>
              <w:top w:val="single" w:color="000000" w:sz="4" w:space="0"/>
              <w:left w:val="single" w:color="000000" w:sz="4" w:space="0"/>
              <w:bottom w:val="single" w:color="000000" w:sz="12" w:space="0"/>
            </w:tcBorders>
            <w:shd w:val="clear" w:color="auto" w:fill="auto"/>
            <w:vAlign w:val="center"/>
          </w:tcPr>
          <w:p w14:paraId="3282CE0F">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北京市</w:t>
            </w:r>
          </w:p>
        </w:tc>
      </w:tr>
      <w:tr w14:paraId="4C0A5EE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12" w:space="0"/>
              <w:bottom w:val="single" w:color="000000" w:sz="4" w:space="0"/>
              <w:right w:val="single" w:color="000000" w:sz="4" w:space="0"/>
            </w:tcBorders>
            <w:shd w:val="clear" w:color="auto" w:fill="auto"/>
            <w:noWrap/>
            <w:vAlign w:val="center"/>
          </w:tcPr>
          <w:p w14:paraId="29235630">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103</w:t>
            </w:r>
          </w:p>
        </w:tc>
        <w:tc>
          <w:tcPr>
            <w:tcW w:w="1260" w:type="dxa"/>
            <w:tcBorders>
              <w:top w:val="single" w:color="000000" w:sz="12" w:space="0"/>
              <w:left w:val="single" w:color="000000" w:sz="4" w:space="0"/>
              <w:bottom w:val="single" w:color="000000" w:sz="4" w:space="0"/>
              <w:right w:val="single" w:color="000000" w:sz="4" w:space="0"/>
            </w:tcBorders>
            <w:shd w:val="clear" w:color="auto" w:fill="auto"/>
            <w:noWrap/>
            <w:vAlign w:val="center"/>
          </w:tcPr>
          <w:p w14:paraId="3DDC876F">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12" w:space="0"/>
              <w:left w:val="single" w:color="000000" w:sz="4" w:space="0"/>
              <w:bottom w:val="single" w:color="000000" w:sz="4" w:space="0"/>
              <w:right w:val="single" w:color="000000" w:sz="4" w:space="0"/>
            </w:tcBorders>
            <w:shd w:val="clear" w:color="auto" w:fill="auto"/>
            <w:vAlign w:val="center"/>
          </w:tcPr>
          <w:p w14:paraId="7AC63A3C">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DB37/T 3096-2018</w:t>
            </w:r>
          </w:p>
        </w:tc>
        <w:tc>
          <w:tcPr>
            <w:tcW w:w="6617" w:type="dxa"/>
            <w:tcBorders>
              <w:top w:val="single" w:color="000000" w:sz="12" w:space="0"/>
              <w:left w:val="single" w:color="000000" w:sz="4" w:space="0"/>
              <w:bottom w:val="single" w:color="000000" w:sz="4" w:space="0"/>
              <w:right w:val="single" w:color="000000" w:sz="4" w:space="0"/>
            </w:tcBorders>
            <w:shd w:val="clear" w:color="auto" w:fill="auto"/>
            <w:noWrap/>
            <w:vAlign w:val="center"/>
          </w:tcPr>
          <w:p w14:paraId="01970766">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"https://dbba.sacinfo.org.cn/stdDetail/1cd508e059936409dbda43a5a023c2573f105f80fd40534cb2d73bec2caa4970" \o "https://dbba.sacinfo.org.cn/stdDetail/1cd508e059936409dbda43a5a023c2573f105f80fd40534cb2d73bec2caa4970" </w:instrText>
            </w:r>
            <w:r>
              <w:rPr>
                <w:rFonts w:hint="eastAsia" w:ascii="宋体" w:hAnsi="宋体" w:eastAsia="宋体" w:cs="宋体"/>
                <w:i w:val="0"/>
                <w:iCs w:val="0"/>
                <w:color w:val="auto"/>
                <w:kern w:val="0"/>
                <w:sz w:val="21"/>
                <w:szCs w:val="21"/>
                <w:u w:val="none"/>
                <w:lang w:val="en-US" w:eastAsia="zh-CN" w:bidi="ar"/>
              </w:rPr>
              <w:fldChar w:fldCharType="separate"/>
            </w:r>
            <w:r>
              <w:rPr>
                <w:rFonts w:hint="eastAsia" w:ascii="宋体" w:hAnsi="宋体" w:eastAsia="宋体" w:cs="宋体"/>
                <w:i w:val="0"/>
                <w:iCs w:val="0"/>
                <w:color w:val="auto"/>
                <w:kern w:val="2"/>
                <w:sz w:val="21"/>
                <w:szCs w:val="21"/>
                <w:u w:val="none"/>
                <w:lang w:val="en-US" w:bidi="ar-SA"/>
              </w:rPr>
              <w:t>山东省养老服务信息基本数据集</w:t>
            </w:r>
            <w:r>
              <w:rPr>
                <w:rFonts w:hint="eastAsia" w:ascii="宋体" w:hAnsi="宋体" w:eastAsia="宋体" w:cs="宋体"/>
                <w:i w:val="0"/>
                <w:iCs w:val="0"/>
                <w:color w:val="auto"/>
                <w:kern w:val="0"/>
                <w:sz w:val="21"/>
                <w:szCs w:val="21"/>
                <w:u w:val="none"/>
                <w:lang w:val="en-US" w:eastAsia="zh-CN" w:bidi="ar"/>
              </w:rPr>
              <w:fldChar w:fldCharType="end"/>
            </w:r>
          </w:p>
        </w:tc>
        <w:tc>
          <w:tcPr>
            <w:tcW w:w="2337" w:type="dxa"/>
            <w:tcBorders>
              <w:top w:val="single" w:color="000000" w:sz="12" w:space="0"/>
              <w:left w:val="single" w:color="000000" w:sz="4" w:space="0"/>
              <w:bottom w:val="single" w:color="000000" w:sz="4" w:space="0"/>
            </w:tcBorders>
            <w:shd w:val="clear" w:color="auto" w:fill="auto"/>
            <w:vAlign w:val="center"/>
          </w:tcPr>
          <w:p w14:paraId="4D221EA8">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山东省</w:t>
            </w:r>
          </w:p>
        </w:tc>
      </w:tr>
      <w:tr w14:paraId="5A1E900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19375128">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104</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035FD">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E828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DB35/T 1777-2018</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EEB9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"https://dbba.sacinfo.org.cn/stdDetail/b4157387b7808f38a179fb5617f19cb3" \o "https://dbba.sacinfo.org.cn/stdDetail/b4157387b7808f38a179fb5617f19cb3" </w:instrText>
            </w:r>
            <w:r>
              <w:rPr>
                <w:rFonts w:hint="eastAsia" w:ascii="宋体" w:hAnsi="宋体" w:eastAsia="宋体" w:cs="宋体"/>
                <w:i w:val="0"/>
                <w:iCs w:val="0"/>
                <w:color w:val="auto"/>
                <w:kern w:val="0"/>
                <w:sz w:val="21"/>
                <w:szCs w:val="21"/>
                <w:u w:val="none"/>
                <w:lang w:val="en-US" w:eastAsia="zh-CN" w:bidi="ar"/>
              </w:rPr>
              <w:fldChar w:fldCharType="separate"/>
            </w:r>
            <w:r>
              <w:rPr>
                <w:rFonts w:hint="eastAsia" w:ascii="宋体" w:hAnsi="宋体" w:eastAsia="宋体" w:cs="宋体"/>
                <w:i w:val="0"/>
                <w:iCs w:val="0"/>
                <w:color w:val="auto"/>
                <w:kern w:val="2"/>
                <w:sz w:val="21"/>
                <w:szCs w:val="21"/>
                <w:u w:val="none"/>
                <w:lang w:val="en-US" w:bidi="ar-SA"/>
              </w:rPr>
              <w:t>政务数据汇聚 数据集的规范化描述</w:t>
            </w:r>
            <w:r>
              <w:rPr>
                <w:rFonts w:hint="eastAsia" w:ascii="宋体" w:hAnsi="宋体" w:eastAsia="宋体" w:cs="宋体"/>
                <w:i w:val="0"/>
                <w:iCs w:val="0"/>
                <w:color w:val="auto"/>
                <w:kern w:val="0"/>
                <w:sz w:val="21"/>
                <w:szCs w:val="21"/>
                <w:u w:val="none"/>
                <w:lang w:val="en-US" w:eastAsia="zh-CN" w:bidi="ar"/>
              </w:rPr>
              <w:fldChar w:fldCharType="end"/>
            </w:r>
          </w:p>
        </w:tc>
        <w:tc>
          <w:tcPr>
            <w:tcW w:w="2337" w:type="dxa"/>
            <w:tcBorders>
              <w:top w:val="single" w:color="000000" w:sz="4" w:space="0"/>
              <w:left w:val="single" w:color="000000" w:sz="4" w:space="0"/>
              <w:bottom w:val="single" w:color="000000" w:sz="4" w:space="0"/>
            </w:tcBorders>
            <w:shd w:val="clear" w:color="auto" w:fill="auto"/>
            <w:vAlign w:val="center"/>
          </w:tcPr>
          <w:p w14:paraId="4E6D089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福建省</w:t>
            </w:r>
          </w:p>
        </w:tc>
      </w:tr>
      <w:tr w14:paraId="4AF26E0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7569635D">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4E080">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8438D">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DB34/T 3185.1-2018</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BC0C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产品质量信用信息 第1部分：数据元</w:t>
            </w:r>
          </w:p>
        </w:tc>
        <w:tc>
          <w:tcPr>
            <w:tcW w:w="2337" w:type="dxa"/>
            <w:tcBorders>
              <w:top w:val="single" w:color="000000" w:sz="4" w:space="0"/>
              <w:left w:val="single" w:color="000000" w:sz="4" w:space="0"/>
              <w:bottom w:val="single" w:color="000000" w:sz="4" w:space="0"/>
            </w:tcBorders>
            <w:shd w:val="clear" w:color="auto" w:fill="auto"/>
            <w:vAlign w:val="center"/>
          </w:tcPr>
          <w:p w14:paraId="64FF7488">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安徽省</w:t>
            </w:r>
          </w:p>
        </w:tc>
      </w:tr>
      <w:tr w14:paraId="3E0FD92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4B1AE62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106</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95D83">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FF671">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DB31/T 1110.2-2018</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D601C">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食品和食用农产品信息追溯 第2部分：数据元</w:t>
            </w:r>
          </w:p>
        </w:tc>
        <w:tc>
          <w:tcPr>
            <w:tcW w:w="2337" w:type="dxa"/>
            <w:tcBorders>
              <w:top w:val="single" w:color="000000" w:sz="4" w:space="0"/>
              <w:left w:val="single" w:color="000000" w:sz="4" w:space="0"/>
              <w:bottom w:val="single" w:color="000000" w:sz="4" w:space="0"/>
            </w:tcBorders>
            <w:shd w:val="clear" w:color="auto" w:fill="auto"/>
            <w:vAlign w:val="center"/>
          </w:tcPr>
          <w:p w14:paraId="2DA10DE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上海市</w:t>
            </w:r>
          </w:p>
        </w:tc>
      </w:tr>
      <w:tr w14:paraId="3814FAF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1B4D45F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107</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EED4E">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E48F9">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DB37/T 3433.1-2018</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C35CD">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农业大数据 基础数据元 第1部分：公共</w:t>
            </w:r>
          </w:p>
        </w:tc>
        <w:tc>
          <w:tcPr>
            <w:tcW w:w="2337" w:type="dxa"/>
            <w:tcBorders>
              <w:top w:val="single" w:color="000000" w:sz="4" w:space="0"/>
              <w:left w:val="single" w:color="000000" w:sz="4" w:space="0"/>
              <w:bottom w:val="single" w:color="000000" w:sz="4" w:space="0"/>
            </w:tcBorders>
            <w:shd w:val="clear" w:color="auto" w:fill="auto"/>
            <w:vAlign w:val="center"/>
          </w:tcPr>
          <w:p w14:paraId="4D10CC95">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山东省</w:t>
            </w:r>
          </w:p>
        </w:tc>
      </w:tr>
      <w:tr w14:paraId="577BD90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059617D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108</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13E6F">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864DD">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DB37/T 3433.2-2018</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5C540">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农业大数据 基础数据元 第2部分：植物保护</w:t>
            </w:r>
          </w:p>
        </w:tc>
        <w:tc>
          <w:tcPr>
            <w:tcW w:w="2337" w:type="dxa"/>
            <w:tcBorders>
              <w:top w:val="single" w:color="000000" w:sz="4" w:space="0"/>
              <w:left w:val="single" w:color="000000" w:sz="4" w:space="0"/>
              <w:bottom w:val="single" w:color="000000" w:sz="4" w:space="0"/>
            </w:tcBorders>
            <w:shd w:val="clear" w:color="auto" w:fill="auto"/>
            <w:vAlign w:val="center"/>
          </w:tcPr>
          <w:p w14:paraId="3A9CCBB1">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山东省</w:t>
            </w:r>
          </w:p>
        </w:tc>
      </w:tr>
      <w:tr w14:paraId="767F7D90">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2CD44B63">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109</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CB8A7">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46983">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DB37/T 3433.3-2018</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7E67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农业大数据 基础数据元 第3部分：蔬菜</w:t>
            </w:r>
          </w:p>
        </w:tc>
        <w:tc>
          <w:tcPr>
            <w:tcW w:w="2337" w:type="dxa"/>
            <w:tcBorders>
              <w:top w:val="single" w:color="000000" w:sz="4" w:space="0"/>
              <w:left w:val="single" w:color="000000" w:sz="4" w:space="0"/>
              <w:bottom w:val="single" w:color="000000" w:sz="4" w:space="0"/>
            </w:tcBorders>
            <w:shd w:val="clear" w:color="auto" w:fill="auto"/>
            <w:vAlign w:val="center"/>
          </w:tcPr>
          <w:p w14:paraId="05DC125F">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山东省</w:t>
            </w:r>
          </w:p>
        </w:tc>
      </w:tr>
      <w:tr w14:paraId="40E52DC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4A53285C">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110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10C56">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D76F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DB37/T 3433.4-2018</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1127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农业大数据 基础数据元 第4部分：土地确权</w:t>
            </w:r>
          </w:p>
        </w:tc>
        <w:tc>
          <w:tcPr>
            <w:tcW w:w="2337" w:type="dxa"/>
            <w:tcBorders>
              <w:top w:val="single" w:color="000000" w:sz="4" w:space="0"/>
              <w:left w:val="single" w:color="000000" w:sz="4" w:space="0"/>
              <w:bottom w:val="single" w:color="000000" w:sz="4" w:space="0"/>
            </w:tcBorders>
            <w:shd w:val="clear" w:color="auto" w:fill="auto"/>
            <w:vAlign w:val="center"/>
          </w:tcPr>
          <w:p w14:paraId="368F6BE9">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山东省</w:t>
            </w:r>
          </w:p>
        </w:tc>
      </w:tr>
      <w:tr w14:paraId="7A82D62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5BC2006D">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111</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12B8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E7DD7">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DB21/T 2283.1—2018</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7FFAC">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渔业信息化基础数据元 第1部分:总则</w:t>
            </w:r>
          </w:p>
        </w:tc>
        <w:tc>
          <w:tcPr>
            <w:tcW w:w="2337" w:type="dxa"/>
            <w:tcBorders>
              <w:top w:val="single" w:color="000000" w:sz="4" w:space="0"/>
              <w:left w:val="single" w:color="000000" w:sz="4" w:space="0"/>
              <w:bottom w:val="single" w:color="000000" w:sz="4" w:space="0"/>
            </w:tcBorders>
            <w:shd w:val="clear" w:color="auto" w:fill="auto"/>
            <w:vAlign w:val="center"/>
          </w:tcPr>
          <w:p w14:paraId="2A9C80DF">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辽宁省</w:t>
            </w:r>
          </w:p>
        </w:tc>
      </w:tr>
      <w:tr w14:paraId="2E3B4B1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4934D2ED">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112</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D1228">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070D6">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DB37/T 3448.2-2019</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0ED51">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政务服务平台　第2部分：基础数据元目录</w:t>
            </w:r>
          </w:p>
        </w:tc>
        <w:tc>
          <w:tcPr>
            <w:tcW w:w="2337" w:type="dxa"/>
            <w:tcBorders>
              <w:top w:val="single" w:color="000000" w:sz="4" w:space="0"/>
              <w:left w:val="single" w:color="000000" w:sz="4" w:space="0"/>
              <w:bottom w:val="single" w:color="000000" w:sz="4" w:space="0"/>
            </w:tcBorders>
            <w:shd w:val="clear" w:color="auto" w:fill="auto"/>
            <w:vAlign w:val="center"/>
          </w:tcPr>
          <w:p w14:paraId="575FE8F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山东省</w:t>
            </w:r>
          </w:p>
        </w:tc>
      </w:tr>
      <w:tr w14:paraId="7ADADBD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3536E638">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113</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8315E">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DC96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DB11/T 1219.2-2019</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814FE">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"https://dbba.sacinfo.org.cn/stdDetail/5e18f90510385d6885cfc9cea1dd04b080df48b33d8e4a3471f05578bc76539a" \o "https://dbba.sacinfo.org.cn/stdDetail/5e18f90510385d6885cfc9cea1dd04b080df48b33d8e4a3471f05578bc76539a" </w:instrText>
            </w:r>
            <w:r>
              <w:rPr>
                <w:rFonts w:hint="eastAsia" w:ascii="宋体" w:hAnsi="宋体" w:eastAsia="宋体" w:cs="宋体"/>
                <w:i w:val="0"/>
                <w:iCs w:val="0"/>
                <w:color w:val="auto"/>
                <w:kern w:val="0"/>
                <w:sz w:val="21"/>
                <w:szCs w:val="21"/>
                <w:u w:val="none"/>
                <w:lang w:val="en-US" w:eastAsia="zh-CN" w:bidi="ar"/>
              </w:rPr>
              <w:fldChar w:fldCharType="separate"/>
            </w:r>
            <w:r>
              <w:rPr>
                <w:rFonts w:hint="eastAsia" w:ascii="宋体" w:hAnsi="宋体" w:eastAsia="宋体" w:cs="宋体"/>
                <w:i w:val="0"/>
                <w:iCs w:val="0"/>
                <w:color w:val="auto"/>
                <w:kern w:val="2"/>
                <w:sz w:val="21"/>
                <w:szCs w:val="21"/>
                <w:u w:val="none"/>
                <w:lang w:val="en-US" w:bidi="ar-SA"/>
              </w:rPr>
              <w:t>文物艺术品数据元规范 第2部分：书画</w:t>
            </w:r>
            <w:r>
              <w:rPr>
                <w:rFonts w:hint="eastAsia" w:ascii="宋体" w:hAnsi="宋体" w:eastAsia="宋体" w:cs="宋体"/>
                <w:i w:val="0"/>
                <w:iCs w:val="0"/>
                <w:color w:val="auto"/>
                <w:kern w:val="0"/>
                <w:sz w:val="21"/>
                <w:szCs w:val="21"/>
                <w:u w:val="none"/>
                <w:lang w:val="en-US" w:eastAsia="zh-CN" w:bidi="ar"/>
              </w:rPr>
              <w:fldChar w:fldCharType="end"/>
            </w:r>
          </w:p>
        </w:tc>
        <w:tc>
          <w:tcPr>
            <w:tcW w:w="2337" w:type="dxa"/>
            <w:tcBorders>
              <w:top w:val="single" w:color="000000" w:sz="4" w:space="0"/>
              <w:left w:val="single" w:color="000000" w:sz="4" w:space="0"/>
              <w:bottom w:val="single" w:color="000000" w:sz="4" w:space="0"/>
            </w:tcBorders>
            <w:shd w:val="clear" w:color="auto" w:fill="auto"/>
            <w:vAlign w:val="center"/>
          </w:tcPr>
          <w:p w14:paraId="0AF7F2AE">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北京市</w:t>
            </w:r>
          </w:p>
        </w:tc>
      </w:tr>
      <w:tr w14:paraId="1B503D5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4CB990C1">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114</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26B88">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28C91">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DB13/T 5004-2019</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9B26F">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商务诚信基础数据元目录</w:t>
            </w:r>
          </w:p>
        </w:tc>
        <w:tc>
          <w:tcPr>
            <w:tcW w:w="2337" w:type="dxa"/>
            <w:tcBorders>
              <w:top w:val="single" w:color="000000" w:sz="4" w:space="0"/>
              <w:left w:val="single" w:color="000000" w:sz="4" w:space="0"/>
              <w:bottom w:val="single" w:color="000000" w:sz="4" w:space="0"/>
            </w:tcBorders>
            <w:shd w:val="clear" w:color="auto" w:fill="auto"/>
            <w:vAlign w:val="center"/>
          </w:tcPr>
          <w:p w14:paraId="15A851A1">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河北省</w:t>
            </w:r>
          </w:p>
        </w:tc>
      </w:tr>
      <w:tr w14:paraId="1991D92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63B7113F">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115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6136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7D888">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DB37/T 3600.2-2019</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BF8AD">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基础教育管理服务平台 第2部分：基础数据元</w:t>
            </w:r>
          </w:p>
        </w:tc>
        <w:tc>
          <w:tcPr>
            <w:tcW w:w="2337" w:type="dxa"/>
            <w:tcBorders>
              <w:top w:val="single" w:color="000000" w:sz="4" w:space="0"/>
              <w:left w:val="single" w:color="000000" w:sz="4" w:space="0"/>
              <w:bottom w:val="single" w:color="000000" w:sz="4" w:space="0"/>
            </w:tcBorders>
            <w:shd w:val="clear" w:color="auto" w:fill="auto"/>
            <w:vAlign w:val="center"/>
          </w:tcPr>
          <w:p w14:paraId="25EEE187">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山东省</w:t>
            </w:r>
          </w:p>
        </w:tc>
      </w:tr>
      <w:tr w14:paraId="298CE61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7397215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116</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DFB1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69517">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DB14/T 1764-2019</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E386D">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农业信息基础数据元</w:t>
            </w:r>
          </w:p>
        </w:tc>
        <w:tc>
          <w:tcPr>
            <w:tcW w:w="2337" w:type="dxa"/>
            <w:tcBorders>
              <w:top w:val="single" w:color="000000" w:sz="4" w:space="0"/>
              <w:left w:val="single" w:color="000000" w:sz="4" w:space="0"/>
              <w:bottom w:val="single" w:color="000000" w:sz="4" w:space="0"/>
            </w:tcBorders>
            <w:shd w:val="clear" w:color="auto" w:fill="auto"/>
            <w:vAlign w:val="center"/>
          </w:tcPr>
          <w:p w14:paraId="3AE039B7">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山西省</w:t>
            </w:r>
          </w:p>
        </w:tc>
      </w:tr>
      <w:tr w14:paraId="5495235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4385B735">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117</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85505">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968AE">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DB3502</w:t>
            </w:r>
            <w:r>
              <w:rPr>
                <w:rFonts w:hint="eastAsia" w:ascii="宋体" w:eastAsia="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T 048.2—2019</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118AD">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公共安全管理平台数据规范 第2部分：数据元</w:t>
            </w:r>
          </w:p>
        </w:tc>
        <w:tc>
          <w:tcPr>
            <w:tcW w:w="2337" w:type="dxa"/>
            <w:tcBorders>
              <w:top w:val="single" w:color="000000" w:sz="4" w:space="0"/>
              <w:left w:val="single" w:color="000000" w:sz="4" w:space="0"/>
              <w:bottom w:val="single" w:color="000000" w:sz="4" w:space="0"/>
            </w:tcBorders>
            <w:shd w:val="clear" w:color="auto" w:fill="auto"/>
            <w:vAlign w:val="center"/>
          </w:tcPr>
          <w:p w14:paraId="2400BB7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厦门市</w:t>
            </w:r>
          </w:p>
        </w:tc>
      </w:tr>
      <w:tr w14:paraId="3CE1048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471DA247">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118</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A10E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610F9">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DB45/T 1993-2019</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59E87">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农户信用信息数据元</w:t>
            </w:r>
          </w:p>
        </w:tc>
        <w:tc>
          <w:tcPr>
            <w:tcW w:w="2337" w:type="dxa"/>
            <w:tcBorders>
              <w:top w:val="single" w:color="000000" w:sz="4" w:space="0"/>
              <w:left w:val="single" w:color="000000" w:sz="4" w:space="0"/>
              <w:bottom w:val="single" w:color="000000" w:sz="4" w:space="0"/>
            </w:tcBorders>
            <w:shd w:val="clear" w:color="auto" w:fill="auto"/>
            <w:vAlign w:val="center"/>
          </w:tcPr>
          <w:p w14:paraId="0E44DC1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广西壮族自治区</w:t>
            </w:r>
          </w:p>
        </w:tc>
      </w:tr>
      <w:tr w14:paraId="68B12AC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53D21096">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119</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BF903">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E12BF">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DB11/T 1657-2019</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CA9E0">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"https://dbba.sacinfo.org.cn/stdDetail/edcf9fbe0947e16cc38a98a63f29bf6720371f88f4b7b62f39f724a5f9289ecb" \o "https://dbba.sacinfo.org.cn/stdDetail/edcf9fbe0947e16cc38a98a63f29bf6720371f88f4b7b62f39f724a5f9289ecb" </w:instrText>
            </w:r>
            <w:r>
              <w:rPr>
                <w:rFonts w:hint="eastAsia" w:ascii="宋体" w:hAnsi="宋体" w:eastAsia="宋体" w:cs="宋体"/>
                <w:i w:val="0"/>
                <w:iCs w:val="0"/>
                <w:color w:val="auto"/>
                <w:kern w:val="0"/>
                <w:sz w:val="21"/>
                <w:szCs w:val="21"/>
                <w:u w:val="none"/>
                <w:lang w:val="en-US" w:eastAsia="zh-CN" w:bidi="ar"/>
              </w:rPr>
              <w:fldChar w:fldCharType="separate"/>
            </w:r>
            <w:r>
              <w:rPr>
                <w:rFonts w:hint="eastAsia" w:ascii="宋体" w:hAnsi="宋体" w:eastAsia="宋体" w:cs="宋体"/>
                <w:i w:val="0"/>
                <w:iCs w:val="0"/>
                <w:color w:val="auto"/>
                <w:kern w:val="2"/>
                <w:sz w:val="21"/>
                <w:szCs w:val="21"/>
                <w:u w:val="none"/>
                <w:lang w:val="en-US" w:bidi="ar-SA"/>
              </w:rPr>
              <w:t>生产安全事故隐患排查治理信息系统 数据元规范</w:t>
            </w:r>
            <w:r>
              <w:rPr>
                <w:rFonts w:hint="eastAsia" w:ascii="宋体" w:hAnsi="宋体" w:eastAsia="宋体" w:cs="宋体"/>
                <w:i w:val="0"/>
                <w:iCs w:val="0"/>
                <w:color w:val="auto"/>
                <w:kern w:val="0"/>
                <w:sz w:val="21"/>
                <w:szCs w:val="21"/>
                <w:u w:val="none"/>
                <w:lang w:val="en-US" w:eastAsia="zh-CN" w:bidi="ar"/>
              </w:rPr>
              <w:fldChar w:fldCharType="end"/>
            </w:r>
          </w:p>
        </w:tc>
        <w:tc>
          <w:tcPr>
            <w:tcW w:w="2337" w:type="dxa"/>
            <w:tcBorders>
              <w:top w:val="single" w:color="000000" w:sz="4" w:space="0"/>
              <w:left w:val="single" w:color="000000" w:sz="4" w:space="0"/>
              <w:bottom w:val="single" w:color="000000" w:sz="4" w:space="0"/>
            </w:tcBorders>
            <w:shd w:val="clear" w:color="auto" w:fill="auto"/>
            <w:vAlign w:val="center"/>
          </w:tcPr>
          <w:p w14:paraId="3B43155E">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北京市</w:t>
            </w:r>
          </w:p>
        </w:tc>
      </w:tr>
      <w:tr w14:paraId="3545B12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0CCC521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120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010B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EB718">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DB52/T 1447-2019</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AD695">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个人公共信用信息元数据元素集</w:t>
            </w:r>
          </w:p>
        </w:tc>
        <w:tc>
          <w:tcPr>
            <w:tcW w:w="2337" w:type="dxa"/>
            <w:tcBorders>
              <w:top w:val="single" w:color="000000" w:sz="4" w:space="0"/>
              <w:left w:val="single" w:color="000000" w:sz="4" w:space="0"/>
              <w:bottom w:val="single" w:color="000000" w:sz="4" w:space="0"/>
            </w:tcBorders>
            <w:shd w:val="clear" w:color="auto" w:fill="auto"/>
            <w:vAlign w:val="center"/>
          </w:tcPr>
          <w:p w14:paraId="2F87744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贵州省</w:t>
            </w:r>
          </w:p>
        </w:tc>
      </w:tr>
      <w:tr w14:paraId="00871A2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95"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155306C3">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121</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C14BC">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2CD7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DB65/T 4288-2019</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4CCD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基层基础数据共享交换平台 共享数据元目录</w:t>
            </w:r>
          </w:p>
        </w:tc>
        <w:tc>
          <w:tcPr>
            <w:tcW w:w="2337" w:type="dxa"/>
            <w:tcBorders>
              <w:top w:val="single" w:color="000000" w:sz="4" w:space="0"/>
              <w:left w:val="single" w:color="000000" w:sz="4" w:space="0"/>
              <w:bottom w:val="single" w:color="000000" w:sz="4" w:space="0"/>
            </w:tcBorders>
            <w:shd w:val="clear" w:color="auto" w:fill="auto"/>
            <w:vAlign w:val="center"/>
          </w:tcPr>
          <w:p w14:paraId="75B4F9CF">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新疆维吾尔自治区</w:t>
            </w:r>
          </w:p>
        </w:tc>
      </w:tr>
      <w:tr w14:paraId="305DAB9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42EB2C9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122</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569A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189E8">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DB31/T 1207-2020</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B21C9">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"https://dbba.sacinfo.org.cn/stdDetail/a25206802e2c45d3dc4b35f9b1ee14419e4dcfefec441c3d5b63669a7e2e8434" \o "https://dbba.sacinfo.org.cn/stdDetail/a25206802e2c45d3dc4b35f9b1ee14419e4dcfefec441c3d5b63669a7e2e8434" </w:instrText>
            </w:r>
            <w:r>
              <w:rPr>
                <w:rFonts w:hint="eastAsia" w:ascii="宋体" w:hAnsi="宋体" w:eastAsia="宋体" w:cs="宋体"/>
                <w:i w:val="0"/>
                <w:iCs w:val="0"/>
                <w:color w:val="auto"/>
                <w:kern w:val="0"/>
                <w:sz w:val="21"/>
                <w:szCs w:val="21"/>
                <w:u w:val="none"/>
                <w:lang w:val="en-US" w:eastAsia="zh-CN" w:bidi="ar"/>
              </w:rPr>
              <w:fldChar w:fldCharType="separate"/>
            </w:r>
            <w:r>
              <w:rPr>
                <w:rFonts w:hint="eastAsia" w:ascii="宋体" w:hAnsi="宋体" w:eastAsia="宋体" w:cs="宋体"/>
                <w:i w:val="0"/>
                <w:iCs w:val="0"/>
                <w:color w:val="auto"/>
                <w:kern w:val="2"/>
                <w:sz w:val="21"/>
                <w:szCs w:val="21"/>
                <w:u w:val="none"/>
                <w:lang w:val="en-US" w:bidi="ar-SA"/>
              </w:rPr>
              <w:t>疫苗冷链物流基本数据集</w:t>
            </w:r>
            <w:r>
              <w:rPr>
                <w:rFonts w:hint="eastAsia" w:ascii="宋体" w:hAnsi="宋体" w:eastAsia="宋体" w:cs="宋体"/>
                <w:i w:val="0"/>
                <w:iCs w:val="0"/>
                <w:color w:val="auto"/>
                <w:kern w:val="0"/>
                <w:sz w:val="21"/>
                <w:szCs w:val="21"/>
                <w:u w:val="none"/>
                <w:lang w:val="en-US" w:eastAsia="zh-CN" w:bidi="ar"/>
              </w:rPr>
              <w:fldChar w:fldCharType="end"/>
            </w:r>
          </w:p>
        </w:tc>
        <w:tc>
          <w:tcPr>
            <w:tcW w:w="2337" w:type="dxa"/>
            <w:tcBorders>
              <w:top w:val="single" w:color="000000" w:sz="4" w:space="0"/>
              <w:left w:val="single" w:color="000000" w:sz="4" w:space="0"/>
              <w:bottom w:val="single" w:color="000000" w:sz="4" w:space="0"/>
            </w:tcBorders>
            <w:shd w:val="clear" w:color="auto" w:fill="auto"/>
            <w:vAlign w:val="center"/>
          </w:tcPr>
          <w:p w14:paraId="25F15F5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上海市</w:t>
            </w:r>
          </w:p>
        </w:tc>
      </w:tr>
      <w:tr w14:paraId="621DF11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12" w:space="0"/>
              <w:right w:val="single" w:color="000000" w:sz="4" w:space="0"/>
            </w:tcBorders>
            <w:shd w:val="clear" w:color="auto" w:fill="auto"/>
            <w:noWrap/>
            <w:vAlign w:val="center"/>
          </w:tcPr>
          <w:p w14:paraId="22FF68A9">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123</w:t>
            </w:r>
          </w:p>
        </w:tc>
        <w:tc>
          <w:tcPr>
            <w:tcW w:w="1260" w:type="dxa"/>
            <w:tcBorders>
              <w:top w:val="single" w:color="000000" w:sz="4" w:space="0"/>
              <w:left w:val="single" w:color="000000" w:sz="4" w:space="0"/>
              <w:bottom w:val="single" w:color="000000" w:sz="12" w:space="0"/>
              <w:right w:val="single" w:color="000000" w:sz="4" w:space="0"/>
            </w:tcBorders>
            <w:shd w:val="clear" w:color="auto" w:fill="auto"/>
            <w:noWrap/>
            <w:vAlign w:val="center"/>
          </w:tcPr>
          <w:p w14:paraId="640D791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12" w:space="0"/>
              <w:right w:val="single" w:color="000000" w:sz="4" w:space="0"/>
            </w:tcBorders>
            <w:shd w:val="clear" w:color="auto" w:fill="auto"/>
            <w:vAlign w:val="center"/>
          </w:tcPr>
          <w:p w14:paraId="2447E9F1">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DB32/T 3831.1-2020</w:t>
            </w:r>
          </w:p>
        </w:tc>
        <w:tc>
          <w:tcPr>
            <w:tcW w:w="6617" w:type="dxa"/>
            <w:tcBorders>
              <w:top w:val="single" w:color="000000" w:sz="4" w:space="0"/>
              <w:left w:val="single" w:color="000000" w:sz="4" w:space="0"/>
              <w:bottom w:val="single" w:color="000000" w:sz="12" w:space="0"/>
              <w:right w:val="single" w:color="000000" w:sz="4" w:space="0"/>
            </w:tcBorders>
            <w:shd w:val="clear" w:color="auto" w:fill="auto"/>
            <w:noWrap/>
            <w:vAlign w:val="center"/>
          </w:tcPr>
          <w:p w14:paraId="092204F5">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"https://dbba.sacinfo.org.cn/stdDetail/b31ea278c6717a21215cc8e09822e1a18a96d460f6a4b80d29570d921080a402" \o "https://dbba.sacinfo.org.cn/stdDetail/b31ea278c6717a21215cc8e09822e1a18a96d460f6a4b80d29570d921080a402" </w:instrText>
            </w:r>
            <w:r>
              <w:rPr>
                <w:rFonts w:hint="eastAsia" w:ascii="宋体" w:hAnsi="宋体" w:eastAsia="宋体" w:cs="宋体"/>
                <w:i w:val="0"/>
                <w:iCs w:val="0"/>
                <w:color w:val="auto"/>
                <w:kern w:val="0"/>
                <w:sz w:val="21"/>
                <w:szCs w:val="21"/>
                <w:u w:val="none"/>
                <w:lang w:val="en-US" w:eastAsia="zh-CN" w:bidi="ar"/>
              </w:rPr>
              <w:fldChar w:fldCharType="separate"/>
            </w:r>
            <w:r>
              <w:rPr>
                <w:rFonts w:hint="eastAsia" w:ascii="宋体" w:hAnsi="宋体" w:eastAsia="宋体" w:cs="宋体"/>
                <w:i w:val="0"/>
                <w:iCs w:val="0"/>
                <w:color w:val="auto"/>
                <w:kern w:val="2"/>
                <w:sz w:val="21"/>
                <w:szCs w:val="21"/>
                <w:u w:val="none"/>
                <w:lang w:val="en-US" w:bidi="ar-SA"/>
              </w:rPr>
              <w:t>妇幼健康信息平台共享数据集应用规范 第1部分：孕产妇保健</w:t>
            </w:r>
            <w:r>
              <w:rPr>
                <w:rFonts w:hint="eastAsia" w:ascii="宋体" w:hAnsi="宋体" w:eastAsia="宋体" w:cs="宋体"/>
                <w:i w:val="0"/>
                <w:iCs w:val="0"/>
                <w:color w:val="auto"/>
                <w:kern w:val="0"/>
                <w:sz w:val="21"/>
                <w:szCs w:val="21"/>
                <w:u w:val="none"/>
                <w:lang w:val="en-US" w:eastAsia="zh-CN" w:bidi="ar"/>
              </w:rPr>
              <w:fldChar w:fldCharType="end"/>
            </w:r>
          </w:p>
        </w:tc>
        <w:tc>
          <w:tcPr>
            <w:tcW w:w="2337" w:type="dxa"/>
            <w:tcBorders>
              <w:top w:val="single" w:color="000000" w:sz="4" w:space="0"/>
              <w:left w:val="single" w:color="000000" w:sz="4" w:space="0"/>
              <w:bottom w:val="single" w:color="000000" w:sz="12" w:space="0"/>
            </w:tcBorders>
            <w:shd w:val="clear" w:color="auto" w:fill="auto"/>
            <w:vAlign w:val="center"/>
          </w:tcPr>
          <w:p w14:paraId="7CD41C09">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江苏省</w:t>
            </w:r>
          </w:p>
        </w:tc>
      </w:tr>
      <w:tr w14:paraId="4ABE128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12" w:space="0"/>
              <w:bottom w:val="single" w:color="000000" w:sz="4" w:space="0"/>
              <w:right w:val="single" w:color="000000" w:sz="4" w:space="0"/>
            </w:tcBorders>
            <w:shd w:val="clear" w:color="auto" w:fill="auto"/>
            <w:noWrap/>
            <w:vAlign w:val="center"/>
          </w:tcPr>
          <w:p w14:paraId="180FD74C">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124</w:t>
            </w:r>
          </w:p>
        </w:tc>
        <w:tc>
          <w:tcPr>
            <w:tcW w:w="1260" w:type="dxa"/>
            <w:tcBorders>
              <w:top w:val="single" w:color="000000" w:sz="12" w:space="0"/>
              <w:left w:val="single" w:color="000000" w:sz="4" w:space="0"/>
              <w:bottom w:val="single" w:color="000000" w:sz="4" w:space="0"/>
              <w:right w:val="single" w:color="000000" w:sz="4" w:space="0"/>
            </w:tcBorders>
            <w:shd w:val="clear" w:color="auto" w:fill="auto"/>
            <w:noWrap/>
            <w:vAlign w:val="center"/>
          </w:tcPr>
          <w:p w14:paraId="67AF09A6">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12" w:space="0"/>
              <w:left w:val="single" w:color="000000" w:sz="4" w:space="0"/>
              <w:bottom w:val="single" w:color="000000" w:sz="4" w:space="0"/>
              <w:right w:val="single" w:color="000000" w:sz="4" w:space="0"/>
            </w:tcBorders>
            <w:shd w:val="clear" w:color="auto" w:fill="auto"/>
            <w:vAlign w:val="center"/>
          </w:tcPr>
          <w:p w14:paraId="4F7DC756">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DB32/T 3831.2-2020</w:t>
            </w:r>
          </w:p>
        </w:tc>
        <w:tc>
          <w:tcPr>
            <w:tcW w:w="6617" w:type="dxa"/>
            <w:tcBorders>
              <w:top w:val="single" w:color="000000" w:sz="12" w:space="0"/>
              <w:left w:val="single" w:color="000000" w:sz="4" w:space="0"/>
              <w:bottom w:val="single" w:color="000000" w:sz="4" w:space="0"/>
              <w:right w:val="single" w:color="000000" w:sz="4" w:space="0"/>
            </w:tcBorders>
            <w:shd w:val="clear" w:color="auto" w:fill="auto"/>
            <w:noWrap/>
            <w:vAlign w:val="center"/>
          </w:tcPr>
          <w:p w14:paraId="654B6730">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"https://dbba.sacinfo.org.cn/stdDetail/b31ea278c6717a21215cc8e09822e1a1d18910cfb561771be0b624a683daafec" \o "https://dbba.sacinfo.org.cn/stdDetail/b31ea278c6717a21215cc8e09822e1a1d18910cfb561771be0b624a683daafec" </w:instrText>
            </w:r>
            <w:r>
              <w:rPr>
                <w:rFonts w:hint="eastAsia" w:ascii="宋体" w:hAnsi="宋体" w:eastAsia="宋体" w:cs="宋体"/>
                <w:i w:val="0"/>
                <w:iCs w:val="0"/>
                <w:color w:val="auto"/>
                <w:kern w:val="0"/>
                <w:sz w:val="21"/>
                <w:szCs w:val="21"/>
                <w:u w:val="none"/>
                <w:lang w:val="en-US" w:eastAsia="zh-CN" w:bidi="ar"/>
              </w:rPr>
              <w:fldChar w:fldCharType="separate"/>
            </w:r>
            <w:r>
              <w:rPr>
                <w:rFonts w:hint="eastAsia" w:ascii="宋体" w:hAnsi="宋体" w:eastAsia="宋体" w:cs="宋体"/>
                <w:i w:val="0"/>
                <w:iCs w:val="0"/>
                <w:color w:val="auto"/>
                <w:kern w:val="2"/>
                <w:sz w:val="21"/>
                <w:szCs w:val="21"/>
                <w:u w:val="none"/>
                <w:lang w:val="en-US" w:bidi="ar-SA"/>
              </w:rPr>
              <w:t>妇幼健康信息平台共享数据集应用规范 第2部分：儿童保健</w:t>
            </w:r>
            <w:r>
              <w:rPr>
                <w:rFonts w:hint="eastAsia" w:ascii="宋体" w:hAnsi="宋体" w:eastAsia="宋体" w:cs="宋体"/>
                <w:i w:val="0"/>
                <w:iCs w:val="0"/>
                <w:color w:val="auto"/>
                <w:kern w:val="0"/>
                <w:sz w:val="21"/>
                <w:szCs w:val="21"/>
                <w:u w:val="none"/>
                <w:lang w:val="en-US" w:eastAsia="zh-CN" w:bidi="ar"/>
              </w:rPr>
              <w:fldChar w:fldCharType="end"/>
            </w:r>
          </w:p>
        </w:tc>
        <w:tc>
          <w:tcPr>
            <w:tcW w:w="2337" w:type="dxa"/>
            <w:tcBorders>
              <w:top w:val="single" w:color="000000" w:sz="12" w:space="0"/>
              <w:left w:val="single" w:color="000000" w:sz="4" w:space="0"/>
              <w:bottom w:val="single" w:color="000000" w:sz="4" w:space="0"/>
            </w:tcBorders>
            <w:shd w:val="clear" w:color="auto" w:fill="auto"/>
            <w:vAlign w:val="center"/>
          </w:tcPr>
          <w:p w14:paraId="69FC1AC8">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江苏省</w:t>
            </w:r>
          </w:p>
        </w:tc>
      </w:tr>
      <w:tr w14:paraId="417C088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5C54FA75">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125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AA27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8D97F">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DB34/T 3687-2020</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D97BF">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"https://dbba.sacinfo.org.cn/stdDetail/9307a1b6b0b278cc67d3f23d6ac4c19b561d91ab5d05e74a69844e22ab0964e2" \o "https://dbba.sacinfo.org.cn/stdDetail/9307a1b6b0b278cc67d3f23d6ac4c19b561d91ab5d05e74a69844e22ab0964e2" </w:instrText>
            </w:r>
            <w:r>
              <w:rPr>
                <w:rFonts w:hint="eastAsia" w:ascii="宋体" w:hAnsi="宋体" w:eastAsia="宋体" w:cs="宋体"/>
                <w:i w:val="0"/>
                <w:iCs w:val="0"/>
                <w:color w:val="auto"/>
                <w:kern w:val="0"/>
                <w:sz w:val="21"/>
                <w:szCs w:val="21"/>
                <w:u w:val="none"/>
                <w:lang w:val="en-US" w:eastAsia="zh-CN" w:bidi="ar"/>
              </w:rPr>
              <w:fldChar w:fldCharType="separate"/>
            </w:r>
            <w:r>
              <w:rPr>
                <w:rFonts w:hint="eastAsia" w:ascii="宋体" w:hAnsi="宋体" w:eastAsia="宋体" w:cs="宋体"/>
                <w:i w:val="0"/>
                <w:iCs w:val="0"/>
                <w:color w:val="auto"/>
                <w:kern w:val="2"/>
                <w:sz w:val="21"/>
                <w:szCs w:val="21"/>
                <w:u w:val="none"/>
                <w:lang w:val="en-US" w:bidi="ar-SA"/>
              </w:rPr>
              <w:t>政务公开数据元规范</w:t>
            </w:r>
            <w:r>
              <w:rPr>
                <w:rFonts w:hint="eastAsia" w:ascii="宋体" w:hAnsi="宋体" w:eastAsia="宋体" w:cs="宋体"/>
                <w:i w:val="0"/>
                <w:iCs w:val="0"/>
                <w:color w:val="auto"/>
                <w:kern w:val="0"/>
                <w:sz w:val="21"/>
                <w:szCs w:val="21"/>
                <w:u w:val="none"/>
                <w:lang w:val="en-US" w:eastAsia="zh-CN" w:bidi="ar"/>
              </w:rPr>
              <w:fldChar w:fldCharType="end"/>
            </w:r>
          </w:p>
        </w:tc>
        <w:tc>
          <w:tcPr>
            <w:tcW w:w="2337" w:type="dxa"/>
            <w:tcBorders>
              <w:top w:val="single" w:color="000000" w:sz="4" w:space="0"/>
              <w:left w:val="single" w:color="000000" w:sz="4" w:space="0"/>
              <w:bottom w:val="single" w:color="000000" w:sz="4" w:space="0"/>
            </w:tcBorders>
            <w:shd w:val="clear" w:color="auto" w:fill="auto"/>
            <w:vAlign w:val="center"/>
          </w:tcPr>
          <w:p w14:paraId="0DB3A713">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安徽省</w:t>
            </w:r>
          </w:p>
        </w:tc>
      </w:tr>
      <w:tr w14:paraId="7F2DD0E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1225C02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126</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18F6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A0CC5">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DB15/T 1960.1—2020</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7030C">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草业数据规范 第1部分：饲草基础数据元</w:t>
            </w:r>
          </w:p>
        </w:tc>
        <w:tc>
          <w:tcPr>
            <w:tcW w:w="2337" w:type="dxa"/>
            <w:tcBorders>
              <w:top w:val="single" w:color="000000" w:sz="4" w:space="0"/>
              <w:left w:val="single" w:color="000000" w:sz="4" w:space="0"/>
              <w:bottom w:val="single" w:color="000000" w:sz="4" w:space="0"/>
            </w:tcBorders>
            <w:shd w:val="clear" w:color="auto" w:fill="auto"/>
            <w:vAlign w:val="center"/>
          </w:tcPr>
          <w:p w14:paraId="42D1D5FD">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内蒙古自治区</w:t>
            </w:r>
          </w:p>
        </w:tc>
      </w:tr>
      <w:tr w14:paraId="5BA4302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68B4358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127</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016DE">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08B80">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DB15/T 2021.3—2020</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47A95">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草原大数据 第3部分：数据元</w:t>
            </w:r>
          </w:p>
        </w:tc>
        <w:tc>
          <w:tcPr>
            <w:tcW w:w="2337" w:type="dxa"/>
            <w:tcBorders>
              <w:top w:val="single" w:color="000000" w:sz="4" w:space="0"/>
              <w:left w:val="single" w:color="000000" w:sz="4" w:space="0"/>
              <w:bottom w:val="single" w:color="000000" w:sz="4" w:space="0"/>
            </w:tcBorders>
            <w:shd w:val="clear" w:color="auto" w:fill="auto"/>
            <w:vAlign w:val="center"/>
          </w:tcPr>
          <w:p w14:paraId="77D6F850">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内蒙古自治区</w:t>
            </w:r>
          </w:p>
        </w:tc>
      </w:tr>
      <w:tr w14:paraId="1FFA419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697DCAF7">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128</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DAFE9">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2A69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DB31/T 1256-2020</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2000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"https://dbba.sacinfo.org.cn/stdDetail/7bb61fb6e5079be42f744c5900bb04faee6820c73082616f4435bf55c797d753" \o "https://dbba.sacinfo.org.cn/stdDetail/7bb61fb6e5079be42f744c5900bb04faee6820c73082616f4435bf55c797d753" </w:instrText>
            </w:r>
            <w:r>
              <w:rPr>
                <w:rFonts w:hint="eastAsia" w:ascii="宋体" w:hAnsi="宋体" w:eastAsia="宋体" w:cs="宋体"/>
                <w:i w:val="0"/>
                <w:iCs w:val="0"/>
                <w:color w:val="auto"/>
                <w:kern w:val="0"/>
                <w:sz w:val="21"/>
                <w:szCs w:val="21"/>
                <w:u w:val="none"/>
                <w:lang w:val="en-US" w:eastAsia="zh-CN" w:bidi="ar"/>
              </w:rPr>
              <w:fldChar w:fldCharType="separate"/>
            </w:r>
            <w:r>
              <w:rPr>
                <w:rFonts w:hint="eastAsia" w:ascii="宋体" w:hAnsi="宋体" w:eastAsia="宋体" w:cs="宋体"/>
                <w:i w:val="0"/>
                <w:iCs w:val="0"/>
                <w:color w:val="auto"/>
                <w:kern w:val="2"/>
                <w:sz w:val="21"/>
                <w:szCs w:val="21"/>
                <w:u w:val="none"/>
                <w:lang w:val="en-US" w:bidi="ar-SA"/>
              </w:rPr>
              <w:t>消毒产品卫生安全评价信息数据集</w:t>
            </w:r>
            <w:r>
              <w:rPr>
                <w:rFonts w:hint="eastAsia" w:ascii="宋体" w:hAnsi="宋体" w:eastAsia="宋体" w:cs="宋体"/>
                <w:i w:val="0"/>
                <w:iCs w:val="0"/>
                <w:color w:val="auto"/>
                <w:kern w:val="0"/>
                <w:sz w:val="21"/>
                <w:szCs w:val="21"/>
                <w:u w:val="none"/>
                <w:lang w:val="en-US" w:eastAsia="zh-CN" w:bidi="ar"/>
              </w:rPr>
              <w:fldChar w:fldCharType="end"/>
            </w:r>
          </w:p>
        </w:tc>
        <w:tc>
          <w:tcPr>
            <w:tcW w:w="2337" w:type="dxa"/>
            <w:tcBorders>
              <w:top w:val="single" w:color="000000" w:sz="4" w:space="0"/>
              <w:left w:val="single" w:color="000000" w:sz="4" w:space="0"/>
              <w:bottom w:val="single" w:color="000000" w:sz="4" w:space="0"/>
            </w:tcBorders>
            <w:shd w:val="clear" w:color="auto" w:fill="auto"/>
            <w:vAlign w:val="center"/>
          </w:tcPr>
          <w:p w14:paraId="2161A7C6">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上海市</w:t>
            </w:r>
          </w:p>
        </w:tc>
      </w:tr>
      <w:tr w14:paraId="7F06D9E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43BE8C8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129</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9D326">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F8DE6">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DB37/T 4221.10—2020</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11531">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"https://dbba.sacinfo.org.cn/stdDetail/efce7b86b2012b3a33c6731353cd518e99cb89e8d6250b6b87762472ae4ed617" \o "https://dbba.sacinfo.org.cn/stdDetail/efce7b86b2012b3a33c6731353cd518e99cb89e8d6250b6b87762472ae4ed617" </w:instrText>
            </w:r>
            <w:r>
              <w:rPr>
                <w:rFonts w:hint="eastAsia" w:ascii="宋体" w:hAnsi="宋体" w:eastAsia="宋体" w:cs="宋体"/>
                <w:i w:val="0"/>
                <w:iCs w:val="0"/>
                <w:color w:val="auto"/>
                <w:kern w:val="0"/>
                <w:sz w:val="21"/>
                <w:szCs w:val="21"/>
                <w:u w:val="none"/>
                <w:lang w:val="en-US" w:eastAsia="zh-CN" w:bidi="ar"/>
              </w:rPr>
              <w:fldChar w:fldCharType="separate"/>
            </w:r>
            <w:r>
              <w:rPr>
                <w:rFonts w:hint="eastAsia" w:ascii="宋体" w:hAnsi="宋体" w:eastAsia="宋体" w:cs="宋体"/>
                <w:i w:val="0"/>
                <w:iCs w:val="0"/>
                <w:color w:val="auto"/>
                <w:kern w:val="2"/>
                <w:sz w:val="21"/>
                <w:szCs w:val="21"/>
                <w:u w:val="none"/>
                <w:lang w:val="en-US" w:bidi="ar-SA"/>
              </w:rPr>
              <w:t>政务信息资源 数据集 人口 第 10 部 分：死亡信息</w:t>
            </w:r>
            <w:r>
              <w:rPr>
                <w:rFonts w:hint="eastAsia" w:ascii="宋体" w:hAnsi="宋体" w:eastAsia="宋体" w:cs="宋体"/>
                <w:i w:val="0"/>
                <w:iCs w:val="0"/>
                <w:color w:val="auto"/>
                <w:kern w:val="0"/>
                <w:sz w:val="21"/>
                <w:szCs w:val="21"/>
                <w:u w:val="none"/>
                <w:lang w:val="en-US" w:eastAsia="zh-CN" w:bidi="ar"/>
              </w:rPr>
              <w:fldChar w:fldCharType="end"/>
            </w:r>
          </w:p>
        </w:tc>
        <w:tc>
          <w:tcPr>
            <w:tcW w:w="2337" w:type="dxa"/>
            <w:tcBorders>
              <w:top w:val="single" w:color="000000" w:sz="4" w:space="0"/>
              <w:left w:val="single" w:color="000000" w:sz="4" w:space="0"/>
              <w:bottom w:val="single" w:color="000000" w:sz="4" w:space="0"/>
            </w:tcBorders>
            <w:shd w:val="clear" w:color="auto" w:fill="auto"/>
            <w:vAlign w:val="center"/>
          </w:tcPr>
          <w:p w14:paraId="3D0A7647">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山东省</w:t>
            </w:r>
          </w:p>
        </w:tc>
      </w:tr>
      <w:tr w14:paraId="62E0C61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1532D74E">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130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4E715">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1FB71">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DB37/T 4221.1—2020</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5CD7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"https://dbba.sacinfo.org.cn/stdDetail/efce7b86b2012b3a33c6731353cd518ed35734254c3edb4be945ad0ac4510a4c" \o "https://dbba.sacinfo.org.cn/stdDetail/efce7b86b2012b3a33c6731353cd518ed35734254c3edb4be945ad0ac4510a4c" </w:instrText>
            </w:r>
            <w:r>
              <w:rPr>
                <w:rFonts w:hint="eastAsia" w:ascii="宋体" w:hAnsi="宋体" w:eastAsia="宋体" w:cs="宋体"/>
                <w:i w:val="0"/>
                <w:iCs w:val="0"/>
                <w:color w:val="auto"/>
                <w:kern w:val="0"/>
                <w:sz w:val="21"/>
                <w:szCs w:val="21"/>
                <w:u w:val="none"/>
                <w:lang w:val="en-US" w:eastAsia="zh-CN" w:bidi="ar"/>
              </w:rPr>
              <w:fldChar w:fldCharType="separate"/>
            </w:r>
            <w:r>
              <w:rPr>
                <w:rFonts w:hint="eastAsia" w:ascii="宋体" w:hAnsi="宋体" w:eastAsia="宋体" w:cs="宋体"/>
                <w:i w:val="0"/>
                <w:iCs w:val="0"/>
                <w:color w:val="auto"/>
                <w:kern w:val="2"/>
                <w:sz w:val="21"/>
                <w:szCs w:val="21"/>
                <w:u w:val="none"/>
                <w:lang w:val="en-US" w:bidi="ar-SA"/>
              </w:rPr>
              <w:t>政务信息资源 数据集 人口 第 1 部分：出生登记信息</w:t>
            </w:r>
            <w:r>
              <w:rPr>
                <w:rFonts w:hint="eastAsia" w:ascii="宋体" w:hAnsi="宋体" w:eastAsia="宋体" w:cs="宋体"/>
                <w:i w:val="0"/>
                <w:iCs w:val="0"/>
                <w:color w:val="auto"/>
                <w:kern w:val="0"/>
                <w:sz w:val="21"/>
                <w:szCs w:val="21"/>
                <w:u w:val="none"/>
                <w:lang w:val="en-US" w:eastAsia="zh-CN" w:bidi="ar"/>
              </w:rPr>
              <w:fldChar w:fldCharType="end"/>
            </w:r>
          </w:p>
        </w:tc>
        <w:tc>
          <w:tcPr>
            <w:tcW w:w="2337" w:type="dxa"/>
            <w:tcBorders>
              <w:top w:val="single" w:color="000000" w:sz="4" w:space="0"/>
              <w:left w:val="single" w:color="000000" w:sz="4" w:space="0"/>
              <w:bottom w:val="single" w:color="000000" w:sz="4" w:space="0"/>
            </w:tcBorders>
            <w:shd w:val="clear" w:color="auto" w:fill="auto"/>
            <w:vAlign w:val="center"/>
          </w:tcPr>
          <w:p w14:paraId="0B93ED58">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山东省</w:t>
            </w:r>
          </w:p>
        </w:tc>
      </w:tr>
      <w:tr w14:paraId="0FE3D07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636186DC">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131</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89123">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C5DF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DB37/T 4221.2—2020</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7E1EC">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"https://dbba.sacinfo.org.cn/stdDetail/efce7b86b2012b3a33c6731353cd518e5c8f24270df5b898e02feac6e761c59c" \o "https://dbba.sacinfo.org.cn/stdDetail/efce7b86b2012b3a33c6731353cd518e5c8f24270df5b898e02feac6e761c59c" </w:instrText>
            </w:r>
            <w:r>
              <w:rPr>
                <w:rFonts w:hint="eastAsia" w:ascii="宋体" w:hAnsi="宋体" w:eastAsia="宋体" w:cs="宋体"/>
                <w:i w:val="0"/>
                <w:iCs w:val="0"/>
                <w:color w:val="auto"/>
                <w:kern w:val="0"/>
                <w:sz w:val="21"/>
                <w:szCs w:val="21"/>
                <w:u w:val="none"/>
                <w:lang w:val="en-US" w:eastAsia="zh-CN" w:bidi="ar"/>
              </w:rPr>
              <w:fldChar w:fldCharType="separate"/>
            </w:r>
            <w:r>
              <w:rPr>
                <w:rFonts w:hint="eastAsia" w:ascii="宋体" w:hAnsi="宋体" w:eastAsia="宋体" w:cs="宋体"/>
                <w:i w:val="0"/>
                <w:iCs w:val="0"/>
                <w:color w:val="auto"/>
                <w:kern w:val="2"/>
                <w:sz w:val="21"/>
                <w:szCs w:val="21"/>
                <w:u w:val="none"/>
                <w:lang w:val="en-US" w:bidi="ar-SA"/>
              </w:rPr>
              <w:t>政务信息资源 数据集 人口 第 2 部分：户籍人口信息</w:t>
            </w:r>
            <w:r>
              <w:rPr>
                <w:rFonts w:hint="eastAsia" w:ascii="宋体" w:hAnsi="宋体" w:eastAsia="宋体" w:cs="宋体"/>
                <w:i w:val="0"/>
                <w:iCs w:val="0"/>
                <w:color w:val="auto"/>
                <w:kern w:val="0"/>
                <w:sz w:val="21"/>
                <w:szCs w:val="21"/>
                <w:u w:val="none"/>
                <w:lang w:val="en-US" w:eastAsia="zh-CN" w:bidi="ar"/>
              </w:rPr>
              <w:fldChar w:fldCharType="end"/>
            </w:r>
          </w:p>
        </w:tc>
        <w:tc>
          <w:tcPr>
            <w:tcW w:w="2337" w:type="dxa"/>
            <w:tcBorders>
              <w:top w:val="single" w:color="000000" w:sz="4" w:space="0"/>
              <w:left w:val="single" w:color="000000" w:sz="4" w:space="0"/>
              <w:bottom w:val="single" w:color="000000" w:sz="4" w:space="0"/>
            </w:tcBorders>
            <w:shd w:val="clear" w:color="auto" w:fill="auto"/>
            <w:vAlign w:val="center"/>
          </w:tcPr>
          <w:p w14:paraId="25AAB781">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山东省</w:t>
            </w:r>
          </w:p>
        </w:tc>
      </w:tr>
      <w:tr w14:paraId="4EEE695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5DFD0F9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132</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D84F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3707F">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DB37/T 4221.3—2020</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850E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"https://dbba.sacinfo.org.cn/stdDetail/efce7b86b2012b3a33c6731353cd518e2a973b01728d1d4711d7944692248731" \o "https://dbba.sacinfo.org.cn/stdDetail/efce7b86b2012b3a33c6731353cd518e2a973b01728d1d4711d7944692248731" </w:instrText>
            </w:r>
            <w:r>
              <w:rPr>
                <w:rFonts w:hint="eastAsia" w:ascii="宋体" w:hAnsi="宋体" w:eastAsia="宋体" w:cs="宋体"/>
                <w:i w:val="0"/>
                <w:iCs w:val="0"/>
                <w:color w:val="auto"/>
                <w:kern w:val="0"/>
                <w:sz w:val="21"/>
                <w:szCs w:val="21"/>
                <w:u w:val="none"/>
                <w:lang w:val="en-US" w:eastAsia="zh-CN" w:bidi="ar"/>
              </w:rPr>
              <w:fldChar w:fldCharType="separate"/>
            </w:r>
            <w:r>
              <w:rPr>
                <w:rFonts w:hint="eastAsia" w:ascii="宋体" w:hAnsi="宋体" w:eastAsia="宋体" w:cs="宋体"/>
                <w:i w:val="0"/>
                <w:iCs w:val="0"/>
                <w:color w:val="auto"/>
                <w:kern w:val="2"/>
                <w:sz w:val="21"/>
                <w:szCs w:val="21"/>
                <w:u w:val="none"/>
                <w:lang w:val="en-US" w:bidi="ar-SA"/>
              </w:rPr>
              <w:t>政务信息资源 数据集 人口 第 3 部分：流动人口信息</w:t>
            </w:r>
            <w:r>
              <w:rPr>
                <w:rFonts w:hint="eastAsia" w:ascii="宋体" w:hAnsi="宋体" w:eastAsia="宋体" w:cs="宋体"/>
                <w:i w:val="0"/>
                <w:iCs w:val="0"/>
                <w:color w:val="auto"/>
                <w:kern w:val="0"/>
                <w:sz w:val="21"/>
                <w:szCs w:val="21"/>
                <w:u w:val="none"/>
                <w:lang w:val="en-US" w:eastAsia="zh-CN" w:bidi="ar"/>
              </w:rPr>
              <w:fldChar w:fldCharType="end"/>
            </w:r>
          </w:p>
        </w:tc>
        <w:tc>
          <w:tcPr>
            <w:tcW w:w="2337" w:type="dxa"/>
            <w:tcBorders>
              <w:top w:val="single" w:color="000000" w:sz="4" w:space="0"/>
              <w:left w:val="single" w:color="000000" w:sz="4" w:space="0"/>
              <w:bottom w:val="single" w:color="000000" w:sz="4" w:space="0"/>
            </w:tcBorders>
            <w:shd w:val="clear" w:color="auto" w:fill="auto"/>
            <w:vAlign w:val="center"/>
          </w:tcPr>
          <w:p w14:paraId="535FDE5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山东省</w:t>
            </w:r>
          </w:p>
        </w:tc>
      </w:tr>
      <w:tr w14:paraId="3363690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08190B5D">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133</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55777">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82C7F">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DB37/T 4221.4—2020</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AC7E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"https://dbba.sacinfo.org.cn/stdDetail/efce7b86b2012b3a33c6731353cd518ee3e398552a9baeeae7302529003b90a2" \o "https://dbba.sacinfo.org.cn/stdDetail/efce7b86b2012b3a33c6731353cd518ee3e398552a9baeeae7302529003b90a2" </w:instrText>
            </w:r>
            <w:r>
              <w:rPr>
                <w:rFonts w:hint="eastAsia" w:ascii="宋体" w:hAnsi="宋体" w:eastAsia="宋体" w:cs="宋体"/>
                <w:i w:val="0"/>
                <w:iCs w:val="0"/>
                <w:color w:val="auto"/>
                <w:kern w:val="0"/>
                <w:sz w:val="21"/>
                <w:szCs w:val="21"/>
                <w:u w:val="none"/>
                <w:lang w:val="en-US" w:eastAsia="zh-CN" w:bidi="ar"/>
              </w:rPr>
              <w:fldChar w:fldCharType="separate"/>
            </w:r>
            <w:r>
              <w:rPr>
                <w:rFonts w:hint="eastAsia" w:ascii="宋体" w:hAnsi="宋体" w:eastAsia="宋体" w:cs="宋体"/>
                <w:i w:val="0"/>
                <w:iCs w:val="0"/>
                <w:color w:val="auto"/>
                <w:kern w:val="2"/>
                <w:sz w:val="21"/>
                <w:szCs w:val="21"/>
                <w:u w:val="none"/>
                <w:lang w:val="en-US" w:bidi="ar-SA"/>
              </w:rPr>
              <w:t>政务信息资源 数据集 人口 第 4 部分：婚 姻登记信息</w:t>
            </w:r>
            <w:r>
              <w:rPr>
                <w:rFonts w:hint="eastAsia" w:ascii="宋体" w:hAnsi="宋体" w:eastAsia="宋体" w:cs="宋体"/>
                <w:i w:val="0"/>
                <w:iCs w:val="0"/>
                <w:color w:val="auto"/>
                <w:kern w:val="0"/>
                <w:sz w:val="21"/>
                <w:szCs w:val="21"/>
                <w:u w:val="none"/>
                <w:lang w:val="en-US" w:eastAsia="zh-CN" w:bidi="ar"/>
              </w:rPr>
              <w:fldChar w:fldCharType="end"/>
            </w:r>
          </w:p>
        </w:tc>
        <w:tc>
          <w:tcPr>
            <w:tcW w:w="2337" w:type="dxa"/>
            <w:tcBorders>
              <w:top w:val="single" w:color="000000" w:sz="4" w:space="0"/>
              <w:left w:val="single" w:color="000000" w:sz="4" w:space="0"/>
              <w:bottom w:val="single" w:color="000000" w:sz="4" w:space="0"/>
            </w:tcBorders>
            <w:shd w:val="clear" w:color="auto" w:fill="auto"/>
            <w:vAlign w:val="center"/>
          </w:tcPr>
          <w:p w14:paraId="5AA20A7F">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山东省</w:t>
            </w:r>
          </w:p>
        </w:tc>
      </w:tr>
      <w:tr w14:paraId="7875621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30656807">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134</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7D5AC">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F551E">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DB37/T 4221.5—2020</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E5D13">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"https://dbba.sacinfo.org.cn/stdDetail/efce7b86b2012b3a33c6731353cd518eac9192983b30f4fd524c79ffc25af16e" \o "https://dbba.sacinfo.org.cn/stdDetail/efce7b86b2012b3a33c6731353cd518eac9192983b30f4fd524c79ffc25af16e" </w:instrText>
            </w:r>
            <w:r>
              <w:rPr>
                <w:rFonts w:hint="eastAsia" w:ascii="宋体" w:hAnsi="宋体" w:eastAsia="宋体" w:cs="宋体"/>
                <w:i w:val="0"/>
                <w:iCs w:val="0"/>
                <w:color w:val="auto"/>
                <w:kern w:val="0"/>
                <w:sz w:val="21"/>
                <w:szCs w:val="21"/>
                <w:u w:val="none"/>
                <w:lang w:val="en-US" w:eastAsia="zh-CN" w:bidi="ar"/>
              </w:rPr>
              <w:fldChar w:fldCharType="separate"/>
            </w:r>
            <w:r>
              <w:rPr>
                <w:rFonts w:hint="eastAsia" w:ascii="宋体" w:hAnsi="宋体" w:eastAsia="宋体" w:cs="宋体"/>
                <w:i w:val="0"/>
                <w:iCs w:val="0"/>
                <w:color w:val="auto"/>
                <w:kern w:val="2"/>
                <w:sz w:val="21"/>
                <w:szCs w:val="21"/>
                <w:u w:val="none"/>
                <w:lang w:val="en-US" w:bidi="ar-SA"/>
              </w:rPr>
              <w:t>政务信息资源 数据集 人口 第 5 部分：养老保险信息</w:t>
            </w:r>
            <w:r>
              <w:rPr>
                <w:rFonts w:hint="eastAsia" w:ascii="宋体" w:hAnsi="宋体" w:eastAsia="宋体" w:cs="宋体"/>
                <w:i w:val="0"/>
                <w:iCs w:val="0"/>
                <w:color w:val="auto"/>
                <w:kern w:val="0"/>
                <w:sz w:val="21"/>
                <w:szCs w:val="21"/>
                <w:u w:val="none"/>
                <w:lang w:val="en-US" w:eastAsia="zh-CN" w:bidi="ar"/>
              </w:rPr>
              <w:fldChar w:fldCharType="end"/>
            </w:r>
          </w:p>
        </w:tc>
        <w:tc>
          <w:tcPr>
            <w:tcW w:w="2337" w:type="dxa"/>
            <w:tcBorders>
              <w:top w:val="single" w:color="000000" w:sz="4" w:space="0"/>
              <w:left w:val="single" w:color="000000" w:sz="4" w:space="0"/>
              <w:bottom w:val="single" w:color="000000" w:sz="4" w:space="0"/>
            </w:tcBorders>
            <w:shd w:val="clear" w:color="auto" w:fill="auto"/>
            <w:vAlign w:val="center"/>
          </w:tcPr>
          <w:p w14:paraId="6CB5D087">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山东省</w:t>
            </w:r>
          </w:p>
        </w:tc>
      </w:tr>
      <w:tr w14:paraId="62C6D99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4C67E203">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135</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36A38">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B3435">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DB37/T 4221.6—2020</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4409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"https://dbba.sacinfo.org.cn/stdDetail/efce7b86b2012b3a33c6731353cd518e1e4f27f8081966b0c4564f6e749b74a7" \o "https://dbba.sacinfo.org.cn/stdDetail/efce7b86b2012b3a33c6731353cd518e1e4f27f8081966b0c4564f6e749b74a7" </w:instrText>
            </w:r>
            <w:r>
              <w:rPr>
                <w:rFonts w:hint="eastAsia" w:ascii="宋体" w:hAnsi="宋体" w:eastAsia="宋体" w:cs="宋体"/>
                <w:i w:val="0"/>
                <w:iCs w:val="0"/>
                <w:color w:val="auto"/>
                <w:kern w:val="0"/>
                <w:sz w:val="21"/>
                <w:szCs w:val="21"/>
                <w:u w:val="none"/>
                <w:lang w:val="en-US" w:eastAsia="zh-CN" w:bidi="ar"/>
              </w:rPr>
              <w:fldChar w:fldCharType="separate"/>
            </w:r>
            <w:r>
              <w:rPr>
                <w:rFonts w:hint="eastAsia" w:ascii="宋体" w:hAnsi="宋体" w:eastAsia="宋体" w:cs="宋体"/>
                <w:i w:val="0"/>
                <w:iCs w:val="0"/>
                <w:color w:val="auto"/>
                <w:kern w:val="2"/>
                <w:sz w:val="21"/>
                <w:szCs w:val="21"/>
                <w:u w:val="none"/>
                <w:lang w:val="en-US" w:bidi="ar-SA"/>
              </w:rPr>
              <w:t>政务信息资源 数据集 人口 第 6 部分：医疗保险信息</w:t>
            </w:r>
            <w:r>
              <w:rPr>
                <w:rFonts w:hint="eastAsia" w:ascii="宋体" w:hAnsi="宋体" w:eastAsia="宋体" w:cs="宋体"/>
                <w:i w:val="0"/>
                <w:iCs w:val="0"/>
                <w:color w:val="auto"/>
                <w:kern w:val="0"/>
                <w:sz w:val="21"/>
                <w:szCs w:val="21"/>
                <w:u w:val="none"/>
                <w:lang w:val="en-US" w:eastAsia="zh-CN" w:bidi="ar"/>
              </w:rPr>
              <w:fldChar w:fldCharType="end"/>
            </w:r>
          </w:p>
        </w:tc>
        <w:tc>
          <w:tcPr>
            <w:tcW w:w="2337" w:type="dxa"/>
            <w:tcBorders>
              <w:top w:val="single" w:color="000000" w:sz="4" w:space="0"/>
              <w:left w:val="single" w:color="000000" w:sz="4" w:space="0"/>
              <w:bottom w:val="single" w:color="000000" w:sz="4" w:space="0"/>
            </w:tcBorders>
            <w:shd w:val="clear" w:color="auto" w:fill="auto"/>
            <w:vAlign w:val="center"/>
          </w:tcPr>
          <w:p w14:paraId="20F9018D">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山东省</w:t>
            </w:r>
          </w:p>
        </w:tc>
      </w:tr>
      <w:tr w14:paraId="6E8172A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6C1B23E8">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136</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5DFE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C84CF">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DB37/T 4221.7—2020</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839C5">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"https://dbba.sacinfo.org.cn/stdDetail/efce7b86b2012b3a33c6731353cd518e58b835a42fd4b05990faae1f3d8967a0" \o "https://dbba.sacinfo.org.cn/stdDetail/efce7b86b2012b3a33c6731353cd518e58b835a42fd4b05990faae1f3d8967a0" </w:instrText>
            </w:r>
            <w:r>
              <w:rPr>
                <w:rFonts w:hint="eastAsia" w:ascii="宋体" w:hAnsi="宋体" w:eastAsia="宋体" w:cs="宋体"/>
                <w:i w:val="0"/>
                <w:iCs w:val="0"/>
                <w:color w:val="auto"/>
                <w:kern w:val="0"/>
                <w:sz w:val="21"/>
                <w:szCs w:val="21"/>
                <w:u w:val="none"/>
                <w:lang w:val="en-US" w:eastAsia="zh-CN" w:bidi="ar"/>
              </w:rPr>
              <w:fldChar w:fldCharType="separate"/>
            </w:r>
            <w:r>
              <w:rPr>
                <w:rFonts w:hint="eastAsia" w:ascii="宋体" w:hAnsi="宋体" w:eastAsia="宋体" w:cs="宋体"/>
                <w:i w:val="0"/>
                <w:iCs w:val="0"/>
                <w:color w:val="auto"/>
                <w:kern w:val="2"/>
                <w:sz w:val="21"/>
                <w:szCs w:val="21"/>
                <w:u w:val="none"/>
                <w:lang w:val="en-US" w:bidi="ar-SA"/>
              </w:rPr>
              <w:t>政务信息资源 数据集 人口 第 7 部分：失业保险信息</w:t>
            </w:r>
            <w:r>
              <w:rPr>
                <w:rFonts w:hint="eastAsia" w:ascii="宋体" w:hAnsi="宋体" w:eastAsia="宋体" w:cs="宋体"/>
                <w:i w:val="0"/>
                <w:iCs w:val="0"/>
                <w:color w:val="auto"/>
                <w:kern w:val="0"/>
                <w:sz w:val="21"/>
                <w:szCs w:val="21"/>
                <w:u w:val="none"/>
                <w:lang w:val="en-US" w:eastAsia="zh-CN" w:bidi="ar"/>
              </w:rPr>
              <w:fldChar w:fldCharType="end"/>
            </w:r>
          </w:p>
        </w:tc>
        <w:tc>
          <w:tcPr>
            <w:tcW w:w="2337" w:type="dxa"/>
            <w:tcBorders>
              <w:top w:val="single" w:color="000000" w:sz="4" w:space="0"/>
              <w:left w:val="single" w:color="000000" w:sz="4" w:space="0"/>
              <w:bottom w:val="single" w:color="000000" w:sz="4" w:space="0"/>
            </w:tcBorders>
            <w:shd w:val="clear" w:color="auto" w:fill="auto"/>
            <w:vAlign w:val="center"/>
          </w:tcPr>
          <w:p w14:paraId="5B194D36">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山东省</w:t>
            </w:r>
          </w:p>
        </w:tc>
      </w:tr>
      <w:tr w14:paraId="1450C15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7089B78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137</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58DF7">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A1B5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DB37/T 4221.8—2020</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999F1">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"https://dbba.sacinfo.org.cn/stdDetail/efce7b86b2012b3a33c6731353cd518eae1eab4abeaf7bceb5135e8f216e00d4" \o "https://dbba.sacinfo.org.cn/stdDetail/efce7b86b2012b3a33c6731353cd518eae1eab4abeaf7bceb5135e8f216e00d4" </w:instrText>
            </w:r>
            <w:r>
              <w:rPr>
                <w:rFonts w:hint="eastAsia" w:ascii="宋体" w:hAnsi="宋体" w:eastAsia="宋体" w:cs="宋体"/>
                <w:i w:val="0"/>
                <w:iCs w:val="0"/>
                <w:color w:val="auto"/>
                <w:kern w:val="0"/>
                <w:sz w:val="21"/>
                <w:szCs w:val="21"/>
                <w:u w:val="none"/>
                <w:lang w:val="en-US" w:eastAsia="zh-CN" w:bidi="ar"/>
              </w:rPr>
              <w:fldChar w:fldCharType="separate"/>
            </w:r>
            <w:r>
              <w:rPr>
                <w:rFonts w:hint="eastAsia" w:ascii="宋体" w:hAnsi="宋体" w:eastAsia="宋体" w:cs="宋体"/>
                <w:i w:val="0"/>
                <w:iCs w:val="0"/>
                <w:color w:val="auto"/>
                <w:kern w:val="2"/>
                <w:sz w:val="21"/>
                <w:szCs w:val="21"/>
                <w:u w:val="none"/>
                <w:lang w:val="en-US" w:bidi="ar-SA"/>
              </w:rPr>
              <w:t>政务信息资源 数据集 人口 第 8 部分：工伤保险信息</w:t>
            </w:r>
            <w:r>
              <w:rPr>
                <w:rFonts w:hint="eastAsia" w:ascii="宋体" w:hAnsi="宋体" w:eastAsia="宋体" w:cs="宋体"/>
                <w:i w:val="0"/>
                <w:iCs w:val="0"/>
                <w:color w:val="auto"/>
                <w:kern w:val="0"/>
                <w:sz w:val="21"/>
                <w:szCs w:val="21"/>
                <w:u w:val="none"/>
                <w:lang w:val="en-US" w:eastAsia="zh-CN" w:bidi="ar"/>
              </w:rPr>
              <w:fldChar w:fldCharType="end"/>
            </w:r>
          </w:p>
        </w:tc>
        <w:tc>
          <w:tcPr>
            <w:tcW w:w="2337" w:type="dxa"/>
            <w:tcBorders>
              <w:top w:val="single" w:color="000000" w:sz="4" w:space="0"/>
              <w:left w:val="single" w:color="000000" w:sz="4" w:space="0"/>
              <w:bottom w:val="single" w:color="000000" w:sz="4" w:space="0"/>
            </w:tcBorders>
            <w:shd w:val="clear" w:color="auto" w:fill="auto"/>
            <w:vAlign w:val="center"/>
          </w:tcPr>
          <w:p w14:paraId="49AB50E7">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山东省</w:t>
            </w:r>
          </w:p>
        </w:tc>
      </w:tr>
      <w:tr w14:paraId="7459CA9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1DBED58F">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138</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DB53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EC0F7">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DB37/T 4221.9—2020</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5052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"https://dbba.sacinfo.org.cn/stdDetail/efce7b86b2012b3a33c6731353cd518ec451449293adaf805ed4e5ba738b767e" \o "https://dbba.sacinfo.org.cn/stdDetail/efce7b86b2012b3a33c6731353cd518ec451449293adaf805ed4e5ba738b767e" </w:instrText>
            </w:r>
            <w:r>
              <w:rPr>
                <w:rFonts w:hint="eastAsia" w:ascii="宋体" w:hAnsi="宋体" w:eastAsia="宋体" w:cs="宋体"/>
                <w:i w:val="0"/>
                <w:iCs w:val="0"/>
                <w:color w:val="auto"/>
                <w:kern w:val="0"/>
                <w:sz w:val="21"/>
                <w:szCs w:val="21"/>
                <w:u w:val="none"/>
                <w:lang w:val="en-US" w:eastAsia="zh-CN" w:bidi="ar"/>
              </w:rPr>
              <w:fldChar w:fldCharType="separate"/>
            </w:r>
            <w:r>
              <w:rPr>
                <w:rFonts w:hint="eastAsia" w:ascii="宋体" w:hAnsi="宋体" w:eastAsia="宋体" w:cs="宋体"/>
                <w:i w:val="0"/>
                <w:iCs w:val="0"/>
                <w:color w:val="auto"/>
                <w:kern w:val="2"/>
                <w:sz w:val="21"/>
                <w:szCs w:val="21"/>
                <w:u w:val="none"/>
                <w:lang w:val="en-US" w:bidi="ar-SA"/>
              </w:rPr>
              <w:t>政务信息资源 数据集 人口 第 9 部分:生育保险信息</w:t>
            </w:r>
            <w:r>
              <w:rPr>
                <w:rFonts w:hint="eastAsia" w:ascii="宋体" w:hAnsi="宋体" w:eastAsia="宋体" w:cs="宋体"/>
                <w:i w:val="0"/>
                <w:iCs w:val="0"/>
                <w:color w:val="auto"/>
                <w:kern w:val="0"/>
                <w:sz w:val="21"/>
                <w:szCs w:val="21"/>
                <w:u w:val="none"/>
                <w:lang w:val="en-US" w:eastAsia="zh-CN" w:bidi="ar"/>
              </w:rPr>
              <w:fldChar w:fldCharType="end"/>
            </w:r>
          </w:p>
        </w:tc>
        <w:tc>
          <w:tcPr>
            <w:tcW w:w="2337" w:type="dxa"/>
            <w:tcBorders>
              <w:top w:val="single" w:color="000000" w:sz="4" w:space="0"/>
              <w:left w:val="single" w:color="000000" w:sz="4" w:space="0"/>
              <w:bottom w:val="single" w:color="000000" w:sz="4" w:space="0"/>
            </w:tcBorders>
            <w:shd w:val="clear" w:color="auto" w:fill="auto"/>
            <w:vAlign w:val="center"/>
          </w:tcPr>
          <w:p w14:paraId="716441C7">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山东省</w:t>
            </w:r>
          </w:p>
        </w:tc>
      </w:tr>
      <w:tr w14:paraId="6FE6865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59E24D50">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139</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9D47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91EA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DB37/T 4222.1—2020</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61748">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"https://dbba.sacinfo.org.cn/stdDetail/efce7b86b2012b3a33c6731353cd518e7c07e693e998d3f871f4fd1b63e71e65" \o "https://dbba.sacinfo.org.cn/stdDetail/efce7b86b2012b3a33c6731353cd518e7c07e693e998d3f871f4fd1b63e71e65" </w:instrText>
            </w:r>
            <w:r>
              <w:rPr>
                <w:rFonts w:hint="eastAsia" w:ascii="宋体" w:hAnsi="宋体" w:eastAsia="宋体" w:cs="宋体"/>
                <w:i w:val="0"/>
                <w:iCs w:val="0"/>
                <w:color w:val="auto"/>
                <w:kern w:val="0"/>
                <w:sz w:val="21"/>
                <w:szCs w:val="21"/>
                <w:u w:val="none"/>
                <w:lang w:val="en-US" w:eastAsia="zh-CN" w:bidi="ar"/>
              </w:rPr>
              <w:fldChar w:fldCharType="separate"/>
            </w:r>
            <w:r>
              <w:rPr>
                <w:rFonts w:hint="eastAsia" w:ascii="宋体" w:hAnsi="宋体" w:eastAsia="宋体" w:cs="宋体"/>
                <w:i w:val="0"/>
                <w:iCs w:val="0"/>
                <w:color w:val="auto"/>
                <w:kern w:val="2"/>
                <w:sz w:val="21"/>
                <w:szCs w:val="21"/>
                <w:u w:val="none"/>
                <w:lang w:val="en-US" w:bidi="ar-SA"/>
              </w:rPr>
              <w:t>政务信息资源 数据集 法人单位 第 1 部分：企业登记信息</w:t>
            </w:r>
            <w:r>
              <w:rPr>
                <w:rFonts w:hint="eastAsia" w:ascii="宋体" w:hAnsi="宋体" w:eastAsia="宋体" w:cs="宋体"/>
                <w:i w:val="0"/>
                <w:iCs w:val="0"/>
                <w:color w:val="auto"/>
                <w:kern w:val="0"/>
                <w:sz w:val="21"/>
                <w:szCs w:val="21"/>
                <w:u w:val="none"/>
                <w:lang w:val="en-US" w:eastAsia="zh-CN" w:bidi="ar"/>
              </w:rPr>
              <w:fldChar w:fldCharType="end"/>
            </w:r>
          </w:p>
        </w:tc>
        <w:tc>
          <w:tcPr>
            <w:tcW w:w="2337" w:type="dxa"/>
            <w:tcBorders>
              <w:top w:val="single" w:color="000000" w:sz="4" w:space="0"/>
              <w:left w:val="single" w:color="000000" w:sz="4" w:space="0"/>
              <w:bottom w:val="single" w:color="000000" w:sz="4" w:space="0"/>
            </w:tcBorders>
            <w:shd w:val="clear" w:color="auto" w:fill="auto"/>
            <w:vAlign w:val="center"/>
          </w:tcPr>
          <w:p w14:paraId="7552F94C">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山东省</w:t>
            </w:r>
          </w:p>
        </w:tc>
      </w:tr>
      <w:tr w14:paraId="473C4F0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2867882D">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140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8B927">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314F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DB37/T 4222.2—2020</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D046F">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"https://dbba.sacinfo.org.cn/stdDetail/efce7b86b2012b3a33c6731353cd518ec9dd070e4233e5d3a3ba126dad340b73" \o "https://dbba.sacinfo.org.cn/stdDetail/efce7b86b2012b3a33c6731353cd518ec9dd070e4233e5d3a3ba126dad340b73" </w:instrText>
            </w:r>
            <w:r>
              <w:rPr>
                <w:rFonts w:hint="eastAsia" w:ascii="宋体" w:hAnsi="宋体" w:eastAsia="宋体" w:cs="宋体"/>
                <w:i w:val="0"/>
                <w:iCs w:val="0"/>
                <w:color w:val="auto"/>
                <w:kern w:val="0"/>
                <w:sz w:val="21"/>
                <w:szCs w:val="21"/>
                <w:u w:val="none"/>
                <w:lang w:val="en-US" w:eastAsia="zh-CN" w:bidi="ar"/>
              </w:rPr>
              <w:fldChar w:fldCharType="separate"/>
            </w:r>
            <w:r>
              <w:rPr>
                <w:rFonts w:hint="eastAsia" w:ascii="宋体" w:hAnsi="宋体" w:eastAsia="宋体" w:cs="宋体"/>
                <w:i w:val="0"/>
                <w:iCs w:val="0"/>
                <w:color w:val="auto"/>
                <w:kern w:val="2"/>
                <w:sz w:val="21"/>
                <w:szCs w:val="21"/>
                <w:u w:val="none"/>
                <w:lang w:val="en-US" w:bidi="ar-SA"/>
              </w:rPr>
              <w:t>政务信息资源 数据集 法人单位 第 2 部分：社会组织登记信息</w:t>
            </w:r>
            <w:r>
              <w:rPr>
                <w:rFonts w:hint="eastAsia" w:ascii="宋体" w:hAnsi="宋体" w:eastAsia="宋体" w:cs="宋体"/>
                <w:i w:val="0"/>
                <w:iCs w:val="0"/>
                <w:color w:val="auto"/>
                <w:kern w:val="0"/>
                <w:sz w:val="21"/>
                <w:szCs w:val="21"/>
                <w:u w:val="none"/>
                <w:lang w:val="en-US" w:eastAsia="zh-CN" w:bidi="ar"/>
              </w:rPr>
              <w:fldChar w:fldCharType="end"/>
            </w:r>
          </w:p>
        </w:tc>
        <w:tc>
          <w:tcPr>
            <w:tcW w:w="2337" w:type="dxa"/>
            <w:tcBorders>
              <w:top w:val="single" w:color="000000" w:sz="4" w:space="0"/>
              <w:left w:val="single" w:color="000000" w:sz="4" w:space="0"/>
              <w:bottom w:val="single" w:color="000000" w:sz="4" w:space="0"/>
            </w:tcBorders>
            <w:shd w:val="clear" w:color="auto" w:fill="auto"/>
            <w:vAlign w:val="center"/>
          </w:tcPr>
          <w:p w14:paraId="777052D8">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山东省</w:t>
            </w:r>
          </w:p>
        </w:tc>
      </w:tr>
      <w:tr w14:paraId="2994B42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4EB1B48D">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141</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225B9">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FEDB5">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DB37/T 4222.3—2020</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43417">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"https://dbba.sacinfo.org.cn/stdDetail/efce7b86b2012b3a33c6731353cd518e52ac7ce5a6bc23c07ab946ed6d6fd0c3" \o "https://dbba.sacinfo.org.cn/stdDetail/efce7b86b2012b3a33c6731353cd518e52ac7ce5a6bc23c07ab946ed6d6fd0c3" </w:instrText>
            </w:r>
            <w:r>
              <w:rPr>
                <w:rFonts w:hint="eastAsia" w:ascii="宋体" w:hAnsi="宋体" w:eastAsia="宋体" w:cs="宋体"/>
                <w:i w:val="0"/>
                <w:iCs w:val="0"/>
                <w:color w:val="auto"/>
                <w:kern w:val="0"/>
                <w:sz w:val="21"/>
                <w:szCs w:val="21"/>
                <w:u w:val="none"/>
                <w:lang w:val="en-US" w:eastAsia="zh-CN" w:bidi="ar"/>
              </w:rPr>
              <w:fldChar w:fldCharType="separate"/>
            </w:r>
            <w:r>
              <w:rPr>
                <w:rFonts w:hint="eastAsia" w:ascii="宋体" w:hAnsi="宋体" w:eastAsia="宋体" w:cs="宋体"/>
                <w:i w:val="0"/>
                <w:iCs w:val="0"/>
                <w:color w:val="auto"/>
                <w:kern w:val="2"/>
                <w:sz w:val="21"/>
                <w:szCs w:val="21"/>
                <w:u w:val="none"/>
                <w:lang w:val="en-US" w:bidi="ar-SA"/>
              </w:rPr>
              <w:t>政务信息资源 数据集 法人单位 第 3 部分：机关事业单位登记信息</w:t>
            </w:r>
            <w:r>
              <w:rPr>
                <w:rFonts w:hint="eastAsia" w:ascii="宋体" w:hAnsi="宋体" w:eastAsia="宋体" w:cs="宋体"/>
                <w:i w:val="0"/>
                <w:iCs w:val="0"/>
                <w:color w:val="auto"/>
                <w:kern w:val="0"/>
                <w:sz w:val="21"/>
                <w:szCs w:val="21"/>
                <w:u w:val="none"/>
                <w:lang w:val="en-US" w:eastAsia="zh-CN" w:bidi="ar"/>
              </w:rPr>
              <w:fldChar w:fldCharType="end"/>
            </w:r>
          </w:p>
        </w:tc>
        <w:tc>
          <w:tcPr>
            <w:tcW w:w="2337" w:type="dxa"/>
            <w:tcBorders>
              <w:top w:val="single" w:color="000000" w:sz="4" w:space="0"/>
              <w:left w:val="single" w:color="000000" w:sz="4" w:space="0"/>
              <w:bottom w:val="single" w:color="000000" w:sz="4" w:space="0"/>
            </w:tcBorders>
            <w:shd w:val="clear" w:color="auto" w:fill="auto"/>
            <w:vAlign w:val="center"/>
          </w:tcPr>
          <w:p w14:paraId="7CA26D4E">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山东省</w:t>
            </w:r>
          </w:p>
        </w:tc>
      </w:tr>
      <w:tr w14:paraId="7571FD1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243791F6">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142</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697D3">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F74F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DB37/T 4223.1—2020</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4EA7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政务信息资源 数据元 第 1 部分：人口</w:t>
            </w:r>
          </w:p>
        </w:tc>
        <w:tc>
          <w:tcPr>
            <w:tcW w:w="2337" w:type="dxa"/>
            <w:tcBorders>
              <w:top w:val="single" w:color="000000" w:sz="4" w:space="0"/>
              <w:left w:val="single" w:color="000000" w:sz="4" w:space="0"/>
              <w:bottom w:val="single" w:color="000000" w:sz="4" w:space="0"/>
            </w:tcBorders>
            <w:shd w:val="clear" w:color="auto" w:fill="auto"/>
            <w:vAlign w:val="center"/>
          </w:tcPr>
          <w:p w14:paraId="437B80E8">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山东省</w:t>
            </w:r>
          </w:p>
        </w:tc>
      </w:tr>
      <w:tr w14:paraId="5BE63A5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07740E83">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143</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1F281">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1F9F5">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DB37/T 4223.2—2020</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F6A87">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政务信息资源 数据元 第 2 部分：法人单位</w:t>
            </w:r>
          </w:p>
        </w:tc>
        <w:tc>
          <w:tcPr>
            <w:tcW w:w="2337" w:type="dxa"/>
            <w:tcBorders>
              <w:top w:val="single" w:color="000000" w:sz="4" w:space="0"/>
              <w:left w:val="single" w:color="000000" w:sz="4" w:space="0"/>
              <w:bottom w:val="single" w:color="000000" w:sz="4" w:space="0"/>
            </w:tcBorders>
            <w:shd w:val="clear" w:color="auto" w:fill="auto"/>
            <w:vAlign w:val="center"/>
          </w:tcPr>
          <w:p w14:paraId="0D051A39">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山东省</w:t>
            </w:r>
          </w:p>
        </w:tc>
      </w:tr>
      <w:tr w14:paraId="3D740B1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12" w:space="0"/>
              <w:right w:val="single" w:color="000000" w:sz="4" w:space="0"/>
            </w:tcBorders>
            <w:shd w:val="clear" w:color="auto" w:fill="auto"/>
            <w:noWrap/>
            <w:vAlign w:val="center"/>
          </w:tcPr>
          <w:p w14:paraId="306924FF">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144</w:t>
            </w:r>
          </w:p>
        </w:tc>
        <w:tc>
          <w:tcPr>
            <w:tcW w:w="1260" w:type="dxa"/>
            <w:tcBorders>
              <w:top w:val="single" w:color="000000" w:sz="4" w:space="0"/>
              <w:left w:val="single" w:color="000000" w:sz="4" w:space="0"/>
              <w:bottom w:val="single" w:color="000000" w:sz="12" w:space="0"/>
              <w:right w:val="single" w:color="000000" w:sz="4" w:space="0"/>
            </w:tcBorders>
            <w:shd w:val="clear" w:color="auto" w:fill="auto"/>
            <w:vAlign w:val="center"/>
          </w:tcPr>
          <w:p w14:paraId="6A22FB10">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12" w:space="0"/>
              <w:right w:val="single" w:color="000000" w:sz="4" w:space="0"/>
            </w:tcBorders>
            <w:shd w:val="clear" w:color="auto" w:fill="auto"/>
            <w:vAlign w:val="center"/>
          </w:tcPr>
          <w:p w14:paraId="35721667">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DB37/T 4224.1—2020</w:t>
            </w:r>
          </w:p>
        </w:tc>
        <w:tc>
          <w:tcPr>
            <w:tcW w:w="6617" w:type="dxa"/>
            <w:tcBorders>
              <w:top w:val="single" w:color="000000" w:sz="4" w:space="0"/>
              <w:left w:val="single" w:color="000000" w:sz="4" w:space="0"/>
              <w:bottom w:val="single" w:color="000000" w:sz="12" w:space="0"/>
              <w:right w:val="single" w:color="000000" w:sz="4" w:space="0"/>
            </w:tcBorders>
            <w:shd w:val="clear" w:color="auto" w:fill="auto"/>
            <w:noWrap/>
            <w:vAlign w:val="center"/>
          </w:tcPr>
          <w:p w14:paraId="7A311136">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政务信息资源 数据元值域代码 第 1 部分：人口</w:t>
            </w:r>
          </w:p>
        </w:tc>
        <w:tc>
          <w:tcPr>
            <w:tcW w:w="2337" w:type="dxa"/>
            <w:tcBorders>
              <w:top w:val="single" w:color="000000" w:sz="4" w:space="0"/>
              <w:left w:val="single" w:color="000000" w:sz="4" w:space="0"/>
              <w:bottom w:val="single" w:color="000000" w:sz="12" w:space="0"/>
            </w:tcBorders>
            <w:shd w:val="clear" w:color="auto" w:fill="auto"/>
            <w:vAlign w:val="center"/>
          </w:tcPr>
          <w:p w14:paraId="781E99AC">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山东省</w:t>
            </w:r>
          </w:p>
        </w:tc>
      </w:tr>
      <w:tr w14:paraId="1480FD9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12" w:space="0"/>
              <w:bottom w:val="single" w:color="000000" w:sz="4" w:space="0"/>
              <w:right w:val="single" w:color="000000" w:sz="4" w:space="0"/>
            </w:tcBorders>
            <w:shd w:val="clear" w:color="auto" w:fill="auto"/>
            <w:noWrap/>
            <w:vAlign w:val="center"/>
          </w:tcPr>
          <w:p w14:paraId="59871D2F">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145</w:t>
            </w:r>
          </w:p>
        </w:tc>
        <w:tc>
          <w:tcPr>
            <w:tcW w:w="1260" w:type="dxa"/>
            <w:tcBorders>
              <w:top w:val="single" w:color="000000" w:sz="12" w:space="0"/>
              <w:left w:val="single" w:color="000000" w:sz="4" w:space="0"/>
              <w:bottom w:val="single" w:color="000000" w:sz="4" w:space="0"/>
              <w:right w:val="single" w:color="000000" w:sz="4" w:space="0"/>
            </w:tcBorders>
            <w:shd w:val="clear" w:color="auto" w:fill="auto"/>
            <w:vAlign w:val="center"/>
          </w:tcPr>
          <w:p w14:paraId="7CBD3D11">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12" w:space="0"/>
              <w:left w:val="single" w:color="000000" w:sz="4" w:space="0"/>
              <w:bottom w:val="single" w:color="000000" w:sz="4" w:space="0"/>
              <w:right w:val="single" w:color="000000" w:sz="4" w:space="0"/>
            </w:tcBorders>
            <w:shd w:val="clear" w:color="auto" w:fill="auto"/>
            <w:vAlign w:val="center"/>
          </w:tcPr>
          <w:p w14:paraId="4C25B265">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DB37/T 4224.2—2020</w:t>
            </w:r>
          </w:p>
        </w:tc>
        <w:tc>
          <w:tcPr>
            <w:tcW w:w="6617" w:type="dxa"/>
            <w:tcBorders>
              <w:top w:val="single" w:color="000000" w:sz="12" w:space="0"/>
              <w:left w:val="single" w:color="000000" w:sz="4" w:space="0"/>
              <w:bottom w:val="single" w:color="000000" w:sz="4" w:space="0"/>
              <w:right w:val="single" w:color="000000" w:sz="4" w:space="0"/>
            </w:tcBorders>
            <w:shd w:val="clear" w:color="auto" w:fill="auto"/>
            <w:noWrap/>
            <w:vAlign w:val="center"/>
          </w:tcPr>
          <w:p w14:paraId="353384D3">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政务信息资源 数据元值域代码 第 2 部 分：法人单位</w:t>
            </w:r>
          </w:p>
        </w:tc>
        <w:tc>
          <w:tcPr>
            <w:tcW w:w="2337" w:type="dxa"/>
            <w:tcBorders>
              <w:top w:val="single" w:color="000000" w:sz="12" w:space="0"/>
              <w:left w:val="single" w:color="000000" w:sz="4" w:space="0"/>
              <w:bottom w:val="single" w:color="000000" w:sz="4" w:space="0"/>
            </w:tcBorders>
            <w:shd w:val="clear" w:color="auto" w:fill="auto"/>
            <w:vAlign w:val="center"/>
          </w:tcPr>
          <w:p w14:paraId="213EAC2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山东省</w:t>
            </w:r>
          </w:p>
        </w:tc>
      </w:tr>
      <w:tr w14:paraId="381D488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5CF3ED93">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146</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E2BC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6E79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DB34/T 3792-2021</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E084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工会数据元</w:t>
            </w:r>
          </w:p>
        </w:tc>
        <w:tc>
          <w:tcPr>
            <w:tcW w:w="2337" w:type="dxa"/>
            <w:tcBorders>
              <w:top w:val="single" w:color="000000" w:sz="4" w:space="0"/>
              <w:left w:val="single" w:color="000000" w:sz="4" w:space="0"/>
              <w:bottom w:val="single" w:color="000000" w:sz="4" w:space="0"/>
            </w:tcBorders>
            <w:shd w:val="clear" w:color="auto" w:fill="auto"/>
            <w:vAlign w:val="center"/>
          </w:tcPr>
          <w:p w14:paraId="61DCD797">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安徽省</w:t>
            </w:r>
          </w:p>
        </w:tc>
      </w:tr>
      <w:tr w14:paraId="2553B450">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165DDE48">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147</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264D1">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456D7">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DB33/T 918.6-2021</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E132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"https://dbba.sacinfo.org.cn/stdDetail/318db867be954312f620398de89ef7fbf7f85e6f9ff02a62c2dba7b1bc63c669" \o "https://dbba.sacinfo.org.cn/stdDetail/318db867be954312f620398de89ef7fbf7f85e6f9ff02a62c2dba7b1bc63c669" </w:instrText>
            </w:r>
            <w:r>
              <w:rPr>
                <w:rFonts w:hint="eastAsia" w:ascii="宋体" w:hAnsi="宋体" w:eastAsia="宋体" w:cs="宋体"/>
                <w:i w:val="0"/>
                <w:iCs w:val="0"/>
                <w:color w:val="auto"/>
                <w:kern w:val="0"/>
                <w:sz w:val="21"/>
                <w:szCs w:val="21"/>
                <w:u w:val="none"/>
                <w:lang w:val="en-US" w:eastAsia="zh-CN" w:bidi="ar"/>
              </w:rPr>
              <w:fldChar w:fldCharType="separate"/>
            </w:r>
            <w:r>
              <w:rPr>
                <w:rFonts w:hint="eastAsia" w:ascii="宋体" w:hAnsi="宋体" w:eastAsia="宋体" w:cs="宋体"/>
                <w:i w:val="0"/>
                <w:iCs w:val="0"/>
                <w:color w:val="auto"/>
                <w:kern w:val="2"/>
                <w:sz w:val="21"/>
                <w:szCs w:val="21"/>
                <w:u w:val="none"/>
                <w:lang w:val="en-US" w:bidi="ar-SA"/>
              </w:rPr>
              <w:t>血液信息系统基本建设规范 第6部分：血站与单采血浆站信息共享基本数据集</w:t>
            </w:r>
            <w:r>
              <w:rPr>
                <w:rFonts w:hint="eastAsia" w:ascii="宋体" w:hAnsi="宋体" w:eastAsia="宋体" w:cs="宋体"/>
                <w:i w:val="0"/>
                <w:iCs w:val="0"/>
                <w:color w:val="auto"/>
                <w:kern w:val="0"/>
                <w:sz w:val="21"/>
                <w:szCs w:val="21"/>
                <w:u w:val="none"/>
                <w:lang w:val="en-US" w:eastAsia="zh-CN" w:bidi="ar"/>
              </w:rPr>
              <w:fldChar w:fldCharType="end"/>
            </w:r>
          </w:p>
        </w:tc>
        <w:tc>
          <w:tcPr>
            <w:tcW w:w="2337" w:type="dxa"/>
            <w:tcBorders>
              <w:top w:val="single" w:color="000000" w:sz="4" w:space="0"/>
              <w:left w:val="single" w:color="000000" w:sz="4" w:space="0"/>
              <w:bottom w:val="single" w:color="000000" w:sz="4" w:space="0"/>
            </w:tcBorders>
            <w:shd w:val="clear" w:color="auto" w:fill="auto"/>
            <w:vAlign w:val="center"/>
          </w:tcPr>
          <w:p w14:paraId="24DEB68E">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浙江省</w:t>
            </w:r>
          </w:p>
        </w:tc>
      </w:tr>
      <w:tr w14:paraId="4C72E72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3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5A2BBEEF">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148</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F86D7">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97FA1">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DB61/T 1436-2021</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DE95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食品质量追溯要求 基础数据元</w:t>
            </w:r>
          </w:p>
        </w:tc>
        <w:tc>
          <w:tcPr>
            <w:tcW w:w="2337" w:type="dxa"/>
            <w:tcBorders>
              <w:top w:val="single" w:color="000000" w:sz="4" w:space="0"/>
              <w:left w:val="single" w:color="000000" w:sz="4" w:space="0"/>
              <w:bottom w:val="single" w:color="000000" w:sz="4" w:space="0"/>
            </w:tcBorders>
            <w:shd w:val="clear" w:color="auto" w:fill="auto"/>
            <w:vAlign w:val="center"/>
          </w:tcPr>
          <w:p w14:paraId="7C2ADC7E">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陕西省</w:t>
            </w:r>
          </w:p>
        </w:tc>
      </w:tr>
      <w:tr w14:paraId="59F812A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57DC48FD">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149</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30F51">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71FCC">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DB35/T 1959-2021</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DBF8C">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"https://dbba.sacinfo.org.cn/stdDetail/e76522c58136b9301392c6834df4d7ca2bf37cad9c1996b53c43f07b41a8137a" \o "https://dbba.sacinfo.org.cn/stdDetail/e76522c58136b9301392c6834df4d7ca2bf37cad9c1996b53c43f07b41a8137a" </w:instrText>
            </w:r>
            <w:r>
              <w:rPr>
                <w:rFonts w:hint="eastAsia" w:ascii="宋体" w:hAnsi="宋体" w:eastAsia="宋体" w:cs="宋体"/>
                <w:i w:val="0"/>
                <w:iCs w:val="0"/>
                <w:color w:val="auto"/>
                <w:kern w:val="0"/>
                <w:sz w:val="21"/>
                <w:szCs w:val="21"/>
                <w:u w:val="none"/>
                <w:lang w:val="en-US" w:eastAsia="zh-CN" w:bidi="ar"/>
              </w:rPr>
              <w:fldChar w:fldCharType="separate"/>
            </w:r>
            <w:r>
              <w:rPr>
                <w:rFonts w:hint="eastAsia" w:ascii="宋体" w:hAnsi="宋体" w:eastAsia="宋体" w:cs="宋体"/>
                <w:i w:val="0"/>
                <w:iCs w:val="0"/>
                <w:color w:val="auto"/>
                <w:kern w:val="2"/>
                <w:sz w:val="21"/>
                <w:szCs w:val="21"/>
                <w:u w:val="none"/>
                <w:lang w:val="en-US" w:bidi="ar-SA"/>
              </w:rPr>
              <w:t>老年综合评估基本数据集</w:t>
            </w:r>
            <w:r>
              <w:rPr>
                <w:rFonts w:hint="eastAsia" w:ascii="宋体" w:hAnsi="宋体" w:eastAsia="宋体" w:cs="宋体"/>
                <w:i w:val="0"/>
                <w:iCs w:val="0"/>
                <w:color w:val="auto"/>
                <w:kern w:val="0"/>
                <w:sz w:val="21"/>
                <w:szCs w:val="21"/>
                <w:u w:val="none"/>
                <w:lang w:val="en-US" w:eastAsia="zh-CN" w:bidi="ar"/>
              </w:rPr>
              <w:fldChar w:fldCharType="end"/>
            </w:r>
          </w:p>
        </w:tc>
        <w:tc>
          <w:tcPr>
            <w:tcW w:w="2337" w:type="dxa"/>
            <w:tcBorders>
              <w:top w:val="single" w:color="000000" w:sz="4" w:space="0"/>
              <w:left w:val="single" w:color="000000" w:sz="4" w:space="0"/>
              <w:bottom w:val="single" w:color="000000" w:sz="4" w:space="0"/>
            </w:tcBorders>
            <w:shd w:val="clear" w:color="auto" w:fill="auto"/>
            <w:vAlign w:val="center"/>
          </w:tcPr>
          <w:p w14:paraId="0C7A8F2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福建省</w:t>
            </w:r>
          </w:p>
        </w:tc>
      </w:tr>
      <w:tr w14:paraId="3A753F70">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2D8E2BBE">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1ECE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7CD18">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DB43/T 1994.1-2021</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C7B59">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政协信息数据元标准 第 1 部分：总则</w:t>
            </w:r>
          </w:p>
        </w:tc>
        <w:tc>
          <w:tcPr>
            <w:tcW w:w="2337" w:type="dxa"/>
            <w:tcBorders>
              <w:top w:val="single" w:color="000000" w:sz="4" w:space="0"/>
              <w:left w:val="single" w:color="000000" w:sz="4" w:space="0"/>
              <w:bottom w:val="single" w:color="000000" w:sz="4" w:space="0"/>
            </w:tcBorders>
            <w:shd w:val="clear" w:color="auto" w:fill="auto"/>
            <w:vAlign w:val="center"/>
          </w:tcPr>
          <w:p w14:paraId="6426BBDC">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湖南省</w:t>
            </w:r>
          </w:p>
        </w:tc>
      </w:tr>
      <w:tr w14:paraId="48D85CB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71423708">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151</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A9577">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CCCFE">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DB43/T 1994.2-2021</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C6A75">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政协信息数据元标准 第 2 部分：政协基础数据元</w:t>
            </w:r>
          </w:p>
        </w:tc>
        <w:tc>
          <w:tcPr>
            <w:tcW w:w="2337" w:type="dxa"/>
            <w:tcBorders>
              <w:top w:val="single" w:color="000000" w:sz="4" w:space="0"/>
              <w:left w:val="single" w:color="000000" w:sz="4" w:space="0"/>
              <w:bottom w:val="single" w:color="000000" w:sz="4" w:space="0"/>
            </w:tcBorders>
            <w:shd w:val="clear" w:color="auto" w:fill="auto"/>
            <w:vAlign w:val="center"/>
          </w:tcPr>
          <w:p w14:paraId="6B36B97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湖南省</w:t>
            </w:r>
          </w:p>
        </w:tc>
      </w:tr>
      <w:tr w14:paraId="4B0EAA8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7E413A63">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152</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BFE76">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E2015">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DB43/T 1994.3-2021</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8CC0F">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政协信息数据元标准 第 3 部分：政协业务数据元</w:t>
            </w:r>
          </w:p>
        </w:tc>
        <w:tc>
          <w:tcPr>
            <w:tcW w:w="2337" w:type="dxa"/>
            <w:tcBorders>
              <w:top w:val="single" w:color="000000" w:sz="4" w:space="0"/>
              <w:left w:val="single" w:color="000000" w:sz="4" w:space="0"/>
              <w:bottom w:val="single" w:color="000000" w:sz="4" w:space="0"/>
            </w:tcBorders>
            <w:shd w:val="clear" w:color="auto" w:fill="auto"/>
            <w:vAlign w:val="center"/>
          </w:tcPr>
          <w:p w14:paraId="22C500A6">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湖南省</w:t>
            </w:r>
          </w:p>
        </w:tc>
      </w:tr>
      <w:tr w14:paraId="34C83180">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5FB8CD43">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153</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FA47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8F4B9">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DB37/T 4339—2021</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ED758">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水产品冷链物流数据元</w:t>
            </w:r>
          </w:p>
        </w:tc>
        <w:tc>
          <w:tcPr>
            <w:tcW w:w="2337" w:type="dxa"/>
            <w:tcBorders>
              <w:top w:val="single" w:color="000000" w:sz="4" w:space="0"/>
              <w:left w:val="single" w:color="000000" w:sz="4" w:space="0"/>
              <w:bottom w:val="single" w:color="000000" w:sz="4" w:space="0"/>
            </w:tcBorders>
            <w:shd w:val="clear" w:color="auto" w:fill="auto"/>
            <w:vAlign w:val="center"/>
          </w:tcPr>
          <w:p w14:paraId="3DF3517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山东省</w:t>
            </w:r>
          </w:p>
        </w:tc>
      </w:tr>
      <w:tr w14:paraId="21B105C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76832CDF">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154</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9DD1F">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6BFF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DB4403/T 164.1-2021</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253BE">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行政执法监督数据规范 第1部分：数据元</w:t>
            </w:r>
          </w:p>
        </w:tc>
        <w:tc>
          <w:tcPr>
            <w:tcW w:w="2337" w:type="dxa"/>
            <w:tcBorders>
              <w:top w:val="single" w:color="000000" w:sz="4" w:space="0"/>
              <w:left w:val="single" w:color="000000" w:sz="4" w:space="0"/>
              <w:bottom w:val="single" w:color="000000" w:sz="4" w:space="0"/>
            </w:tcBorders>
            <w:shd w:val="clear" w:color="auto" w:fill="auto"/>
            <w:vAlign w:val="center"/>
          </w:tcPr>
          <w:p w14:paraId="4332EACC">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深圳市</w:t>
            </w:r>
          </w:p>
        </w:tc>
      </w:tr>
      <w:tr w14:paraId="6F4E0C0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0E84A903">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155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46197">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73BA1">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DB32/T 4040.1-2021</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F172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"https://dbba.sacinfo.org.cn/stdDetail/a4cf417914188000bfd3ad6b8689bc0d49bf770259c8a6cf646362b0aa8d27cb" \o "https://dbba.sacinfo.org.cn/stdDetail/a4cf417914188000bfd3ad6b8689bc0d49bf770259c8a6cf646362b0aa8d27cb" </w:instrText>
            </w:r>
            <w:r>
              <w:rPr>
                <w:rFonts w:hint="eastAsia" w:ascii="宋体" w:hAnsi="宋体" w:eastAsia="宋体" w:cs="宋体"/>
                <w:i w:val="0"/>
                <w:iCs w:val="0"/>
                <w:color w:val="auto"/>
                <w:kern w:val="0"/>
                <w:sz w:val="21"/>
                <w:szCs w:val="21"/>
                <w:u w:val="none"/>
                <w:lang w:val="en-US" w:eastAsia="zh-CN" w:bidi="ar"/>
              </w:rPr>
              <w:fldChar w:fldCharType="separate"/>
            </w:r>
            <w:r>
              <w:rPr>
                <w:rFonts w:hint="eastAsia" w:ascii="宋体" w:hAnsi="宋体" w:eastAsia="宋体" w:cs="宋体"/>
                <w:i w:val="0"/>
                <w:iCs w:val="0"/>
                <w:color w:val="auto"/>
                <w:kern w:val="2"/>
                <w:sz w:val="21"/>
                <w:szCs w:val="21"/>
                <w:u w:val="none"/>
                <w:lang w:val="en-US" w:bidi="ar-SA"/>
              </w:rPr>
              <w:t>政务大数据 数据元规范 第1部分：总则</w:t>
            </w:r>
            <w:r>
              <w:rPr>
                <w:rFonts w:hint="eastAsia" w:ascii="宋体" w:hAnsi="宋体" w:eastAsia="宋体" w:cs="宋体"/>
                <w:i w:val="0"/>
                <w:iCs w:val="0"/>
                <w:color w:val="auto"/>
                <w:kern w:val="0"/>
                <w:sz w:val="21"/>
                <w:szCs w:val="21"/>
                <w:u w:val="none"/>
                <w:lang w:val="en-US" w:eastAsia="zh-CN" w:bidi="ar"/>
              </w:rPr>
              <w:fldChar w:fldCharType="end"/>
            </w:r>
          </w:p>
        </w:tc>
        <w:tc>
          <w:tcPr>
            <w:tcW w:w="2337" w:type="dxa"/>
            <w:tcBorders>
              <w:top w:val="single" w:color="000000" w:sz="4" w:space="0"/>
              <w:left w:val="single" w:color="000000" w:sz="4" w:space="0"/>
              <w:bottom w:val="single" w:color="000000" w:sz="4" w:space="0"/>
            </w:tcBorders>
            <w:shd w:val="clear" w:color="auto" w:fill="auto"/>
            <w:vAlign w:val="center"/>
          </w:tcPr>
          <w:p w14:paraId="21FBFD95">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江苏省</w:t>
            </w:r>
          </w:p>
        </w:tc>
      </w:tr>
      <w:tr w14:paraId="4EB4957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3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127F4700">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156</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C5D1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8E0C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DB32/T 4040.2-2021</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89543">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"https://dbba.sacinfo.org.cn/stdDetail/a4cf417914188000bfd3ad6b8689bc0dfd9662a11402310c73f960c357a23d9d" \o "https://dbba.sacinfo.org.cn/stdDetail/a4cf417914188000bfd3ad6b8689bc0dfd9662a11402310c73f960c357a23d9d" </w:instrText>
            </w:r>
            <w:r>
              <w:rPr>
                <w:rFonts w:hint="eastAsia" w:ascii="宋体" w:hAnsi="宋体" w:eastAsia="宋体" w:cs="宋体"/>
                <w:i w:val="0"/>
                <w:iCs w:val="0"/>
                <w:color w:val="auto"/>
                <w:kern w:val="0"/>
                <w:sz w:val="21"/>
                <w:szCs w:val="21"/>
                <w:u w:val="none"/>
                <w:lang w:val="en-US" w:eastAsia="zh-CN" w:bidi="ar"/>
              </w:rPr>
              <w:fldChar w:fldCharType="separate"/>
            </w:r>
            <w:r>
              <w:rPr>
                <w:rFonts w:hint="eastAsia" w:ascii="宋体" w:hAnsi="宋体" w:eastAsia="宋体" w:cs="宋体"/>
                <w:i w:val="0"/>
                <w:iCs w:val="0"/>
                <w:color w:val="auto"/>
                <w:kern w:val="2"/>
                <w:sz w:val="21"/>
                <w:szCs w:val="21"/>
                <w:u w:val="none"/>
                <w:lang w:val="en-US" w:bidi="ar-SA"/>
              </w:rPr>
              <w:t>政务大数据 数据元规范 第2部分：公共数据元</w:t>
            </w:r>
            <w:r>
              <w:rPr>
                <w:rFonts w:hint="eastAsia" w:ascii="宋体" w:hAnsi="宋体" w:eastAsia="宋体" w:cs="宋体"/>
                <w:i w:val="0"/>
                <w:iCs w:val="0"/>
                <w:color w:val="auto"/>
                <w:kern w:val="0"/>
                <w:sz w:val="21"/>
                <w:szCs w:val="21"/>
                <w:u w:val="none"/>
                <w:lang w:val="en-US" w:eastAsia="zh-CN" w:bidi="ar"/>
              </w:rPr>
              <w:fldChar w:fldCharType="end"/>
            </w:r>
          </w:p>
        </w:tc>
        <w:tc>
          <w:tcPr>
            <w:tcW w:w="2337" w:type="dxa"/>
            <w:tcBorders>
              <w:top w:val="single" w:color="000000" w:sz="4" w:space="0"/>
              <w:left w:val="single" w:color="000000" w:sz="4" w:space="0"/>
              <w:bottom w:val="single" w:color="000000" w:sz="4" w:space="0"/>
            </w:tcBorders>
            <w:shd w:val="clear" w:color="auto" w:fill="auto"/>
            <w:vAlign w:val="center"/>
          </w:tcPr>
          <w:p w14:paraId="09286C3F">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江苏省</w:t>
            </w:r>
          </w:p>
        </w:tc>
      </w:tr>
      <w:tr w14:paraId="456B597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301D3A47">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157</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40281">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DB746">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DB32/T 4040.3-2021</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DC8F9">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"https://dbba.sacinfo.org.cn/stdDetail/8c330f0c66372efce58d2d736683c399e3666d9b699fd135b8bdf5d135a28918" \o "https://dbba.sacinfo.org.cn/stdDetail/8c330f0c66372efce58d2d736683c399e3666d9b699fd135b8bdf5d135a28918" </w:instrText>
            </w:r>
            <w:r>
              <w:rPr>
                <w:rFonts w:hint="eastAsia" w:ascii="宋体" w:hAnsi="宋体" w:eastAsia="宋体" w:cs="宋体"/>
                <w:i w:val="0"/>
                <w:iCs w:val="0"/>
                <w:color w:val="auto"/>
                <w:kern w:val="0"/>
                <w:sz w:val="21"/>
                <w:szCs w:val="21"/>
                <w:u w:val="none"/>
                <w:lang w:val="en-US" w:eastAsia="zh-CN" w:bidi="ar"/>
              </w:rPr>
              <w:fldChar w:fldCharType="separate"/>
            </w:r>
            <w:r>
              <w:rPr>
                <w:rFonts w:hint="eastAsia" w:ascii="宋体" w:hAnsi="宋体" w:eastAsia="宋体" w:cs="宋体"/>
                <w:i w:val="0"/>
                <w:iCs w:val="0"/>
                <w:color w:val="auto"/>
                <w:kern w:val="2"/>
                <w:sz w:val="21"/>
                <w:szCs w:val="21"/>
                <w:u w:val="none"/>
                <w:lang w:val="en-US" w:bidi="ar-SA"/>
              </w:rPr>
              <w:t>政务大数据 数据元规范 第3部分：综合人口数据元</w:t>
            </w:r>
            <w:r>
              <w:rPr>
                <w:rFonts w:hint="eastAsia" w:ascii="宋体" w:hAnsi="宋体" w:eastAsia="宋体" w:cs="宋体"/>
                <w:i w:val="0"/>
                <w:iCs w:val="0"/>
                <w:color w:val="auto"/>
                <w:kern w:val="0"/>
                <w:sz w:val="21"/>
                <w:szCs w:val="21"/>
                <w:u w:val="none"/>
                <w:lang w:val="en-US" w:eastAsia="zh-CN" w:bidi="ar"/>
              </w:rPr>
              <w:fldChar w:fldCharType="end"/>
            </w:r>
          </w:p>
        </w:tc>
        <w:tc>
          <w:tcPr>
            <w:tcW w:w="2337" w:type="dxa"/>
            <w:tcBorders>
              <w:top w:val="single" w:color="000000" w:sz="4" w:space="0"/>
              <w:left w:val="single" w:color="000000" w:sz="4" w:space="0"/>
              <w:bottom w:val="single" w:color="000000" w:sz="4" w:space="0"/>
            </w:tcBorders>
            <w:shd w:val="clear" w:color="auto" w:fill="auto"/>
            <w:vAlign w:val="center"/>
          </w:tcPr>
          <w:p w14:paraId="18D7FFD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江苏省</w:t>
            </w:r>
          </w:p>
        </w:tc>
      </w:tr>
      <w:tr w14:paraId="0B8AF14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3A5802C3">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158</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CAEB8">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F07F8">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DB32/T 4040.4-2021</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18E1D">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"https://dbba.sacinfo.org.cn/stdDetail/8c330f0c66372efce58d2d736683c399696db70c08cd25c9921e0c5d3f6db4f2" \o "https://dbba.sacinfo.org.cn/stdDetail/8c330f0c66372efce58d2d736683c399696db70c08cd25c9921e0c5d3f6db4f2" </w:instrText>
            </w:r>
            <w:r>
              <w:rPr>
                <w:rFonts w:hint="eastAsia" w:ascii="宋体" w:hAnsi="宋体" w:eastAsia="宋体" w:cs="宋体"/>
                <w:i w:val="0"/>
                <w:iCs w:val="0"/>
                <w:color w:val="auto"/>
                <w:kern w:val="0"/>
                <w:sz w:val="21"/>
                <w:szCs w:val="21"/>
                <w:u w:val="none"/>
                <w:lang w:val="en-US" w:eastAsia="zh-CN" w:bidi="ar"/>
              </w:rPr>
              <w:fldChar w:fldCharType="separate"/>
            </w:r>
            <w:r>
              <w:rPr>
                <w:rFonts w:hint="eastAsia" w:ascii="宋体" w:hAnsi="宋体" w:eastAsia="宋体" w:cs="宋体"/>
                <w:i w:val="0"/>
                <w:iCs w:val="0"/>
                <w:color w:val="auto"/>
                <w:kern w:val="2"/>
                <w:sz w:val="21"/>
                <w:szCs w:val="21"/>
                <w:u w:val="none"/>
                <w:lang w:val="en-US" w:bidi="ar-SA"/>
              </w:rPr>
              <w:t>政务大数据 数据元规范 第4部分：综合法人数据元</w:t>
            </w:r>
            <w:r>
              <w:rPr>
                <w:rFonts w:hint="eastAsia" w:ascii="宋体" w:hAnsi="宋体" w:eastAsia="宋体" w:cs="宋体"/>
                <w:i w:val="0"/>
                <w:iCs w:val="0"/>
                <w:color w:val="auto"/>
                <w:kern w:val="0"/>
                <w:sz w:val="21"/>
                <w:szCs w:val="21"/>
                <w:u w:val="none"/>
                <w:lang w:val="en-US" w:eastAsia="zh-CN" w:bidi="ar"/>
              </w:rPr>
              <w:fldChar w:fldCharType="end"/>
            </w:r>
          </w:p>
        </w:tc>
        <w:tc>
          <w:tcPr>
            <w:tcW w:w="2337" w:type="dxa"/>
            <w:tcBorders>
              <w:top w:val="single" w:color="000000" w:sz="4" w:space="0"/>
              <w:left w:val="single" w:color="000000" w:sz="4" w:space="0"/>
              <w:bottom w:val="single" w:color="000000" w:sz="4" w:space="0"/>
            </w:tcBorders>
            <w:shd w:val="clear" w:color="auto" w:fill="auto"/>
            <w:vAlign w:val="center"/>
          </w:tcPr>
          <w:p w14:paraId="52FDAA5C">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江苏省</w:t>
            </w:r>
          </w:p>
        </w:tc>
      </w:tr>
      <w:tr w14:paraId="14D3183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56DED1FF">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159</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614A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A1E53">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DB32/T 4040.5-2021</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39D47">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"https://dbba.sacinfo.org.cn/stdDetail/8c330f0c66372efce58d2d736683c3991d031f6ded8596e3a616df7fa417d45d" \o "https://dbba.sacinfo.org.cn/stdDetail/8c330f0c66372efce58d2d736683c3991d031f6ded8596e3a616df7fa417d45d" </w:instrText>
            </w:r>
            <w:r>
              <w:rPr>
                <w:rFonts w:hint="eastAsia" w:ascii="宋体" w:hAnsi="宋体" w:eastAsia="宋体" w:cs="宋体"/>
                <w:i w:val="0"/>
                <w:iCs w:val="0"/>
                <w:color w:val="auto"/>
                <w:kern w:val="0"/>
                <w:sz w:val="21"/>
                <w:szCs w:val="21"/>
                <w:u w:val="none"/>
                <w:lang w:val="en-US" w:eastAsia="zh-CN" w:bidi="ar"/>
              </w:rPr>
              <w:fldChar w:fldCharType="separate"/>
            </w:r>
            <w:r>
              <w:rPr>
                <w:rFonts w:hint="eastAsia" w:ascii="宋体" w:hAnsi="宋体" w:eastAsia="宋体" w:cs="宋体"/>
                <w:i w:val="0"/>
                <w:iCs w:val="0"/>
                <w:color w:val="auto"/>
                <w:kern w:val="2"/>
                <w:sz w:val="21"/>
                <w:szCs w:val="21"/>
                <w:u w:val="none"/>
                <w:lang w:val="en-US" w:bidi="ar-SA"/>
              </w:rPr>
              <w:t>政务大数据 数据元规范 第5部分：社会信用数据元</w:t>
            </w:r>
            <w:r>
              <w:rPr>
                <w:rFonts w:hint="eastAsia" w:ascii="宋体" w:hAnsi="宋体" w:eastAsia="宋体" w:cs="宋体"/>
                <w:i w:val="0"/>
                <w:iCs w:val="0"/>
                <w:color w:val="auto"/>
                <w:kern w:val="0"/>
                <w:sz w:val="21"/>
                <w:szCs w:val="21"/>
                <w:u w:val="none"/>
                <w:lang w:val="en-US" w:eastAsia="zh-CN" w:bidi="ar"/>
              </w:rPr>
              <w:fldChar w:fldCharType="end"/>
            </w:r>
          </w:p>
        </w:tc>
        <w:tc>
          <w:tcPr>
            <w:tcW w:w="2337" w:type="dxa"/>
            <w:tcBorders>
              <w:top w:val="single" w:color="000000" w:sz="4" w:space="0"/>
              <w:left w:val="single" w:color="000000" w:sz="4" w:space="0"/>
              <w:bottom w:val="single" w:color="000000" w:sz="4" w:space="0"/>
            </w:tcBorders>
            <w:shd w:val="clear" w:color="auto" w:fill="auto"/>
            <w:vAlign w:val="center"/>
          </w:tcPr>
          <w:p w14:paraId="4520522D">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江苏省</w:t>
            </w:r>
          </w:p>
        </w:tc>
      </w:tr>
      <w:tr w14:paraId="7B7802A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22"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11E189D9">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160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F5A80">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69CF1">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DB32/T 4040.6-2021</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DB40F">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"https://dbba.sacinfo.org.cn/stdDetail/8c330f0c66372efce58d2d736683c3994bd872d6b02380657fc51abad44b99af" \o "https://dbba.sacinfo.org.cn/stdDetail/8c330f0c66372efce58d2d736683c3994bd872d6b02380657fc51abad44b99af" </w:instrText>
            </w:r>
            <w:r>
              <w:rPr>
                <w:rFonts w:hint="eastAsia" w:ascii="宋体" w:hAnsi="宋体" w:eastAsia="宋体" w:cs="宋体"/>
                <w:i w:val="0"/>
                <w:iCs w:val="0"/>
                <w:color w:val="auto"/>
                <w:kern w:val="0"/>
                <w:sz w:val="21"/>
                <w:szCs w:val="21"/>
                <w:u w:val="none"/>
                <w:lang w:val="en-US" w:eastAsia="zh-CN" w:bidi="ar"/>
              </w:rPr>
              <w:fldChar w:fldCharType="separate"/>
            </w:r>
            <w:r>
              <w:rPr>
                <w:rFonts w:hint="eastAsia" w:ascii="宋体" w:hAnsi="宋体" w:eastAsia="宋体" w:cs="宋体"/>
                <w:i w:val="0"/>
                <w:iCs w:val="0"/>
                <w:color w:val="auto"/>
                <w:kern w:val="2"/>
                <w:sz w:val="21"/>
                <w:szCs w:val="21"/>
                <w:u w:val="none"/>
                <w:lang w:val="en-US" w:bidi="ar-SA"/>
              </w:rPr>
              <w:t>政务大数据 数据元规范 第6部分：电子证照数据元</w:t>
            </w:r>
            <w:r>
              <w:rPr>
                <w:rFonts w:hint="eastAsia" w:ascii="宋体" w:hAnsi="宋体" w:eastAsia="宋体" w:cs="宋体"/>
                <w:i w:val="0"/>
                <w:iCs w:val="0"/>
                <w:color w:val="auto"/>
                <w:kern w:val="0"/>
                <w:sz w:val="21"/>
                <w:szCs w:val="21"/>
                <w:u w:val="none"/>
                <w:lang w:val="en-US" w:eastAsia="zh-CN" w:bidi="ar"/>
              </w:rPr>
              <w:fldChar w:fldCharType="end"/>
            </w:r>
          </w:p>
        </w:tc>
        <w:tc>
          <w:tcPr>
            <w:tcW w:w="2337" w:type="dxa"/>
            <w:tcBorders>
              <w:top w:val="single" w:color="000000" w:sz="4" w:space="0"/>
              <w:left w:val="single" w:color="000000" w:sz="4" w:space="0"/>
              <w:bottom w:val="single" w:color="000000" w:sz="4" w:space="0"/>
            </w:tcBorders>
            <w:shd w:val="clear" w:color="auto" w:fill="auto"/>
            <w:vAlign w:val="center"/>
          </w:tcPr>
          <w:p w14:paraId="786193A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江苏省</w:t>
            </w:r>
          </w:p>
        </w:tc>
      </w:tr>
      <w:tr w14:paraId="1DF8793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6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0B011AA1">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161</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B54F3">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25EA5">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DB32/T 4040.7-2021</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E0217">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"https://dbba.sacinfo.org.cn/stdDetail/8c330f0c66372efce58d2d736683c3993acb8d587dba5ff68d21aa79e6a9f462" \o "https://dbba.sacinfo.org.cn/stdDetail/8c330f0c66372efce58d2d736683c3993acb8d587dba5ff68d21aa79e6a9f462" </w:instrText>
            </w:r>
            <w:r>
              <w:rPr>
                <w:rFonts w:hint="eastAsia" w:ascii="宋体" w:hAnsi="宋体" w:eastAsia="宋体" w:cs="宋体"/>
                <w:i w:val="0"/>
                <w:iCs w:val="0"/>
                <w:color w:val="auto"/>
                <w:kern w:val="0"/>
                <w:sz w:val="21"/>
                <w:szCs w:val="21"/>
                <w:u w:val="none"/>
                <w:lang w:val="en-US" w:eastAsia="zh-CN" w:bidi="ar"/>
              </w:rPr>
              <w:fldChar w:fldCharType="separate"/>
            </w:r>
            <w:r>
              <w:rPr>
                <w:rFonts w:hint="eastAsia" w:ascii="宋体" w:hAnsi="宋体" w:eastAsia="宋体" w:cs="宋体"/>
                <w:i w:val="0"/>
                <w:iCs w:val="0"/>
                <w:color w:val="auto"/>
                <w:kern w:val="2"/>
                <w:sz w:val="21"/>
                <w:szCs w:val="21"/>
                <w:u w:val="none"/>
                <w:lang w:val="en-US" w:bidi="ar-SA"/>
              </w:rPr>
              <w:t>政务大数据 数据元规范 第7部分：自然资源和空间地理数据元</w:t>
            </w:r>
            <w:r>
              <w:rPr>
                <w:rFonts w:hint="eastAsia" w:ascii="宋体" w:hAnsi="宋体" w:eastAsia="宋体" w:cs="宋体"/>
                <w:i w:val="0"/>
                <w:iCs w:val="0"/>
                <w:color w:val="auto"/>
                <w:kern w:val="0"/>
                <w:sz w:val="21"/>
                <w:szCs w:val="21"/>
                <w:u w:val="none"/>
                <w:lang w:val="en-US" w:eastAsia="zh-CN" w:bidi="ar"/>
              </w:rPr>
              <w:fldChar w:fldCharType="end"/>
            </w:r>
          </w:p>
        </w:tc>
        <w:tc>
          <w:tcPr>
            <w:tcW w:w="2337" w:type="dxa"/>
            <w:tcBorders>
              <w:top w:val="single" w:color="000000" w:sz="4" w:space="0"/>
              <w:left w:val="single" w:color="000000" w:sz="4" w:space="0"/>
              <w:bottom w:val="single" w:color="000000" w:sz="4" w:space="0"/>
            </w:tcBorders>
            <w:shd w:val="clear" w:color="auto" w:fill="auto"/>
            <w:vAlign w:val="center"/>
          </w:tcPr>
          <w:p w14:paraId="75998740">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江苏省</w:t>
            </w:r>
          </w:p>
        </w:tc>
      </w:tr>
      <w:tr w14:paraId="2C847F4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42"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16C49AB9">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162</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0EEC7">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ABC8E">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DB35/T 1985-2021</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6CE18">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"https://dbba.sacinfo.org.cn/stdDetail/c6ca470b06769442deb8e6fe88236f0d082ba2655fc4420403efb73e0ff131d1" \o "https://dbba.sacinfo.org.cn/stdDetail/c6ca470b06769442deb8e6fe88236f0d082ba2655fc4420403efb73e0ff131d1" </w:instrText>
            </w:r>
            <w:r>
              <w:rPr>
                <w:rFonts w:hint="eastAsia" w:ascii="宋体" w:hAnsi="宋体" w:eastAsia="宋体" w:cs="宋体"/>
                <w:i w:val="0"/>
                <w:iCs w:val="0"/>
                <w:color w:val="auto"/>
                <w:kern w:val="0"/>
                <w:sz w:val="21"/>
                <w:szCs w:val="21"/>
                <w:u w:val="none"/>
                <w:lang w:val="en-US" w:eastAsia="zh-CN" w:bidi="ar"/>
              </w:rPr>
              <w:fldChar w:fldCharType="separate"/>
            </w:r>
            <w:r>
              <w:rPr>
                <w:rFonts w:hint="eastAsia" w:ascii="宋体" w:hAnsi="宋体" w:eastAsia="宋体" w:cs="宋体"/>
                <w:i w:val="0"/>
                <w:iCs w:val="0"/>
                <w:color w:val="auto"/>
                <w:kern w:val="2"/>
                <w:sz w:val="21"/>
                <w:szCs w:val="21"/>
                <w:u w:val="none"/>
                <w:lang w:val="en-US" w:bidi="ar-SA"/>
              </w:rPr>
              <w:t>原发性肝癌临床数据集</w:t>
            </w:r>
            <w:r>
              <w:rPr>
                <w:rFonts w:hint="eastAsia" w:ascii="宋体" w:hAnsi="宋体" w:eastAsia="宋体" w:cs="宋体"/>
                <w:i w:val="0"/>
                <w:iCs w:val="0"/>
                <w:color w:val="auto"/>
                <w:kern w:val="0"/>
                <w:sz w:val="21"/>
                <w:szCs w:val="21"/>
                <w:u w:val="none"/>
                <w:lang w:val="en-US" w:eastAsia="zh-CN" w:bidi="ar"/>
              </w:rPr>
              <w:fldChar w:fldCharType="end"/>
            </w:r>
          </w:p>
        </w:tc>
        <w:tc>
          <w:tcPr>
            <w:tcW w:w="2337" w:type="dxa"/>
            <w:tcBorders>
              <w:top w:val="single" w:color="000000" w:sz="4" w:space="0"/>
              <w:left w:val="single" w:color="000000" w:sz="4" w:space="0"/>
              <w:bottom w:val="single" w:color="000000" w:sz="4" w:space="0"/>
            </w:tcBorders>
            <w:shd w:val="clear" w:color="auto" w:fill="auto"/>
            <w:vAlign w:val="center"/>
          </w:tcPr>
          <w:p w14:paraId="1FA72D56">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福建省</w:t>
            </w:r>
          </w:p>
        </w:tc>
      </w:tr>
      <w:tr w14:paraId="5E08F86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12" w:space="0"/>
              <w:right w:val="single" w:color="000000" w:sz="4" w:space="0"/>
            </w:tcBorders>
            <w:shd w:val="clear" w:color="auto" w:fill="auto"/>
            <w:noWrap/>
            <w:vAlign w:val="center"/>
          </w:tcPr>
          <w:p w14:paraId="4A813941">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163</w:t>
            </w:r>
          </w:p>
        </w:tc>
        <w:tc>
          <w:tcPr>
            <w:tcW w:w="1260" w:type="dxa"/>
            <w:tcBorders>
              <w:top w:val="single" w:color="000000" w:sz="4" w:space="0"/>
              <w:left w:val="single" w:color="000000" w:sz="4" w:space="0"/>
              <w:bottom w:val="single" w:color="000000" w:sz="12" w:space="0"/>
              <w:right w:val="single" w:color="000000" w:sz="4" w:space="0"/>
            </w:tcBorders>
            <w:shd w:val="clear" w:color="auto" w:fill="auto"/>
            <w:vAlign w:val="center"/>
          </w:tcPr>
          <w:p w14:paraId="524F3A2C">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12" w:space="0"/>
              <w:right w:val="single" w:color="000000" w:sz="4" w:space="0"/>
            </w:tcBorders>
            <w:shd w:val="clear" w:color="auto" w:fill="auto"/>
            <w:vAlign w:val="center"/>
          </w:tcPr>
          <w:p w14:paraId="607BE96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DB4403/T 176.1-2021</w:t>
            </w:r>
          </w:p>
        </w:tc>
        <w:tc>
          <w:tcPr>
            <w:tcW w:w="6617" w:type="dxa"/>
            <w:tcBorders>
              <w:top w:val="single" w:color="000000" w:sz="4" w:space="0"/>
              <w:left w:val="single" w:color="000000" w:sz="4" w:space="0"/>
              <w:bottom w:val="single" w:color="000000" w:sz="12" w:space="0"/>
              <w:right w:val="single" w:color="000000" w:sz="4" w:space="0"/>
            </w:tcBorders>
            <w:shd w:val="clear" w:color="auto" w:fill="auto"/>
            <w:noWrap/>
            <w:vAlign w:val="center"/>
          </w:tcPr>
          <w:p w14:paraId="58D91463">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"https://dbba.sacinfo.org.cn/attachment/downloadStdFile?pk=7be201bbe60c6279e3d8eee08694fbe2d3e7afebdc29ea88cc55383f8cdeba9a" </w:instrText>
            </w:r>
            <w:r>
              <w:rPr>
                <w:rFonts w:hint="eastAsia" w:ascii="宋体" w:hAnsi="宋体" w:eastAsia="宋体" w:cs="宋体"/>
                <w:i w:val="0"/>
                <w:iCs w:val="0"/>
                <w:color w:val="auto"/>
                <w:kern w:val="0"/>
                <w:sz w:val="21"/>
                <w:szCs w:val="21"/>
                <w:u w:val="none"/>
                <w:lang w:val="en-US" w:eastAsia="zh-CN" w:bidi="ar"/>
              </w:rPr>
              <w:fldChar w:fldCharType="separate"/>
            </w:r>
            <w:r>
              <w:rPr>
                <w:rFonts w:hint="eastAsia" w:ascii="宋体" w:hAnsi="宋体" w:eastAsia="宋体" w:cs="宋体"/>
                <w:i w:val="0"/>
                <w:iCs w:val="0"/>
                <w:color w:val="auto"/>
                <w:kern w:val="2"/>
                <w:sz w:val="21"/>
                <w:szCs w:val="21"/>
                <w:u w:val="none"/>
                <w:lang w:val="en-US" w:bidi="ar-SA"/>
              </w:rPr>
              <w:t>深圳市法人和其他组织统一社会信用代码管理和应用规范 第1部分：数据元</w:t>
            </w:r>
            <w:r>
              <w:rPr>
                <w:rFonts w:hint="eastAsia" w:ascii="宋体" w:hAnsi="宋体" w:eastAsia="宋体" w:cs="宋体"/>
                <w:i w:val="0"/>
                <w:iCs w:val="0"/>
                <w:color w:val="auto"/>
                <w:kern w:val="0"/>
                <w:sz w:val="21"/>
                <w:szCs w:val="21"/>
                <w:u w:val="none"/>
                <w:lang w:val="en-US" w:eastAsia="zh-CN" w:bidi="ar"/>
              </w:rPr>
              <w:fldChar w:fldCharType="end"/>
            </w:r>
          </w:p>
        </w:tc>
        <w:tc>
          <w:tcPr>
            <w:tcW w:w="2337" w:type="dxa"/>
            <w:tcBorders>
              <w:top w:val="single" w:color="000000" w:sz="4" w:space="0"/>
              <w:left w:val="single" w:color="000000" w:sz="4" w:space="0"/>
              <w:bottom w:val="single" w:color="000000" w:sz="12" w:space="0"/>
            </w:tcBorders>
            <w:shd w:val="clear" w:color="auto" w:fill="auto"/>
            <w:vAlign w:val="center"/>
          </w:tcPr>
          <w:p w14:paraId="42380E4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深圳市</w:t>
            </w:r>
          </w:p>
        </w:tc>
      </w:tr>
      <w:tr w14:paraId="3A0FCA0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12" w:space="0"/>
              <w:bottom w:val="single" w:color="000000" w:sz="4" w:space="0"/>
              <w:right w:val="single" w:color="000000" w:sz="4" w:space="0"/>
            </w:tcBorders>
            <w:shd w:val="clear" w:color="auto" w:fill="auto"/>
            <w:noWrap/>
            <w:vAlign w:val="center"/>
          </w:tcPr>
          <w:p w14:paraId="31A52BA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164</w:t>
            </w:r>
          </w:p>
        </w:tc>
        <w:tc>
          <w:tcPr>
            <w:tcW w:w="1260" w:type="dxa"/>
            <w:tcBorders>
              <w:top w:val="single" w:color="000000" w:sz="12" w:space="0"/>
              <w:left w:val="single" w:color="000000" w:sz="4" w:space="0"/>
              <w:bottom w:val="single" w:color="000000" w:sz="4" w:space="0"/>
              <w:right w:val="single" w:color="000000" w:sz="4" w:space="0"/>
            </w:tcBorders>
            <w:shd w:val="clear" w:color="auto" w:fill="auto"/>
            <w:noWrap/>
            <w:vAlign w:val="center"/>
          </w:tcPr>
          <w:p w14:paraId="220684DD">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12" w:space="0"/>
              <w:left w:val="single" w:color="000000" w:sz="4" w:space="0"/>
              <w:bottom w:val="single" w:color="000000" w:sz="4" w:space="0"/>
              <w:right w:val="single" w:color="000000" w:sz="4" w:space="0"/>
            </w:tcBorders>
            <w:shd w:val="clear" w:color="auto" w:fill="auto"/>
            <w:vAlign w:val="center"/>
          </w:tcPr>
          <w:p w14:paraId="508651F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DB33/T 918.4-2021</w:t>
            </w:r>
          </w:p>
        </w:tc>
        <w:tc>
          <w:tcPr>
            <w:tcW w:w="6617" w:type="dxa"/>
            <w:tcBorders>
              <w:top w:val="single" w:color="000000" w:sz="12" w:space="0"/>
              <w:left w:val="single" w:color="000000" w:sz="4" w:space="0"/>
              <w:bottom w:val="single" w:color="000000" w:sz="4" w:space="0"/>
              <w:right w:val="single" w:color="000000" w:sz="4" w:space="0"/>
            </w:tcBorders>
            <w:shd w:val="clear" w:color="auto" w:fill="auto"/>
            <w:noWrap/>
            <w:vAlign w:val="center"/>
          </w:tcPr>
          <w:p w14:paraId="5AEB111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"https://dbba.sacinfo.org.cn/stdDetail/2f06eea6993293c995d7c75f26b40c7c299e00c010a6f5693d0be0f6500cccba" \o "https://dbba.sacinfo.org.cn/stdDetail/2f06eea6993293c995d7c75f26b40c7c299e00c010a6f5693d0be0f6500cccba" </w:instrText>
            </w:r>
            <w:r>
              <w:rPr>
                <w:rFonts w:hint="eastAsia" w:ascii="宋体" w:hAnsi="宋体" w:eastAsia="宋体" w:cs="宋体"/>
                <w:i w:val="0"/>
                <w:iCs w:val="0"/>
                <w:color w:val="auto"/>
                <w:kern w:val="0"/>
                <w:sz w:val="21"/>
                <w:szCs w:val="21"/>
                <w:u w:val="none"/>
                <w:lang w:val="en-US" w:eastAsia="zh-CN" w:bidi="ar"/>
              </w:rPr>
              <w:fldChar w:fldCharType="separate"/>
            </w:r>
            <w:r>
              <w:rPr>
                <w:rFonts w:hint="eastAsia" w:ascii="宋体" w:hAnsi="宋体" w:eastAsia="宋体" w:cs="宋体"/>
                <w:i w:val="0"/>
                <w:iCs w:val="0"/>
                <w:color w:val="auto"/>
                <w:kern w:val="2"/>
                <w:sz w:val="21"/>
                <w:szCs w:val="21"/>
                <w:u w:val="none"/>
                <w:lang w:val="en-US" w:bidi="ar-SA"/>
              </w:rPr>
              <w:t>血液信息系统基本建设规范 第4部分：血站与医院信息共享基本数据集</w:t>
            </w:r>
            <w:r>
              <w:rPr>
                <w:rFonts w:hint="eastAsia" w:ascii="宋体" w:hAnsi="宋体" w:eastAsia="宋体" w:cs="宋体"/>
                <w:i w:val="0"/>
                <w:iCs w:val="0"/>
                <w:color w:val="auto"/>
                <w:kern w:val="0"/>
                <w:sz w:val="21"/>
                <w:szCs w:val="21"/>
                <w:u w:val="none"/>
                <w:lang w:val="en-US" w:eastAsia="zh-CN" w:bidi="ar"/>
              </w:rPr>
              <w:fldChar w:fldCharType="end"/>
            </w:r>
          </w:p>
        </w:tc>
        <w:tc>
          <w:tcPr>
            <w:tcW w:w="2337" w:type="dxa"/>
            <w:tcBorders>
              <w:top w:val="single" w:color="000000" w:sz="12" w:space="0"/>
              <w:left w:val="single" w:color="000000" w:sz="4" w:space="0"/>
              <w:bottom w:val="single" w:color="000000" w:sz="4" w:space="0"/>
            </w:tcBorders>
            <w:shd w:val="clear" w:color="auto" w:fill="auto"/>
            <w:vAlign w:val="center"/>
          </w:tcPr>
          <w:p w14:paraId="08FAD3D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浙江省</w:t>
            </w:r>
          </w:p>
        </w:tc>
      </w:tr>
      <w:tr w14:paraId="34216FC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314D63A8">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165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39CBE">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B9E56">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DB37/T 4414.1—2021</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C194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生态环境数据元技术规范 第1部分：排污单位监督性监测</w:t>
            </w:r>
          </w:p>
        </w:tc>
        <w:tc>
          <w:tcPr>
            <w:tcW w:w="2337" w:type="dxa"/>
            <w:tcBorders>
              <w:top w:val="single" w:color="000000" w:sz="4" w:space="0"/>
              <w:left w:val="single" w:color="000000" w:sz="4" w:space="0"/>
              <w:bottom w:val="single" w:color="000000" w:sz="4" w:space="0"/>
            </w:tcBorders>
            <w:shd w:val="clear" w:color="auto" w:fill="auto"/>
            <w:vAlign w:val="center"/>
          </w:tcPr>
          <w:p w14:paraId="6F5576D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山东省</w:t>
            </w:r>
          </w:p>
        </w:tc>
      </w:tr>
      <w:tr w14:paraId="65ED924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178987BD">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166</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D45F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85401">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DB37/T 4414.2—2021</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3BC45">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生态环境数据元技术规范 第2部分：排污单位自动监控</w:t>
            </w:r>
          </w:p>
        </w:tc>
        <w:tc>
          <w:tcPr>
            <w:tcW w:w="2337" w:type="dxa"/>
            <w:tcBorders>
              <w:top w:val="single" w:color="000000" w:sz="4" w:space="0"/>
              <w:left w:val="single" w:color="000000" w:sz="4" w:space="0"/>
              <w:bottom w:val="single" w:color="000000" w:sz="4" w:space="0"/>
            </w:tcBorders>
            <w:shd w:val="clear" w:color="auto" w:fill="auto"/>
            <w:vAlign w:val="center"/>
          </w:tcPr>
          <w:p w14:paraId="100C91E0">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山东省</w:t>
            </w:r>
          </w:p>
        </w:tc>
      </w:tr>
      <w:tr w14:paraId="5D1A72B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1E75F809">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167</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2A988">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C8161">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DB32/T 4154-2021</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5471C">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"https://dbba.sacinfo.org.cn/stdDetail/93a9009de89dda0eb1c4e0bdfd92209e4ebb87941fb28496558b6da6939fb406" \o "https://dbba.sacinfo.org.cn/stdDetail/93a9009de89dda0eb1c4e0bdfd92209e4ebb87941fb28496558b6da6939fb406" </w:instrText>
            </w:r>
            <w:r>
              <w:rPr>
                <w:rFonts w:hint="eastAsia" w:ascii="宋体" w:hAnsi="宋体" w:eastAsia="宋体" w:cs="宋体"/>
                <w:i w:val="0"/>
                <w:iCs w:val="0"/>
                <w:color w:val="auto"/>
                <w:kern w:val="0"/>
                <w:sz w:val="21"/>
                <w:szCs w:val="21"/>
                <w:u w:val="none"/>
                <w:lang w:val="en-US" w:eastAsia="zh-CN" w:bidi="ar"/>
              </w:rPr>
              <w:fldChar w:fldCharType="separate"/>
            </w:r>
            <w:r>
              <w:rPr>
                <w:rFonts w:hint="eastAsia" w:ascii="宋体" w:hAnsi="宋体" w:eastAsia="宋体" w:cs="宋体"/>
                <w:i w:val="0"/>
                <w:iCs w:val="0"/>
                <w:color w:val="auto"/>
                <w:kern w:val="2"/>
                <w:sz w:val="21"/>
                <w:szCs w:val="21"/>
                <w:u w:val="none"/>
                <w:lang w:val="en-US" w:bidi="ar-SA"/>
              </w:rPr>
              <w:t>互联网医疗平台基本数据集规范</w:t>
            </w:r>
            <w:r>
              <w:rPr>
                <w:rFonts w:hint="eastAsia" w:ascii="宋体" w:hAnsi="宋体" w:eastAsia="宋体" w:cs="宋体"/>
                <w:i w:val="0"/>
                <w:iCs w:val="0"/>
                <w:color w:val="auto"/>
                <w:kern w:val="0"/>
                <w:sz w:val="21"/>
                <w:szCs w:val="21"/>
                <w:u w:val="none"/>
                <w:lang w:val="en-US" w:eastAsia="zh-CN" w:bidi="ar"/>
              </w:rPr>
              <w:fldChar w:fldCharType="end"/>
            </w:r>
          </w:p>
        </w:tc>
        <w:tc>
          <w:tcPr>
            <w:tcW w:w="2337" w:type="dxa"/>
            <w:tcBorders>
              <w:top w:val="single" w:color="000000" w:sz="4" w:space="0"/>
              <w:left w:val="single" w:color="000000" w:sz="4" w:space="0"/>
              <w:bottom w:val="single" w:color="000000" w:sz="4" w:space="0"/>
            </w:tcBorders>
            <w:shd w:val="clear" w:color="auto" w:fill="auto"/>
            <w:vAlign w:val="center"/>
          </w:tcPr>
          <w:p w14:paraId="5667AD2F">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江苏省</w:t>
            </w:r>
          </w:p>
        </w:tc>
      </w:tr>
      <w:tr w14:paraId="1241397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23B1EC53">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168</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46A61">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BE2F6">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DB32/T 4155.10-2021</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3E278">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"https://dbba.sacinfo.org.cn/stdDetail/9b6df329d998e83ed07b2212a0bf8099ea4456ee87bef40caa32e41d9f129d22" \o "https://dbba.sacinfo.org.cn/stdDetail/9b6df329d998e83ed07b2212a0bf8099ea4456ee87bef40caa32e41d9f129d22" </w:instrText>
            </w:r>
            <w:r>
              <w:rPr>
                <w:rFonts w:hint="eastAsia" w:ascii="宋体" w:hAnsi="宋体" w:eastAsia="宋体" w:cs="宋体"/>
                <w:i w:val="0"/>
                <w:iCs w:val="0"/>
                <w:color w:val="auto"/>
                <w:kern w:val="0"/>
                <w:sz w:val="21"/>
                <w:szCs w:val="21"/>
                <w:u w:val="none"/>
                <w:lang w:val="en-US" w:eastAsia="zh-CN" w:bidi="ar"/>
              </w:rPr>
              <w:fldChar w:fldCharType="separate"/>
            </w:r>
            <w:r>
              <w:rPr>
                <w:rFonts w:hint="eastAsia" w:ascii="宋体" w:hAnsi="宋体" w:eastAsia="宋体" w:cs="宋体"/>
                <w:i w:val="0"/>
                <w:iCs w:val="0"/>
                <w:color w:val="auto"/>
                <w:kern w:val="2"/>
                <w:sz w:val="21"/>
                <w:szCs w:val="21"/>
                <w:u w:val="none"/>
                <w:lang w:val="en-US" w:bidi="ar-SA"/>
              </w:rPr>
              <w:t>全民健康信息平台共享数据集规范 第10部分：医疗质控</w:t>
            </w:r>
            <w:r>
              <w:rPr>
                <w:rFonts w:hint="eastAsia" w:ascii="宋体" w:hAnsi="宋体" w:eastAsia="宋体" w:cs="宋体"/>
                <w:i w:val="0"/>
                <w:iCs w:val="0"/>
                <w:color w:val="auto"/>
                <w:kern w:val="0"/>
                <w:sz w:val="21"/>
                <w:szCs w:val="21"/>
                <w:u w:val="none"/>
                <w:lang w:val="en-US" w:eastAsia="zh-CN" w:bidi="ar"/>
              </w:rPr>
              <w:fldChar w:fldCharType="end"/>
            </w:r>
          </w:p>
        </w:tc>
        <w:tc>
          <w:tcPr>
            <w:tcW w:w="2337" w:type="dxa"/>
            <w:tcBorders>
              <w:top w:val="single" w:color="000000" w:sz="4" w:space="0"/>
              <w:left w:val="single" w:color="000000" w:sz="4" w:space="0"/>
              <w:bottom w:val="single" w:color="000000" w:sz="4" w:space="0"/>
            </w:tcBorders>
            <w:shd w:val="clear" w:color="auto" w:fill="auto"/>
            <w:vAlign w:val="center"/>
          </w:tcPr>
          <w:p w14:paraId="7BBA54CE">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江苏省</w:t>
            </w:r>
          </w:p>
        </w:tc>
      </w:tr>
      <w:tr w14:paraId="7967157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3082B02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169</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AD15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02B0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DB32/T 4155.11-2021</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E8556">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"https://dbba.sacinfo.org.cn/stdDetail/9b6df329d998e83ed07b2212a0bf809938517c2a0d95d5241a322cf7a46a1a8a" \o "https://dbba.sacinfo.org.cn/stdDetail/9b6df329d998e83ed07b2212a0bf809938517c2a0d95d5241a322cf7a46a1a8a" </w:instrText>
            </w:r>
            <w:r>
              <w:rPr>
                <w:rFonts w:hint="eastAsia" w:ascii="宋体" w:hAnsi="宋体" w:eastAsia="宋体" w:cs="宋体"/>
                <w:i w:val="0"/>
                <w:iCs w:val="0"/>
                <w:color w:val="auto"/>
                <w:kern w:val="0"/>
                <w:sz w:val="21"/>
                <w:szCs w:val="21"/>
                <w:u w:val="none"/>
                <w:lang w:val="en-US" w:eastAsia="zh-CN" w:bidi="ar"/>
              </w:rPr>
              <w:fldChar w:fldCharType="separate"/>
            </w:r>
            <w:r>
              <w:rPr>
                <w:rFonts w:hint="eastAsia" w:ascii="宋体" w:hAnsi="宋体" w:eastAsia="宋体" w:cs="宋体"/>
                <w:i w:val="0"/>
                <w:iCs w:val="0"/>
                <w:color w:val="auto"/>
                <w:kern w:val="2"/>
                <w:sz w:val="21"/>
                <w:szCs w:val="21"/>
                <w:u w:val="none"/>
                <w:lang w:val="en-US" w:bidi="ar-SA"/>
              </w:rPr>
              <w:t>全民健康信息平台共享数据集规范 第11部分：药品耗材进出</w:t>
            </w:r>
            <w:r>
              <w:rPr>
                <w:rFonts w:hint="eastAsia" w:ascii="宋体" w:hAnsi="宋体" w:eastAsia="宋体" w:cs="宋体"/>
                <w:i w:val="0"/>
                <w:iCs w:val="0"/>
                <w:color w:val="auto"/>
                <w:kern w:val="0"/>
                <w:sz w:val="21"/>
                <w:szCs w:val="21"/>
                <w:u w:val="none"/>
                <w:lang w:val="en-US" w:eastAsia="zh-CN" w:bidi="ar"/>
              </w:rPr>
              <w:fldChar w:fldCharType="end"/>
            </w:r>
          </w:p>
        </w:tc>
        <w:tc>
          <w:tcPr>
            <w:tcW w:w="2337" w:type="dxa"/>
            <w:tcBorders>
              <w:top w:val="single" w:color="000000" w:sz="4" w:space="0"/>
              <w:left w:val="single" w:color="000000" w:sz="4" w:space="0"/>
              <w:bottom w:val="single" w:color="000000" w:sz="4" w:space="0"/>
            </w:tcBorders>
            <w:shd w:val="clear" w:color="auto" w:fill="auto"/>
            <w:vAlign w:val="center"/>
          </w:tcPr>
          <w:p w14:paraId="685BF0E9">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江苏省</w:t>
            </w:r>
          </w:p>
        </w:tc>
      </w:tr>
      <w:tr w14:paraId="4DB3129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4B27C2E3">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170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7BC53">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92CFE">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DB32/T 4155.1-2021</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E16B3">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"https://dbba.sacinfo.org.cn/stdDetail/9b6df329d998e83ed07b2212a0bf80992fb4cdad41986ddc93f7e453ab559448" \o "https://dbba.sacinfo.org.cn/stdDetail/9b6df329d998e83ed07b2212a0bf80992fb4cdad41986ddc93f7e453ab559448" </w:instrText>
            </w:r>
            <w:r>
              <w:rPr>
                <w:rFonts w:hint="eastAsia" w:ascii="宋体" w:hAnsi="宋体" w:eastAsia="宋体" w:cs="宋体"/>
                <w:i w:val="0"/>
                <w:iCs w:val="0"/>
                <w:color w:val="auto"/>
                <w:kern w:val="0"/>
                <w:sz w:val="21"/>
                <w:szCs w:val="21"/>
                <w:u w:val="none"/>
                <w:lang w:val="en-US" w:eastAsia="zh-CN" w:bidi="ar"/>
              </w:rPr>
              <w:fldChar w:fldCharType="separate"/>
            </w:r>
            <w:r>
              <w:rPr>
                <w:rFonts w:hint="eastAsia" w:ascii="宋体" w:hAnsi="宋体" w:eastAsia="宋体" w:cs="宋体"/>
                <w:i w:val="0"/>
                <w:iCs w:val="0"/>
                <w:color w:val="auto"/>
                <w:kern w:val="2"/>
                <w:sz w:val="21"/>
                <w:szCs w:val="21"/>
                <w:u w:val="none"/>
                <w:lang w:val="en-US" w:bidi="ar-SA"/>
              </w:rPr>
              <w:t>全民健康信息平台共享数据集规范 第1部分：基本健康档案</w:t>
            </w:r>
            <w:r>
              <w:rPr>
                <w:rFonts w:hint="eastAsia" w:ascii="宋体" w:hAnsi="宋体" w:eastAsia="宋体" w:cs="宋体"/>
                <w:i w:val="0"/>
                <w:iCs w:val="0"/>
                <w:color w:val="auto"/>
                <w:kern w:val="0"/>
                <w:sz w:val="21"/>
                <w:szCs w:val="21"/>
                <w:u w:val="none"/>
                <w:lang w:val="en-US" w:eastAsia="zh-CN" w:bidi="ar"/>
              </w:rPr>
              <w:fldChar w:fldCharType="end"/>
            </w:r>
          </w:p>
        </w:tc>
        <w:tc>
          <w:tcPr>
            <w:tcW w:w="2337" w:type="dxa"/>
            <w:tcBorders>
              <w:top w:val="single" w:color="000000" w:sz="4" w:space="0"/>
              <w:left w:val="single" w:color="000000" w:sz="4" w:space="0"/>
              <w:bottom w:val="single" w:color="000000" w:sz="4" w:space="0"/>
            </w:tcBorders>
            <w:shd w:val="clear" w:color="auto" w:fill="auto"/>
            <w:vAlign w:val="center"/>
          </w:tcPr>
          <w:p w14:paraId="5B96D101">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江苏省</w:t>
            </w:r>
          </w:p>
        </w:tc>
      </w:tr>
      <w:tr w14:paraId="4DA7A9F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6C6068D1">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171</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D5A3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C008D">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DB32/T 4155.2-2021</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AB5D1">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"https://dbba.sacinfo.org.cn/stdDetail/9b6df329d998e83ed07b2212a0bf809941984bccf9cbdf637c42d54452e2f02e" \o "https://dbba.sacinfo.org.cn/stdDetail/9b6df329d998e83ed07b2212a0bf809941984bccf9cbdf637c42d54452e2f02e" </w:instrText>
            </w:r>
            <w:r>
              <w:rPr>
                <w:rFonts w:hint="eastAsia" w:ascii="宋体" w:hAnsi="宋体" w:eastAsia="宋体" w:cs="宋体"/>
                <w:i w:val="0"/>
                <w:iCs w:val="0"/>
                <w:color w:val="auto"/>
                <w:kern w:val="0"/>
                <w:sz w:val="21"/>
                <w:szCs w:val="21"/>
                <w:u w:val="none"/>
                <w:lang w:val="en-US" w:eastAsia="zh-CN" w:bidi="ar"/>
              </w:rPr>
              <w:fldChar w:fldCharType="separate"/>
            </w:r>
            <w:r>
              <w:rPr>
                <w:rFonts w:hint="eastAsia" w:ascii="宋体" w:hAnsi="宋体" w:eastAsia="宋体" w:cs="宋体"/>
                <w:i w:val="0"/>
                <w:iCs w:val="0"/>
                <w:color w:val="auto"/>
                <w:kern w:val="2"/>
                <w:sz w:val="21"/>
                <w:szCs w:val="21"/>
                <w:u w:val="none"/>
                <w:lang w:val="en-US" w:bidi="ar-SA"/>
              </w:rPr>
              <w:t>全民健康信息平台共享数据集规范 第2部分：慢病管理</w:t>
            </w:r>
            <w:r>
              <w:rPr>
                <w:rFonts w:hint="eastAsia" w:ascii="宋体" w:hAnsi="宋体" w:eastAsia="宋体" w:cs="宋体"/>
                <w:i w:val="0"/>
                <w:iCs w:val="0"/>
                <w:color w:val="auto"/>
                <w:kern w:val="0"/>
                <w:sz w:val="21"/>
                <w:szCs w:val="21"/>
                <w:u w:val="none"/>
                <w:lang w:val="en-US" w:eastAsia="zh-CN" w:bidi="ar"/>
              </w:rPr>
              <w:fldChar w:fldCharType="end"/>
            </w:r>
          </w:p>
        </w:tc>
        <w:tc>
          <w:tcPr>
            <w:tcW w:w="2337" w:type="dxa"/>
            <w:tcBorders>
              <w:top w:val="single" w:color="000000" w:sz="4" w:space="0"/>
              <w:left w:val="single" w:color="000000" w:sz="4" w:space="0"/>
              <w:bottom w:val="single" w:color="000000" w:sz="4" w:space="0"/>
            </w:tcBorders>
            <w:shd w:val="clear" w:color="auto" w:fill="auto"/>
            <w:vAlign w:val="center"/>
          </w:tcPr>
          <w:p w14:paraId="117ACC18">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江苏省</w:t>
            </w:r>
          </w:p>
        </w:tc>
      </w:tr>
      <w:tr w14:paraId="51ABF470">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2830759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172</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ECBA1">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7485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DB32/T 4155.3-2021</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6669D">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"https://dbba.sacinfo.org.cn/stdDetail/9b6df329d998e83ed07b2212a0bf80994b82fe51c805779cb0c6b72f4f821972" \o "https://dbba.sacinfo.org.cn/stdDetail/9b6df329d998e83ed07b2212a0bf80994b82fe51c805779cb0c6b72f4f821972" </w:instrText>
            </w:r>
            <w:r>
              <w:rPr>
                <w:rFonts w:hint="eastAsia" w:ascii="宋体" w:hAnsi="宋体" w:eastAsia="宋体" w:cs="宋体"/>
                <w:i w:val="0"/>
                <w:iCs w:val="0"/>
                <w:color w:val="auto"/>
                <w:kern w:val="0"/>
                <w:sz w:val="21"/>
                <w:szCs w:val="21"/>
                <w:u w:val="none"/>
                <w:lang w:val="en-US" w:eastAsia="zh-CN" w:bidi="ar"/>
              </w:rPr>
              <w:fldChar w:fldCharType="separate"/>
            </w:r>
            <w:r>
              <w:rPr>
                <w:rFonts w:hint="eastAsia" w:ascii="宋体" w:hAnsi="宋体" w:eastAsia="宋体" w:cs="宋体"/>
                <w:i w:val="0"/>
                <w:iCs w:val="0"/>
                <w:color w:val="auto"/>
                <w:kern w:val="2"/>
                <w:sz w:val="21"/>
                <w:szCs w:val="21"/>
                <w:u w:val="none"/>
                <w:lang w:val="en-US" w:bidi="ar-SA"/>
              </w:rPr>
              <w:t>全民健康信息平台共享数据集规范 第3部分：老年保健管理</w:t>
            </w:r>
            <w:r>
              <w:rPr>
                <w:rFonts w:hint="eastAsia" w:ascii="宋体" w:hAnsi="宋体" w:eastAsia="宋体" w:cs="宋体"/>
                <w:i w:val="0"/>
                <w:iCs w:val="0"/>
                <w:color w:val="auto"/>
                <w:kern w:val="0"/>
                <w:sz w:val="21"/>
                <w:szCs w:val="21"/>
                <w:u w:val="none"/>
                <w:lang w:val="en-US" w:eastAsia="zh-CN" w:bidi="ar"/>
              </w:rPr>
              <w:fldChar w:fldCharType="end"/>
            </w:r>
          </w:p>
        </w:tc>
        <w:tc>
          <w:tcPr>
            <w:tcW w:w="2337" w:type="dxa"/>
            <w:tcBorders>
              <w:top w:val="single" w:color="000000" w:sz="4" w:space="0"/>
              <w:left w:val="single" w:color="000000" w:sz="4" w:space="0"/>
              <w:bottom w:val="single" w:color="000000" w:sz="4" w:space="0"/>
            </w:tcBorders>
            <w:shd w:val="clear" w:color="auto" w:fill="auto"/>
            <w:vAlign w:val="center"/>
          </w:tcPr>
          <w:p w14:paraId="4DFB695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江苏省</w:t>
            </w:r>
          </w:p>
        </w:tc>
      </w:tr>
      <w:tr w14:paraId="1B08751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070F66A1">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173</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C6019">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5B26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DB32/T 4155.4-2021</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FD088">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"https://dbba.sacinfo.org.cn/stdDetail/9b6df329d998e83ed07b2212a0bf8099a357dccc06c74262980cdc2fbeff8fea" \o "https://dbba.sacinfo.org.cn/stdDetail/9b6df329d998e83ed07b2212a0bf8099a357dccc06c74262980cdc2fbeff8fea" </w:instrText>
            </w:r>
            <w:r>
              <w:rPr>
                <w:rFonts w:hint="eastAsia" w:ascii="宋体" w:hAnsi="宋体" w:eastAsia="宋体" w:cs="宋体"/>
                <w:i w:val="0"/>
                <w:iCs w:val="0"/>
                <w:color w:val="auto"/>
                <w:kern w:val="0"/>
                <w:sz w:val="21"/>
                <w:szCs w:val="21"/>
                <w:u w:val="none"/>
                <w:lang w:val="en-US" w:eastAsia="zh-CN" w:bidi="ar"/>
              </w:rPr>
              <w:fldChar w:fldCharType="separate"/>
            </w:r>
            <w:r>
              <w:rPr>
                <w:rFonts w:hint="eastAsia" w:ascii="宋体" w:hAnsi="宋体" w:eastAsia="宋体" w:cs="宋体"/>
                <w:i w:val="0"/>
                <w:iCs w:val="0"/>
                <w:color w:val="auto"/>
                <w:kern w:val="2"/>
                <w:sz w:val="21"/>
                <w:szCs w:val="21"/>
                <w:u w:val="none"/>
                <w:lang w:val="en-US" w:bidi="ar-SA"/>
              </w:rPr>
              <w:t>全民健康信息平台共享数据集规范 第4部分：家医签约</w:t>
            </w:r>
            <w:r>
              <w:rPr>
                <w:rFonts w:hint="eastAsia" w:ascii="宋体" w:hAnsi="宋体" w:eastAsia="宋体" w:cs="宋体"/>
                <w:i w:val="0"/>
                <w:iCs w:val="0"/>
                <w:color w:val="auto"/>
                <w:kern w:val="0"/>
                <w:sz w:val="21"/>
                <w:szCs w:val="21"/>
                <w:u w:val="none"/>
                <w:lang w:val="en-US" w:eastAsia="zh-CN" w:bidi="ar"/>
              </w:rPr>
              <w:fldChar w:fldCharType="end"/>
            </w:r>
          </w:p>
        </w:tc>
        <w:tc>
          <w:tcPr>
            <w:tcW w:w="2337" w:type="dxa"/>
            <w:tcBorders>
              <w:top w:val="single" w:color="000000" w:sz="4" w:space="0"/>
              <w:left w:val="single" w:color="000000" w:sz="4" w:space="0"/>
              <w:bottom w:val="single" w:color="000000" w:sz="4" w:space="0"/>
            </w:tcBorders>
            <w:shd w:val="clear" w:color="auto" w:fill="auto"/>
            <w:vAlign w:val="center"/>
          </w:tcPr>
          <w:p w14:paraId="514AE19F">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江苏省</w:t>
            </w:r>
          </w:p>
        </w:tc>
      </w:tr>
      <w:tr w14:paraId="6F857510">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78F01695">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174</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40EA5">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5FC35">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DB32/T 4155.5-2021</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98745">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"https://dbba.sacinfo.org.cn/stdDetail/9b6df329d998e83ed07b2212a0bf809953df73ecac1d9aacd07ec9737d57814a" \o "https://dbba.sacinfo.org.cn/stdDetail/9b6df329d998e83ed07b2212a0bf809953df73ecac1d9aacd07ec9737d57814a" </w:instrText>
            </w:r>
            <w:r>
              <w:rPr>
                <w:rFonts w:hint="eastAsia" w:ascii="宋体" w:hAnsi="宋体" w:eastAsia="宋体" w:cs="宋体"/>
                <w:i w:val="0"/>
                <w:iCs w:val="0"/>
                <w:color w:val="auto"/>
                <w:kern w:val="0"/>
                <w:sz w:val="21"/>
                <w:szCs w:val="21"/>
                <w:u w:val="none"/>
                <w:lang w:val="en-US" w:eastAsia="zh-CN" w:bidi="ar"/>
              </w:rPr>
              <w:fldChar w:fldCharType="separate"/>
            </w:r>
            <w:r>
              <w:rPr>
                <w:rFonts w:hint="eastAsia" w:ascii="宋体" w:hAnsi="宋体" w:eastAsia="宋体" w:cs="宋体"/>
                <w:i w:val="0"/>
                <w:iCs w:val="0"/>
                <w:color w:val="auto"/>
                <w:kern w:val="2"/>
                <w:sz w:val="21"/>
                <w:szCs w:val="21"/>
                <w:u w:val="none"/>
                <w:lang w:val="en-US" w:bidi="ar-SA"/>
              </w:rPr>
              <w:t>全民健康信息平台共享数据集规范 第5部分：医疗住院</w:t>
            </w:r>
            <w:r>
              <w:rPr>
                <w:rFonts w:hint="eastAsia" w:ascii="宋体" w:hAnsi="宋体" w:eastAsia="宋体" w:cs="宋体"/>
                <w:i w:val="0"/>
                <w:iCs w:val="0"/>
                <w:color w:val="auto"/>
                <w:kern w:val="0"/>
                <w:sz w:val="21"/>
                <w:szCs w:val="21"/>
                <w:u w:val="none"/>
                <w:lang w:val="en-US" w:eastAsia="zh-CN" w:bidi="ar"/>
              </w:rPr>
              <w:fldChar w:fldCharType="end"/>
            </w:r>
          </w:p>
        </w:tc>
        <w:tc>
          <w:tcPr>
            <w:tcW w:w="2337" w:type="dxa"/>
            <w:tcBorders>
              <w:top w:val="single" w:color="000000" w:sz="4" w:space="0"/>
              <w:left w:val="single" w:color="000000" w:sz="4" w:space="0"/>
              <w:bottom w:val="single" w:color="000000" w:sz="4" w:space="0"/>
            </w:tcBorders>
            <w:shd w:val="clear" w:color="auto" w:fill="auto"/>
            <w:vAlign w:val="center"/>
          </w:tcPr>
          <w:p w14:paraId="595B8AA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江苏省</w:t>
            </w:r>
          </w:p>
        </w:tc>
      </w:tr>
      <w:tr w14:paraId="02CF042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1F745AC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175</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8FCD5">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84283">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DB32/T 4155.6-2021</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D027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"https://dbba.sacinfo.org.cn/stdDetail/9b6df329d998e83ed07b2212a0bf8099a1753f821c0edec91db42e3fd77be511" \o "https://dbba.sacinfo.org.cn/stdDetail/9b6df329d998e83ed07b2212a0bf8099a1753f821c0edec91db42e3fd77be511" </w:instrText>
            </w:r>
            <w:r>
              <w:rPr>
                <w:rFonts w:hint="eastAsia" w:ascii="宋体" w:hAnsi="宋体" w:eastAsia="宋体" w:cs="宋体"/>
                <w:i w:val="0"/>
                <w:iCs w:val="0"/>
                <w:color w:val="auto"/>
                <w:kern w:val="0"/>
                <w:sz w:val="21"/>
                <w:szCs w:val="21"/>
                <w:u w:val="none"/>
                <w:lang w:val="en-US" w:eastAsia="zh-CN" w:bidi="ar"/>
              </w:rPr>
              <w:fldChar w:fldCharType="separate"/>
            </w:r>
            <w:r>
              <w:rPr>
                <w:rFonts w:hint="eastAsia" w:ascii="宋体" w:hAnsi="宋体" w:eastAsia="宋体" w:cs="宋体"/>
                <w:i w:val="0"/>
                <w:iCs w:val="0"/>
                <w:color w:val="auto"/>
                <w:kern w:val="2"/>
                <w:sz w:val="21"/>
                <w:szCs w:val="21"/>
                <w:u w:val="none"/>
                <w:lang w:val="en-US" w:bidi="ar-SA"/>
              </w:rPr>
              <w:t>全民健康信息平台共享数据集规范 第6部分：医疗检验检查</w:t>
            </w:r>
            <w:r>
              <w:rPr>
                <w:rFonts w:hint="eastAsia" w:ascii="宋体" w:hAnsi="宋体" w:eastAsia="宋体" w:cs="宋体"/>
                <w:i w:val="0"/>
                <w:iCs w:val="0"/>
                <w:color w:val="auto"/>
                <w:kern w:val="0"/>
                <w:sz w:val="21"/>
                <w:szCs w:val="21"/>
                <w:u w:val="none"/>
                <w:lang w:val="en-US" w:eastAsia="zh-CN" w:bidi="ar"/>
              </w:rPr>
              <w:fldChar w:fldCharType="end"/>
            </w:r>
          </w:p>
        </w:tc>
        <w:tc>
          <w:tcPr>
            <w:tcW w:w="2337" w:type="dxa"/>
            <w:tcBorders>
              <w:top w:val="single" w:color="000000" w:sz="4" w:space="0"/>
              <w:left w:val="single" w:color="000000" w:sz="4" w:space="0"/>
              <w:bottom w:val="single" w:color="000000" w:sz="4" w:space="0"/>
            </w:tcBorders>
            <w:shd w:val="clear" w:color="auto" w:fill="auto"/>
            <w:vAlign w:val="center"/>
          </w:tcPr>
          <w:p w14:paraId="77CADC7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江苏省</w:t>
            </w:r>
          </w:p>
        </w:tc>
      </w:tr>
      <w:tr w14:paraId="45A7B0C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0D47B940">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176</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1EAAE">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D7B61">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DB32/T 4155.7-2021</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1D027">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"https://dbba.sacinfo.org.cn/stdDetail/9b6df329d998e83ed07b2212a0bf8099eee2a3b27c0ff5d6033489e12c6b80c0" \o "https://dbba.sacinfo.org.cn/stdDetail/9b6df329d998e83ed07b2212a0bf8099eee2a3b27c0ff5d6033489e12c6b80c0" </w:instrText>
            </w:r>
            <w:r>
              <w:rPr>
                <w:rFonts w:hint="eastAsia" w:ascii="宋体" w:hAnsi="宋体" w:eastAsia="宋体" w:cs="宋体"/>
                <w:i w:val="0"/>
                <w:iCs w:val="0"/>
                <w:color w:val="auto"/>
                <w:kern w:val="0"/>
                <w:sz w:val="21"/>
                <w:szCs w:val="21"/>
                <w:u w:val="none"/>
                <w:lang w:val="en-US" w:eastAsia="zh-CN" w:bidi="ar"/>
              </w:rPr>
              <w:fldChar w:fldCharType="separate"/>
            </w:r>
            <w:r>
              <w:rPr>
                <w:rFonts w:hint="eastAsia" w:ascii="宋体" w:hAnsi="宋体" w:eastAsia="宋体" w:cs="宋体"/>
                <w:i w:val="0"/>
                <w:iCs w:val="0"/>
                <w:color w:val="auto"/>
                <w:kern w:val="2"/>
                <w:sz w:val="21"/>
                <w:szCs w:val="21"/>
                <w:u w:val="none"/>
                <w:lang w:val="en-US" w:bidi="ar-SA"/>
              </w:rPr>
              <w:t>全民健康信息平台共享数据集规范 第7部分：医疗门诊</w:t>
            </w:r>
            <w:r>
              <w:rPr>
                <w:rFonts w:hint="eastAsia" w:ascii="宋体" w:hAnsi="宋体" w:eastAsia="宋体" w:cs="宋体"/>
                <w:i w:val="0"/>
                <w:iCs w:val="0"/>
                <w:color w:val="auto"/>
                <w:kern w:val="0"/>
                <w:sz w:val="21"/>
                <w:szCs w:val="21"/>
                <w:u w:val="none"/>
                <w:lang w:val="en-US" w:eastAsia="zh-CN" w:bidi="ar"/>
              </w:rPr>
              <w:fldChar w:fldCharType="end"/>
            </w:r>
          </w:p>
        </w:tc>
        <w:tc>
          <w:tcPr>
            <w:tcW w:w="2337" w:type="dxa"/>
            <w:tcBorders>
              <w:top w:val="single" w:color="000000" w:sz="4" w:space="0"/>
              <w:left w:val="single" w:color="000000" w:sz="4" w:space="0"/>
              <w:bottom w:val="single" w:color="000000" w:sz="4" w:space="0"/>
            </w:tcBorders>
            <w:shd w:val="clear" w:color="auto" w:fill="auto"/>
            <w:vAlign w:val="center"/>
          </w:tcPr>
          <w:p w14:paraId="7C5854A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江苏省</w:t>
            </w:r>
          </w:p>
        </w:tc>
      </w:tr>
      <w:tr w14:paraId="4D9CDA2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506EFA5F">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177</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784A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4BB2F">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DB32/T 4155.8-2021</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25B1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"https://dbba.sacinfo.org.cn/stdDetail/9b6df329d998e83ed07b2212a0bf8099a3f8d099352bf13b01642bc1d3fb1f74" \o "https://dbba.sacinfo.org.cn/stdDetail/9b6df329d998e83ed07b2212a0bf8099a3f8d099352bf13b01642bc1d3fb1f74" </w:instrText>
            </w:r>
            <w:r>
              <w:rPr>
                <w:rFonts w:hint="eastAsia" w:ascii="宋体" w:hAnsi="宋体" w:eastAsia="宋体" w:cs="宋体"/>
                <w:i w:val="0"/>
                <w:iCs w:val="0"/>
                <w:color w:val="auto"/>
                <w:kern w:val="0"/>
                <w:sz w:val="21"/>
                <w:szCs w:val="21"/>
                <w:u w:val="none"/>
                <w:lang w:val="en-US" w:eastAsia="zh-CN" w:bidi="ar"/>
              </w:rPr>
              <w:fldChar w:fldCharType="separate"/>
            </w:r>
            <w:r>
              <w:rPr>
                <w:rFonts w:hint="eastAsia" w:ascii="宋体" w:hAnsi="宋体" w:eastAsia="宋体" w:cs="宋体"/>
                <w:i w:val="0"/>
                <w:iCs w:val="0"/>
                <w:color w:val="auto"/>
                <w:kern w:val="2"/>
                <w:sz w:val="21"/>
                <w:szCs w:val="21"/>
                <w:u w:val="none"/>
                <w:lang w:val="en-US" w:bidi="ar-SA"/>
              </w:rPr>
              <w:t>全民健康信息平台共享数据集规范 第8 部分：治疗输血</w:t>
            </w:r>
            <w:r>
              <w:rPr>
                <w:rFonts w:hint="eastAsia" w:ascii="宋体" w:hAnsi="宋体" w:eastAsia="宋体" w:cs="宋体"/>
                <w:i w:val="0"/>
                <w:iCs w:val="0"/>
                <w:color w:val="auto"/>
                <w:kern w:val="0"/>
                <w:sz w:val="21"/>
                <w:szCs w:val="21"/>
                <w:u w:val="none"/>
                <w:lang w:val="en-US" w:eastAsia="zh-CN" w:bidi="ar"/>
              </w:rPr>
              <w:fldChar w:fldCharType="end"/>
            </w:r>
          </w:p>
        </w:tc>
        <w:tc>
          <w:tcPr>
            <w:tcW w:w="2337" w:type="dxa"/>
            <w:tcBorders>
              <w:top w:val="single" w:color="000000" w:sz="4" w:space="0"/>
              <w:left w:val="single" w:color="000000" w:sz="4" w:space="0"/>
              <w:bottom w:val="single" w:color="000000" w:sz="4" w:space="0"/>
            </w:tcBorders>
            <w:shd w:val="clear" w:color="auto" w:fill="auto"/>
            <w:vAlign w:val="center"/>
          </w:tcPr>
          <w:p w14:paraId="758D443D">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江苏省</w:t>
            </w:r>
          </w:p>
        </w:tc>
      </w:tr>
      <w:tr w14:paraId="0EDDDD9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7653AF9D">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178</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EAA8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646D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DB32/T 4155.9-2021</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120D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"https://dbba.sacinfo.org.cn/stdDetail/9b6df329d998e83ed07b2212a0bf80994ecc50780530cfc1262b55c90dbcb9ca" \o "https://dbba.sacinfo.org.cn/stdDetail/9b6df329d998e83ed07b2212a0bf80994ecc50780530cfc1262b55c90dbcb9ca" </w:instrText>
            </w:r>
            <w:r>
              <w:rPr>
                <w:rFonts w:hint="eastAsia" w:ascii="宋体" w:hAnsi="宋体" w:eastAsia="宋体" w:cs="宋体"/>
                <w:i w:val="0"/>
                <w:iCs w:val="0"/>
                <w:color w:val="auto"/>
                <w:kern w:val="0"/>
                <w:sz w:val="21"/>
                <w:szCs w:val="21"/>
                <w:u w:val="none"/>
                <w:lang w:val="en-US" w:eastAsia="zh-CN" w:bidi="ar"/>
              </w:rPr>
              <w:fldChar w:fldCharType="separate"/>
            </w:r>
            <w:r>
              <w:rPr>
                <w:rFonts w:hint="eastAsia" w:ascii="宋体" w:hAnsi="宋体" w:eastAsia="宋体" w:cs="宋体"/>
                <w:i w:val="0"/>
                <w:iCs w:val="0"/>
                <w:color w:val="auto"/>
                <w:kern w:val="2"/>
                <w:sz w:val="21"/>
                <w:szCs w:val="21"/>
                <w:u w:val="none"/>
                <w:lang w:val="en-US" w:bidi="ar-SA"/>
              </w:rPr>
              <w:t>全民健康信息平台共享数据集规范 第 9 部分：耗材收费</w:t>
            </w:r>
            <w:r>
              <w:rPr>
                <w:rFonts w:hint="eastAsia" w:ascii="宋体" w:hAnsi="宋体" w:eastAsia="宋体" w:cs="宋体"/>
                <w:i w:val="0"/>
                <w:iCs w:val="0"/>
                <w:color w:val="auto"/>
                <w:kern w:val="0"/>
                <w:sz w:val="21"/>
                <w:szCs w:val="21"/>
                <w:u w:val="none"/>
                <w:lang w:val="en-US" w:eastAsia="zh-CN" w:bidi="ar"/>
              </w:rPr>
              <w:fldChar w:fldCharType="end"/>
            </w:r>
          </w:p>
        </w:tc>
        <w:tc>
          <w:tcPr>
            <w:tcW w:w="2337" w:type="dxa"/>
            <w:tcBorders>
              <w:top w:val="single" w:color="000000" w:sz="4" w:space="0"/>
              <w:left w:val="single" w:color="000000" w:sz="4" w:space="0"/>
              <w:bottom w:val="single" w:color="000000" w:sz="4" w:space="0"/>
            </w:tcBorders>
            <w:shd w:val="clear" w:color="auto" w:fill="auto"/>
            <w:vAlign w:val="center"/>
          </w:tcPr>
          <w:p w14:paraId="5A23A8D0">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江苏省</w:t>
            </w:r>
          </w:p>
        </w:tc>
      </w:tr>
      <w:tr w14:paraId="328422E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2E6314C8">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179</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A2AF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03EC7">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DB36/T 1499-2021</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D3353">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"http://sthjt.jiangxi.gov.cn/module/download/downfile.jsp?classid=0&amp;showname=DB36T 1499-2021%E5%9B%BA%E5%AE%9A%E6%B1%A1%E6%9F%93%E6%BA%90%E5%9F%BA%E7%A1%80%E6%95%B0%E6%8D%AE%E5%85%83.pdf&amp;filename=545a5f48a93547f082e82f40198cc2ab.pdf" </w:instrText>
            </w:r>
            <w:r>
              <w:rPr>
                <w:rFonts w:hint="eastAsia" w:ascii="宋体" w:hAnsi="宋体" w:eastAsia="宋体" w:cs="宋体"/>
                <w:i w:val="0"/>
                <w:iCs w:val="0"/>
                <w:color w:val="auto"/>
                <w:kern w:val="0"/>
                <w:sz w:val="21"/>
                <w:szCs w:val="21"/>
                <w:u w:val="none"/>
                <w:lang w:val="en-US" w:eastAsia="zh-CN" w:bidi="ar"/>
              </w:rPr>
              <w:fldChar w:fldCharType="separate"/>
            </w:r>
            <w:r>
              <w:rPr>
                <w:rFonts w:hint="eastAsia" w:ascii="宋体" w:hAnsi="宋体" w:eastAsia="宋体" w:cs="宋体"/>
                <w:i w:val="0"/>
                <w:iCs w:val="0"/>
                <w:color w:val="auto"/>
                <w:kern w:val="2"/>
                <w:sz w:val="21"/>
                <w:szCs w:val="21"/>
                <w:u w:val="none"/>
                <w:lang w:val="en-US" w:bidi="ar-SA"/>
              </w:rPr>
              <w:t>固定污染源基础数据元</w:t>
            </w:r>
            <w:r>
              <w:rPr>
                <w:rFonts w:hint="eastAsia" w:ascii="宋体" w:hAnsi="宋体" w:eastAsia="宋体" w:cs="宋体"/>
                <w:i w:val="0"/>
                <w:iCs w:val="0"/>
                <w:color w:val="auto"/>
                <w:kern w:val="0"/>
                <w:sz w:val="21"/>
                <w:szCs w:val="21"/>
                <w:u w:val="none"/>
                <w:lang w:val="en-US" w:eastAsia="zh-CN" w:bidi="ar"/>
              </w:rPr>
              <w:fldChar w:fldCharType="end"/>
            </w:r>
          </w:p>
        </w:tc>
        <w:tc>
          <w:tcPr>
            <w:tcW w:w="2337" w:type="dxa"/>
            <w:tcBorders>
              <w:top w:val="single" w:color="000000" w:sz="4" w:space="0"/>
              <w:left w:val="single" w:color="000000" w:sz="4" w:space="0"/>
              <w:bottom w:val="single" w:color="000000" w:sz="4" w:space="0"/>
            </w:tcBorders>
            <w:shd w:val="clear" w:color="auto" w:fill="auto"/>
            <w:vAlign w:val="center"/>
          </w:tcPr>
          <w:p w14:paraId="32E50683">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江西省</w:t>
            </w:r>
          </w:p>
        </w:tc>
      </w:tr>
      <w:tr w14:paraId="50C6409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4FFD4C9C">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180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D9A26">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EF1D5">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DB3502/T 072.3-2021</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DE69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公共安全视频图像系统运维技术规范 第3部分：数据元</w:t>
            </w:r>
          </w:p>
        </w:tc>
        <w:tc>
          <w:tcPr>
            <w:tcW w:w="2337" w:type="dxa"/>
            <w:tcBorders>
              <w:top w:val="single" w:color="000000" w:sz="4" w:space="0"/>
              <w:left w:val="single" w:color="000000" w:sz="4" w:space="0"/>
              <w:bottom w:val="single" w:color="000000" w:sz="4" w:space="0"/>
            </w:tcBorders>
            <w:shd w:val="clear" w:color="auto" w:fill="auto"/>
            <w:vAlign w:val="center"/>
          </w:tcPr>
          <w:p w14:paraId="684BAD6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厦门市</w:t>
            </w:r>
          </w:p>
        </w:tc>
      </w:tr>
      <w:tr w14:paraId="47A0A3A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78866919">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181</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41AF8">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6588D">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DB11/T 448-2021</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5665F">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"https://dbba.sacinfo.org.cn/stdDetail/f441dce97bc19f4a31501c1cbab1c3f723f1a81010c5bfb5c52d8b5ffc45473d" \o "https://dbba.sacinfo.org.cn/stdDetail/f441dce97bc19f4a31501c1cbab1c3f723f1a81010c5bfb5c52d8b5ffc45473d" </w:instrText>
            </w:r>
            <w:r>
              <w:rPr>
                <w:rFonts w:hint="eastAsia" w:ascii="宋体" w:hAnsi="宋体" w:eastAsia="宋体" w:cs="宋体"/>
                <w:i w:val="0"/>
                <w:iCs w:val="0"/>
                <w:color w:val="auto"/>
                <w:kern w:val="0"/>
                <w:sz w:val="21"/>
                <w:szCs w:val="21"/>
                <w:u w:val="none"/>
                <w:lang w:val="en-US" w:eastAsia="zh-CN" w:bidi="ar"/>
              </w:rPr>
              <w:fldChar w:fldCharType="separate"/>
            </w:r>
            <w:r>
              <w:rPr>
                <w:rFonts w:hint="eastAsia" w:ascii="宋体" w:hAnsi="宋体" w:eastAsia="宋体" w:cs="宋体"/>
                <w:i w:val="0"/>
                <w:iCs w:val="0"/>
                <w:color w:val="auto"/>
                <w:kern w:val="2"/>
                <w:sz w:val="21"/>
                <w:szCs w:val="21"/>
                <w:u w:val="none"/>
                <w:lang w:val="en-US" w:bidi="ar-SA"/>
              </w:rPr>
              <w:t>法人基础数据元规范</w:t>
            </w:r>
            <w:r>
              <w:rPr>
                <w:rFonts w:hint="eastAsia" w:ascii="宋体" w:hAnsi="宋体" w:eastAsia="宋体" w:cs="宋体"/>
                <w:i w:val="0"/>
                <w:iCs w:val="0"/>
                <w:color w:val="auto"/>
                <w:kern w:val="0"/>
                <w:sz w:val="21"/>
                <w:szCs w:val="21"/>
                <w:u w:val="none"/>
                <w:lang w:val="en-US" w:eastAsia="zh-CN" w:bidi="ar"/>
              </w:rPr>
              <w:fldChar w:fldCharType="end"/>
            </w:r>
          </w:p>
        </w:tc>
        <w:tc>
          <w:tcPr>
            <w:tcW w:w="2337" w:type="dxa"/>
            <w:tcBorders>
              <w:top w:val="single" w:color="000000" w:sz="4" w:space="0"/>
              <w:left w:val="single" w:color="000000" w:sz="4" w:space="0"/>
              <w:bottom w:val="single" w:color="000000" w:sz="4" w:space="0"/>
            </w:tcBorders>
            <w:shd w:val="clear" w:color="auto" w:fill="auto"/>
            <w:vAlign w:val="center"/>
          </w:tcPr>
          <w:p w14:paraId="1E7A0E6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北京市</w:t>
            </w:r>
          </w:p>
        </w:tc>
      </w:tr>
      <w:tr w14:paraId="55FDA69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0AF75C9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182</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D1285">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391B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DB11/T 486-2021</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BAD21">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"https://dbba.sacinfo.org.cn/stdDetail/f441dce97bc19f4a31501c1cbab1c3f754c7d96d1ca45992469d263d5d2dd54a" \o "https://dbba.sacinfo.org.cn/stdDetail/f441dce97bc19f4a31501c1cbab1c3f754c7d96d1ca45992469d263d5d2dd54a" </w:instrText>
            </w:r>
            <w:r>
              <w:rPr>
                <w:rFonts w:hint="eastAsia" w:ascii="宋体" w:hAnsi="宋体" w:eastAsia="宋体" w:cs="宋体"/>
                <w:i w:val="0"/>
                <w:iCs w:val="0"/>
                <w:color w:val="auto"/>
                <w:kern w:val="0"/>
                <w:sz w:val="21"/>
                <w:szCs w:val="21"/>
                <w:u w:val="none"/>
                <w:lang w:val="en-US" w:eastAsia="zh-CN" w:bidi="ar"/>
              </w:rPr>
              <w:fldChar w:fldCharType="separate"/>
            </w:r>
            <w:r>
              <w:rPr>
                <w:rFonts w:hint="eastAsia" w:ascii="宋体" w:hAnsi="宋体" w:eastAsia="宋体" w:cs="宋体"/>
                <w:i w:val="0"/>
                <w:iCs w:val="0"/>
                <w:color w:val="auto"/>
                <w:kern w:val="2"/>
                <w:sz w:val="21"/>
                <w:szCs w:val="21"/>
                <w:u w:val="none"/>
                <w:lang w:val="en-US" w:bidi="ar-SA"/>
              </w:rPr>
              <w:t>血液管理信息基本数据集</w:t>
            </w:r>
            <w:r>
              <w:rPr>
                <w:rFonts w:hint="eastAsia" w:ascii="宋体" w:hAnsi="宋体" w:eastAsia="宋体" w:cs="宋体"/>
                <w:i w:val="0"/>
                <w:iCs w:val="0"/>
                <w:color w:val="auto"/>
                <w:kern w:val="0"/>
                <w:sz w:val="21"/>
                <w:szCs w:val="21"/>
                <w:u w:val="none"/>
                <w:lang w:val="en-US" w:eastAsia="zh-CN" w:bidi="ar"/>
              </w:rPr>
              <w:fldChar w:fldCharType="end"/>
            </w:r>
          </w:p>
        </w:tc>
        <w:tc>
          <w:tcPr>
            <w:tcW w:w="2337" w:type="dxa"/>
            <w:tcBorders>
              <w:top w:val="single" w:color="000000" w:sz="4" w:space="0"/>
              <w:left w:val="single" w:color="000000" w:sz="4" w:space="0"/>
              <w:bottom w:val="single" w:color="000000" w:sz="4" w:space="0"/>
            </w:tcBorders>
            <w:shd w:val="clear" w:color="auto" w:fill="auto"/>
            <w:vAlign w:val="center"/>
          </w:tcPr>
          <w:p w14:paraId="1C5C2F57">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北京市</w:t>
            </w:r>
          </w:p>
        </w:tc>
      </w:tr>
      <w:tr w14:paraId="585413A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12" w:space="0"/>
              <w:right w:val="single" w:color="000000" w:sz="4" w:space="0"/>
            </w:tcBorders>
            <w:shd w:val="clear" w:color="auto" w:fill="auto"/>
            <w:noWrap/>
            <w:vAlign w:val="center"/>
          </w:tcPr>
          <w:p w14:paraId="474C377F">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183</w:t>
            </w:r>
          </w:p>
        </w:tc>
        <w:tc>
          <w:tcPr>
            <w:tcW w:w="1260" w:type="dxa"/>
            <w:tcBorders>
              <w:top w:val="single" w:color="000000" w:sz="4" w:space="0"/>
              <w:left w:val="single" w:color="000000" w:sz="4" w:space="0"/>
              <w:bottom w:val="single" w:color="000000" w:sz="12" w:space="0"/>
              <w:right w:val="single" w:color="000000" w:sz="4" w:space="0"/>
            </w:tcBorders>
            <w:shd w:val="clear" w:color="auto" w:fill="auto"/>
            <w:vAlign w:val="center"/>
          </w:tcPr>
          <w:p w14:paraId="4CFCEC09">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12" w:space="0"/>
              <w:right w:val="single" w:color="000000" w:sz="4" w:space="0"/>
            </w:tcBorders>
            <w:shd w:val="clear" w:color="auto" w:fill="auto"/>
            <w:vAlign w:val="center"/>
          </w:tcPr>
          <w:p w14:paraId="09E2B78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DB33/T 2426-2022</w:t>
            </w:r>
          </w:p>
        </w:tc>
        <w:tc>
          <w:tcPr>
            <w:tcW w:w="6617" w:type="dxa"/>
            <w:tcBorders>
              <w:top w:val="single" w:color="000000" w:sz="4" w:space="0"/>
              <w:left w:val="single" w:color="000000" w:sz="4" w:space="0"/>
              <w:bottom w:val="single" w:color="000000" w:sz="12" w:space="0"/>
              <w:right w:val="single" w:color="000000" w:sz="4" w:space="0"/>
            </w:tcBorders>
            <w:shd w:val="clear" w:color="auto" w:fill="auto"/>
            <w:noWrap/>
            <w:vAlign w:val="center"/>
          </w:tcPr>
          <w:p w14:paraId="4079119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公共数据元管理规范</w:t>
            </w:r>
          </w:p>
        </w:tc>
        <w:tc>
          <w:tcPr>
            <w:tcW w:w="2337" w:type="dxa"/>
            <w:tcBorders>
              <w:top w:val="single" w:color="000000" w:sz="4" w:space="0"/>
              <w:left w:val="single" w:color="000000" w:sz="4" w:space="0"/>
              <w:bottom w:val="single" w:color="000000" w:sz="12" w:space="0"/>
            </w:tcBorders>
            <w:shd w:val="clear" w:color="auto" w:fill="auto"/>
            <w:vAlign w:val="center"/>
          </w:tcPr>
          <w:p w14:paraId="16F0F266">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浙江省</w:t>
            </w:r>
          </w:p>
        </w:tc>
      </w:tr>
      <w:tr w14:paraId="6BED520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12" w:space="0"/>
              <w:bottom w:val="single" w:color="000000" w:sz="4" w:space="0"/>
              <w:right w:val="single" w:color="000000" w:sz="4" w:space="0"/>
            </w:tcBorders>
            <w:shd w:val="clear" w:color="auto" w:fill="auto"/>
            <w:noWrap/>
            <w:vAlign w:val="center"/>
          </w:tcPr>
          <w:p w14:paraId="06CD8023">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184</w:t>
            </w:r>
          </w:p>
        </w:tc>
        <w:tc>
          <w:tcPr>
            <w:tcW w:w="1260" w:type="dxa"/>
            <w:tcBorders>
              <w:top w:val="single" w:color="000000" w:sz="12" w:space="0"/>
              <w:left w:val="single" w:color="000000" w:sz="4" w:space="0"/>
              <w:bottom w:val="single" w:color="000000" w:sz="4" w:space="0"/>
              <w:right w:val="single" w:color="000000" w:sz="4" w:space="0"/>
            </w:tcBorders>
            <w:shd w:val="clear" w:color="auto" w:fill="auto"/>
            <w:vAlign w:val="center"/>
          </w:tcPr>
          <w:p w14:paraId="11F66B89">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12" w:space="0"/>
              <w:left w:val="single" w:color="000000" w:sz="4" w:space="0"/>
              <w:bottom w:val="single" w:color="000000" w:sz="4" w:space="0"/>
              <w:right w:val="single" w:color="000000" w:sz="4" w:space="0"/>
            </w:tcBorders>
            <w:shd w:val="clear" w:color="auto" w:fill="auto"/>
            <w:vAlign w:val="center"/>
          </w:tcPr>
          <w:p w14:paraId="46F8A401">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DB63/T 2022-2022</w:t>
            </w:r>
          </w:p>
        </w:tc>
        <w:tc>
          <w:tcPr>
            <w:tcW w:w="6617" w:type="dxa"/>
            <w:tcBorders>
              <w:top w:val="single" w:color="000000" w:sz="12" w:space="0"/>
              <w:left w:val="single" w:color="000000" w:sz="4" w:space="0"/>
              <w:bottom w:val="single" w:color="000000" w:sz="4" w:space="0"/>
              <w:right w:val="single" w:color="000000" w:sz="4" w:space="0"/>
            </w:tcBorders>
            <w:shd w:val="clear" w:color="auto" w:fill="auto"/>
            <w:noWrap/>
            <w:vAlign w:val="center"/>
          </w:tcPr>
          <w:p w14:paraId="1FE941A6">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市场监管业务数据元数据规范</w:t>
            </w:r>
          </w:p>
        </w:tc>
        <w:tc>
          <w:tcPr>
            <w:tcW w:w="2337" w:type="dxa"/>
            <w:tcBorders>
              <w:top w:val="single" w:color="000000" w:sz="12" w:space="0"/>
              <w:left w:val="single" w:color="000000" w:sz="4" w:space="0"/>
              <w:bottom w:val="single" w:color="000000" w:sz="4" w:space="0"/>
            </w:tcBorders>
            <w:shd w:val="clear" w:color="auto" w:fill="auto"/>
            <w:vAlign w:val="center"/>
          </w:tcPr>
          <w:p w14:paraId="08C09F6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青海省</w:t>
            </w:r>
          </w:p>
        </w:tc>
      </w:tr>
      <w:tr w14:paraId="18A3B13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0350A0D7">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185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6E40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5F63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DB11/T 1219.3-2022</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1182E">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"https://dbba.sacinfo.org.cn/stdDetail/c2c703762b94885a59d0b222477592b87b92046c648296c5386e54cb425d12ef" \o "https://dbba.sacinfo.org.cn/stdDetail/c2c703762b94885a59d0b222477592b87b92046c648296c5386e54cb425d12ef" </w:instrText>
            </w:r>
            <w:r>
              <w:rPr>
                <w:rFonts w:hint="eastAsia" w:ascii="宋体" w:hAnsi="宋体" w:eastAsia="宋体" w:cs="宋体"/>
                <w:i w:val="0"/>
                <w:iCs w:val="0"/>
                <w:color w:val="auto"/>
                <w:kern w:val="0"/>
                <w:sz w:val="21"/>
                <w:szCs w:val="21"/>
                <w:u w:val="none"/>
                <w:lang w:val="en-US" w:eastAsia="zh-CN" w:bidi="ar"/>
              </w:rPr>
              <w:fldChar w:fldCharType="separate"/>
            </w:r>
            <w:r>
              <w:rPr>
                <w:rFonts w:hint="eastAsia" w:ascii="宋体" w:hAnsi="宋体" w:eastAsia="宋体" w:cs="宋体"/>
                <w:i w:val="0"/>
                <w:iCs w:val="0"/>
                <w:color w:val="auto"/>
                <w:kern w:val="2"/>
                <w:sz w:val="21"/>
                <w:szCs w:val="21"/>
                <w:u w:val="none"/>
                <w:lang w:val="en-US" w:bidi="ar-SA"/>
              </w:rPr>
              <w:t>文物艺术品数据元规范 第3部分：陶瓷</w:t>
            </w:r>
            <w:r>
              <w:rPr>
                <w:rFonts w:hint="eastAsia" w:ascii="宋体" w:hAnsi="宋体" w:eastAsia="宋体" w:cs="宋体"/>
                <w:i w:val="0"/>
                <w:iCs w:val="0"/>
                <w:color w:val="auto"/>
                <w:kern w:val="0"/>
                <w:sz w:val="21"/>
                <w:szCs w:val="21"/>
                <w:u w:val="none"/>
                <w:lang w:val="en-US" w:eastAsia="zh-CN" w:bidi="ar"/>
              </w:rPr>
              <w:fldChar w:fldCharType="end"/>
            </w:r>
          </w:p>
        </w:tc>
        <w:tc>
          <w:tcPr>
            <w:tcW w:w="2337" w:type="dxa"/>
            <w:tcBorders>
              <w:top w:val="single" w:color="000000" w:sz="4" w:space="0"/>
              <w:left w:val="single" w:color="000000" w:sz="4" w:space="0"/>
              <w:bottom w:val="single" w:color="000000" w:sz="4" w:space="0"/>
            </w:tcBorders>
            <w:shd w:val="clear" w:color="auto" w:fill="auto"/>
            <w:vAlign w:val="center"/>
          </w:tcPr>
          <w:p w14:paraId="30BDFEB6">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北京市</w:t>
            </w:r>
          </w:p>
        </w:tc>
      </w:tr>
      <w:tr w14:paraId="5E7108C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63A1AFD0">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186</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923D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826E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DB11/T 1960-2022</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0D82C">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"https://dbba.sacinfo.org.cn/stdDetail/c2c703762b94885a59d0b222477592b80f37d5dd977096344d41552bad6fcfa4" \o "https://dbba.sacinfo.org.cn/stdDetail/c2c703762b94885a59d0b222477592b80f37d5dd977096344d41552bad6fcfa4" </w:instrText>
            </w:r>
            <w:r>
              <w:rPr>
                <w:rFonts w:hint="eastAsia" w:ascii="宋体" w:hAnsi="宋体" w:eastAsia="宋体" w:cs="宋体"/>
                <w:i w:val="0"/>
                <w:iCs w:val="0"/>
                <w:color w:val="auto"/>
                <w:kern w:val="0"/>
                <w:sz w:val="21"/>
                <w:szCs w:val="21"/>
                <w:u w:val="none"/>
                <w:lang w:val="en-US" w:eastAsia="zh-CN" w:bidi="ar"/>
              </w:rPr>
              <w:fldChar w:fldCharType="separate"/>
            </w:r>
            <w:r>
              <w:rPr>
                <w:rFonts w:hint="eastAsia" w:ascii="宋体" w:hAnsi="宋体" w:eastAsia="宋体" w:cs="宋体"/>
                <w:i w:val="0"/>
                <w:iCs w:val="0"/>
                <w:color w:val="auto"/>
                <w:kern w:val="2"/>
                <w:sz w:val="21"/>
                <w:szCs w:val="21"/>
                <w:u w:val="none"/>
                <w:lang w:val="en-US" w:bidi="ar-SA"/>
              </w:rPr>
              <w:t>残疾人基础信息数据元规范</w:t>
            </w:r>
            <w:r>
              <w:rPr>
                <w:rFonts w:hint="eastAsia" w:ascii="宋体" w:hAnsi="宋体" w:eastAsia="宋体" w:cs="宋体"/>
                <w:i w:val="0"/>
                <w:iCs w:val="0"/>
                <w:color w:val="auto"/>
                <w:kern w:val="0"/>
                <w:sz w:val="21"/>
                <w:szCs w:val="21"/>
                <w:u w:val="none"/>
                <w:lang w:val="en-US" w:eastAsia="zh-CN" w:bidi="ar"/>
              </w:rPr>
              <w:fldChar w:fldCharType="end"/>
            </w:r>
          </w:p>
        </w:tc>
        <w:tc>
          <w:tcPr>
            <w:tcW w:w="2337" w:type="dxa"/>
            <w:tcBorders>
              <w:top w:val="single" w:color="000000" w:sz="4" w:space="0"/>
              <w:left w:val="single" w:color="000000" w:sz="4" w:space="0"/>
              <w:bottom w:val="single" w:color="000000" w:sz="4" w:space="0"/>
            </w:tcBorders>
            <w:shd w:val="clear" w:color="auto" w:fill="auto"/>
            <w:vAlign w:val="center"/>
          </w:tcPr>
          <w:p w14:paraId="002F3108">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北京市</w:t>
            </w:r>
          </w:p>
        </w:tc>
      </w:tr>
      <w:tr w14:paraId="28D4BE4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60DF2F4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187</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3658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3CBB6">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 6502/T004.1-2022</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39E4E">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"https://dbba.sacinfo.org.cn/stdDetail/66dbc2df2d7a7c7ae955525f0648241d0924d29c277f8f33fb3c5ee6d50747f8" \o "https://dbba.sacinfo.org.cn/stdDetail/66dbc2df2d7a7c7ae955525f0648241d0924d29c277f8f33fb3c5ee6d50747f8" </w:instrText>
            </w:r>
            <w:r>
              <w:rPr>
                <w:rFonts w:hint="eastAsia" w:ascii="宋体" w:hAnsi="宋体" w:eastAsia="宋体" w:cs="宋体"/>
                <w:i w:val="0"/>
                <w:iCs w:val="0"/>
                <w:color w:val="auto"/>
                <w:kern w:val="0"/>
                <w:sz w:val="21"/>
                <w:szCs w:val="21"/>
                <w:u w:val="none"/>
                <w:lang w:val="en-US" w:eastAsia="zh-CN" w:bidi="ar"/>
              </w:rPr>
              <w:fldChar w:fldCharType="separate"/>
            </w:r>
            <w:r>
              <w:rPr>
                <w:rFonts w:hint="eastAsia" w:ascii="宋体" w:hAnsi="宋体" w:eastAsia="宋体" w:cs="宋体"/>
                <w:i w:val="0"/>
                <w:iCs w:val="0"/>
                <w:color w:val="auto"/>
                <w:kern w:val="2"/>
                <w:sz w:val="21"/>
                <w:szCs w:val="21"/>
                <w:u w:val="none"/>
                <w:lang w:val="en-US" w:bidi="ar-SA"/>
              </w:rPr>
              <w:t>数字克拉玛依 数据元规范 第1部分：总则</w:t>
            </w:r>
            <w:r>
              <w:rPr>
                <w:rFonts w:hint="eastAsia" w:ascii="宋体" w:hAnsi="宋体" w:eastAsia="宋体" w:cs="宋体"/>
                <w:i w:val="0"/>
                <w:iCs w:val="0"/>
                <w:color w:val="auto"/>
                <w:kern w:val="0"/>
                <w:sz w:val="21"/>
                <w:szCs w:val="21"/>
                <w:u w:val="none"/>
                <w:lang w:val="en-US" w:eastAsia="zh-CN" w:bidi="ar"/>
              </w:rPr>
              <w:fldChar w:fldCharType="end"/>
            </w:r>
          </w:p>
        </w:tc>
        <w:tc>
          <w:tcPr>
            <w:tcW w:w="2337" w:type="dxa"/>
            <w:tcBorders>
              <w:top w:val="single" w:color="000000" w:sz="4" w:space="0"/>
              <w:left w:val="single" w:color="000000" w:sz="4" w:space="0"/>
              <w:bottom w:val="single" w:color="000000" w:sz="4" w:space="0"/>
            </w:tcBorders>
            <w:shd w:val="clear" w:color="auto" w:fill="auto"/>
            <w:vAlign w:val="center"/>
          </w:tcPr>
          <w:p w14:paraId="784174C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克拉玛依市</w:t>
            </w:r>
          </w:p>
        </w:tc>
      </w:tr>
      <w:tr w14:paraId="014B8B7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46411323">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188</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4FFDD">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1B1C6">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 6502/T004.2-2022</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682E8">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"https://dbba.sacinfo.org.cn/stdDetail/1146b799552e3c0817c9a331fb5c56486536cb590276b571f146400d3db5706a" \o "https://dbba.sacinfo.org.cn/stdDetail/1146b799552e3c0817c9a331fb5c56486536cb590276b571f146400d3db5706a" </w:instrText>
            </w:r>
            <w:r>
              <w:rPr>
                <w:rFonts w:hint="eastAsia" w:ascii="宋体" w:hAnsi="宋体" w:eastAsia="宋体" w:cs="宋体"/>
                <w:i w:val="0"/>
                <w:iCs w:val="0"/>
                <w:color w:val="auto"/>
                <w:kern w:val="0"/>
                <w:sz w:val="21"/>
                <w:szCs w:val="21"/>
                <w:u w:val="none"/>
                <w:lang w:val="en-US" w:eastAsia="zh-CN" w:bidi="ar"/>
              </w:rPr>
              <w:fldChar w:fldCharType="separate"/>
            </w:r>
            <w:r>
              <w:rPr>
                <w:rFonts w:hint="eastAsia" w:ascii="宋体" w:hAnsi="宋体" w:eastAsia="宋体" w:cs="宋体"/>
                <w:i w:val="0"/>
                <w:iCs w:val="0"/>
                <w:color w:val="auto"/>
                <w:kern w:val="2"/>
                <w:sz w:val="21"/>
                <w:szCs w:val="21"/>
                <w:u w:val="none"/>
                <w:lang w:val="en-US" w:bidi="ar-SA"/>
              </w:rPr>
              <w:t>数字克拉玛依 数据元规范 第2部分：综合人口数据元</w:t>
            </w:r>
            <w:r>
              <w:rPr>
                <w:rFonts w:hint="eastAsia" w:ascii="宋体" w:hAnsi="宋体" w:eastAsia="宋体" w:cs="宋体"/>
                <w:i w:val="0"/>
                <w:iCs w:val="0"/>
                <w:color w:val="auto"/>
                <w:kern w:val="0"/>
                <w:sz w:val="21"/>
                <w:szCs w:val="21"/>
                <w:u w:val="none"/>
                <w:lang w:val="en-US" w:eastAsia="zh-CN" w:bidi="ar"/>
              </w:rPr>
              <w:fldChar w:fldCharType="end"/>
            </w:r>
          </w:p>
        </w:tc>
        <w:tc>
          <w:tcPr>
            <w:tcW w:w="2337" w:type="dxa"/>
            <w:tcBorders>
              <w:top w:val="single" w:color="000000" w:sz="4" w:space="0"/>
              <w:left w:val="single" w:color="000000" w:sz="4" w:space="0"/>
              <w:bottom w:val="single" w:color="000000" w:sz="4" w:space="0"/>
            </w:tcBorders>
            <w:shd w:val="clear" w:color="auto" w:fill="auto"/>
            <w:vAlign w:val="center"/>
          </w:tcPr>
          <w:p w14:paraId="729FFDA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克拉玛依市</w:t>
            </w:r>
          </w:p>
        </w:tc>
      </w:tr>
      <w:tr w14:paraId="1428DE1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008F2CD1">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189</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E4B4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29136">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 6502/T004.3-2022</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8BC5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"https://dbba.sacinfo.org.cn/stdDetail/1146b799552e3c0817c9a331fb5c564802d62d244d5c09eafffde735cb196b05" \o "https://dbba.sacinfo.org.cn/stdDetail/1146b799552e3c0817c9a331fb5c564802d62d244d5c09eafffde735cb196b05" </w:instrText>
            </w:r>
            <w:r>
              <w:rPr>
                <w:rFonts w:hint="eastAsia" w:ascii="宋体" w:hAnsi="宋体" w:eastAsia="宋体" w:cs="宋体"/>
                <w:i w:val="0"/>
                <w:iCs w:val="0"/>
                <w:color w:val="auto"/>
                <w:kern w:val="0"/>
                <w:sz w:val="21"/>
                <w:szCs w:val="21"/>
                <w:u w:val="none"/>
                <w:lang w:val="en-US" w:eastAsia="zh-CN" w:bidi="ar"/>
              </w:rPr>
              <w:fldChar w:fldCharType="separate"/>
            </w:r>
            <w:r>
              <w:rPr>
                <w:rFonts w:hint="eastAsia" w:ascii="宋体" w:hAnsi="宋体" w:eastAsia="宋体" w:cs="宋体"/>
                <w:i w:val="0"/>
                <w:iCs w:val="0"/>
                <w:color w:val="auto"/>
                <w:kern w:val="2"/>
                <w:sz w:val="21"/>
                <w:szCs w:val="21"/>
                <w:u w:val="none"/>
                <w:lang w:val="en-US" w:bidi="ar-SA"/>
              </w:rPr>
              <w:t>数字克拉玛依 数据元规范 第3部分：综合法人数据元</w:t>
            </w:r>
            <w:r>
              <w:rPr>
                <w:rFonts w:hint="eastAsia" w:ascii="宋体" w:hAnsi="宋体" w:eastAsia="宋体" w:cs="宋体"/>
                <w:i w:val="0"/>
                <w:iCs w:val="0"/>
                <w:color w:val="auto"/>
                <w:kern w:val="0"/>
                <w:sz w:val="21"/>
                <w:szCs w:val="21"/>
                <w:u w:val="none"/>
                <w:lang w:val="en-US" w:eastAsia="zh-CN" w:bidi="ar"/>
              </w:rPr>
              <w:fldChar w:fldCharType="end"/>
            </w:r>
          </w:p>
        </w:tc>
        <w:tc>
          <w:tcPr>
            <w:tcW w:w="2337" w:type="dxa"/>
            <w:tcBorders>
              <w:top w:val="single" w:color="000000" w:sz="4" w:space="0"/>
              <w:left w:val="single" w:color="000000" w:sz="4" w:space="0"/>
              <w:bottom w:val="single" w:color="000000" w:sz="4" w:space="0"/>
            </w:tcBorders>
            <w:shd w:val="clear" w:color="auto" w:fill="auto"/>
            <w:vAlign w:val="center"/>
          </w:tcPr>
          <w:p w14:paraId="44C83683">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克拉玛依市</w:t>
            </w:r>
          </w:p>
        </w:tc>
      </w:tr>
      <w:tr w14:paraId="41F0B7C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77DF98F3">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190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95159">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85CEF">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 6502/T004.4-2022</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3AF3C">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"https://dbba.sacinfo.org.cn/stdDetail/1146b799552e3c0817c9a331fb5c564849bf770259c8a6cf646362b0aa8d27cb" \o "https://dbba.sacinfo.org.cn/stdDetail/1146b799552e3c0817c9a331fb5c564849bf770259c8a6cf646362b0aa8d27cb" </w:instrText>
            </w:r>
            <w:r>
              <w:rPr>
                <w:rFonts w:hint="eastAsia" w:ascii="宋体" w:hAnsi="宋体" w:eastAsia="宋体" w:cs="宋体"/>
                <w:i w:val="0"/>
                <w:iCs w:val="0"/>
                <w:color w:val="auto"/>
                <w:kern w:val="0"/>
                <w:sz w:val="21"/>
                <w:szCs w:val="21"/>
                <w:u w:val="none"/>
                <w:lang w:val="en-US" w:eastAsia="zh-CN" w:bidi="ar"/>
              </w:rPr>
              <w:fldChar w:fldCharType="separate"/>
            </w:r>
            <w:r>
              <w:rPr>
                <w:rFonts w:hint="eastAsia" w:ascii="宋体" w:hAnsi="宋体" w:eastAsia="宋体" w:cs="宋体"/>
                <w:i w:val="0"/>
                <w:iCs w:val="0"/>
                <w:color w:val="auto"/>
                <w:kern w:val="2"/>
                <w:sz w:val="21"/>
                <w:szCs w:val="21"/>
                <w:u w:val="none"/>
                <w:lang w:val="en-US" w:bidi="ar-SA"/>
              </w:rPr>
              <w:t>数字克拉玛依 数据元规范 第4部分：空间地理数据元</w:t>
            </w:r>
            <w:r>
              <w:rPr>
                <w:rFonts w:hint="eastAsia" w:ascii="宋体" w:hAnsi="宋体" w:eastAsia="宋体" w:cs="宋体"/>
                <w:i w:val="0"/>
                <w:iCs w:val="0"/>
                <w:color w:val="auto"/>
                <w:kern w:val="0"/>
                <w:sz w:val="21"/>
                <w:szCs w:val="21"/>
                <w:u w:val="none"/>
                <w:lang w:val="en-US" w:eastAsia="zh-CN" w:bidi="ar"/>
              </w:rPr>
              <w:fldChar w:fldCharType="end"/>
            </w:r>
          </w:p>
        </w:tc>
        <w:tc>
          <w:tcPr>
            <w:tcW w:w="2337" w:type="dxa"/>
            <w:tcBorders>
              <w:top w:val="single" w:color="000000" w:sz="4" w:space="0"/>
              <w:left w:val="single" w:color="000000" w:sz="4" w:space="0"/>
              <w:bottom w:val="single" w:color="000000" w:sz="4" w:space="0"/>
            </w:tcBorders>
            <w:shd w:val="clear" w:color="auto" w:fill="auto"/>
            <w:vAlign w:val="center"/>
          </w:tcPr>
          <w:p w14:paraId="4D0705CF">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克拉玛依市</w:t>
            </w:r>
          </w:p>
        </w:tc>
      </w:tr>
      <w:tr w14:paraId="4D3864F0">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3E52920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191</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7AB98">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91D06">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DB11/T 2026-2022</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6FA85">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专病临床研究数据元 精神疾病</w:t>
            </w:r>
          </w:p>
        </w:tc>
        <w:tc>
          <w:tcPr>
            <w:tcW w:w="2337" w:type="dxa"/>
            <w:tcBorders>
              <w:top w:val="single" w:color="000000" w:sz="4" w:space="0"/>
              <w:left w:val="single" w:color="000000" w:sz="4" w:space="0"/>
              <w:bottom w:val="single" w:color="000000" w:sz="4" w:space="0"/>
            </w:tcBorders>
            <w:shd w:val="clear" w:color="auto" w:fill="auto"/>
            <w:vAlign w:val="center"/>
          </w:tcPr>
          <w:p w14:paraId="24F916A0">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北京市</w:t>
            </w:r>
          </w:p>
        </w:tc>
      </w:tr>
      <w:tr w14:paraId="7B823A0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60727738">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192</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ACD3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2D5C7">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DB11/T 3033-2022</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F6B2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"https://dbba.sacinfo.org.cn/stdDetail/9bf398e9ef2dc09a4abcba3679aa239dc7c623d7f33e99a61ea33f0ee8bd8b90" \o "https://dbba.sacinfo.org.cn/stdDetail/9bf398e9ef2dc09a4abcba3679aa239dc7c623d7f33e99a61ea33f0ee8bd8b90" </w:instrText>
            </w:r>
            <w:r>
              <w:rPr>
                <w:rFonts w:hint="eastAsia" w:ascii="宋体" w:hAnsi="宋体" w:eastAsia="宋体" w:cs="宋体"/>
                <w:i w:val="0"/>
                <w:iCs w:val="0"/>
                <w:color w:val="auto"/>
                <w:kern w:val="0"/>
                <w:sz w:val="21"/>
                <w:szCs w:val="21"/>
                <w:u w:val="none"/>
                <w:lang w:val="en-US" w:eastAsia="zh-CN" w:bidi="ar"/>
              </w:rPr>
              <w:fldChar w:fldCharType="separate"/>
            </w:r>
            <w:r>
              <w:rPr>
                <w:rFonts w:hint="eastAsia" w:ascii="宋体" w:hAnsi="宋体" w:eastAsia="宋体" w:cs="宋体"/>
                <w:i w:val="0"/>
                <w:iCs w:val="0"/>
                <w:color w:val="auto"/>
                <w:kern w:val="2"/>
                <w:sz w:val="21"/>
                <w:szCs w:val="21"/>
                <w:u w:val="none"/>
                <w:lang w:val="en-US" w:bidi="ar-SA"/>
              </w:rPr>
              <w:t>精神卫生数据元规范</w:t>
            </w:r>
            <w:r>
              <w:rPr>
                <w:rFonts w:hint="eastAsia" w:ascii="宋体" w:hAnsi="宋体" w:eastAsia="宋体" w:cs="宋体"/>
                <w:i w:val="0"/>
                <w:iCs w:val="0"/>
                <w:color w:val="auto"/>
                <w:kern w:val="0"/>
                <w:sz w:val="21"/>
                <w:szCs w:val="21"/>
                <w:u w:val="none"/>
                <w:lang w:val="en-US" w:eastAsia="zh-CN" w:bidi="ar"/>
              </w:rPr>
              <w:fldChar w:fldCharType="end"/>
            </w:r>
          </w:p>
        </w:tc>
        <w:tc>
          <w:tcPr>
            <w:tcW w:w="2337" w:type="dxa"/>
            <w:tcBorders>
              <w:top w:val="single" w:color="000000" w:sz="4" w:space="0"/>
              <w:left w:val="single" w:color="000000" w:sz="4" w:space="0"/>
              <w:bottom w:val="single" w:color="000000" w:sz="4" w:space="0"/>
            </w:tcBorders>
            <w:shd w:val="clear" w:color="auto" w:fill="auto"/>
            <w:vAlign w:val="center"/>
          </w:tcPr>
          <w:p w14:paraId="4B6FD987">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北京市</w:t>
            </w:r>
          </w:p>
        </w:tc>
      </w:tr>
      <w:tr w14:paraId="38D7613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5CA8856C">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193</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C925E">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828D6">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DB12/T 3033—2022</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94FE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"https://dbba.sacinfo.org.cn/stdDetail/f59e45ccd92ccd5d0451be70be0e47be38a6ddd7be6e416383d3ca6183c09213" \o "https://dbba.sacinfo.org.cn/stdDetail/f59e45ccd92ccd5d0451be70be0e47be38a6ddd7be6e416383d3ca6183c09213" </w:instrText>
            </w:r>
            <w:r>
              <w:rPr>
                <w:rFonts w:hint="eastAsia" w:ascii="宋体" w:hAnsi="宋体" w:eastAsia="宋体" w:cs="宋体"/>
                <w:i w:val="0"/>
                <w:iCs w:val="0"/>
                <w:color w:val="auto"/>
                <w:kern w:val="0"/>
                <w:sz w:val="21"/>
                <w:szCs w:val="21"/>
                <w:u w:val="none"/>
                <w:lang w:val="en-US" w:eastAsia="zh-CN" w:bidi="ar"/>
              </w:rPr>
              <w:fldChar w:fldCharType="separate"/>
            </w:r>
            <w:r>
              <w:rPr>
                <w:rFonts w:hint="eastAsia" w:ascii="宋体" w:hAnsi="宋体" w:eastAsia="宋体" w:cs="宋体"/>
                <w:i w:val="0"/>
                <w:iCs w:val="0"/>
                <w:color w:val="auto"/>
                <w:kern w:val="2"/>
                <w:sz w:val="21"/>
                <w:szCs w:val="21"/>
                <w:u w:val="none"/>
                <w:lang w:val="en-US" w:bidi="ar-SA"/>
              </w:rPr>
              <w:t>精神卫生数据元规范</w:t>
            </w:r>
            <w:r>
              <w:rPr>
                <w:rFonts w:hint="eastAsia" w:ascii="宋体" w:hAnsi="宋体" w:eastAsia="宋体" w:cs="宋体"/>
                <w:i w:val="0"/>
                <w:iCs w:val="0"/>
                <w:color w:val="auto"/>
                <w:kern w:val="0"/>
                <w:sz w:val="21"/>
                <w:szCs w:val="21"/>
                <w:u w:val="none"/>
                <w:lang w:val="en-US" w:eastAsia="zh-CN" w:bidi="ar"/>
              </w:rPr>
              <w:fldChar w:fldCharType="end"/>
            </w:r>
          </w:p>
        </w:tc>
        <w:tc>
          <w:tcPr>
            <w:tcW w:w="2337" w:type="dxa"/>
            <w:tcBorders>
              <w:top w:val="single" w:color="000000" w:sz="4" w:space="0"/>
              <w:left w:val="single" w:color="000000" w:sz="4" w:space="0"/>
              <w:bottom w:val="single" w:color="000000" w:sz="4" w:space="0"/>
            </w:tcBorders>
            <w:shd w:val="clear" w:color="auto" w:fill="auto"/>
            <w:vAlign w:val="center"/>
          </w:tcPr>
          <w:p w14:paraId="6AE51D6C">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天津市</w:t>
            </w:r>
          </w:p>
        </w:tc>
      </w:tr>
      <w:tr w14:paraId="08627E2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46F0F715">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194</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1D58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FE436">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DB13/T 3033-2022</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40321">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"https://dbba.sacinfo.org.cn/stdDetail/be148cfee0d758c67841d6db6dfbeb043aeb3b5bde46f83ffa9d6a9ee23fbd67" \o "https://dbba.sacinfo.org.cn/stdDetail/be148cfee0d758c67841d6db6dfbeb043aeb3b5bde46f83ffa9d6a9ee23fbd67" </w:instrText>
            </w:r>
            <w:r>
              <w:rPr>
                <w:rFonts w:hint="eastAsia" w:ascii="宋体" w:hAnsi="宋体" w:eastAsia="宋体" w:cs="宋体"/>
                <w:i w:val="0"/>
                <w:iCs w:val="0"/>
                <w:color w:val="auto"/>
                <w:kern w:val="0"/>
                <w:sz w:val="21"/>
                <w:szCs w:val="21"/>
                <w:u w:val="none"/>
                <w:lang w:val="en-US" w:eastAsia="zh-CN" w:bidi="ar"/>
              </w:rPr>
              <w:fldChar w:fldCharType="separate"/>
            </w:r>
            <w:r>
              <w:rPr>
                <w:rFonts w:hint="eastAsia" w:ascii="宋体" w:hAnsi="宋体" w:eastAsia="宋体" w:cs="宋体"/>
                <w:i w:val="0"/>
                <w:iCs w:val="0"/>
                <w:color w:val="auto"/>
                <w:kern w:val="2"/>
                <w:sz w:val="21"/>
                <w:szCs w:val="21"/>
                <w:u w:val="none"/>
                <w:lang w:val="en-US" w:bidi="ar-SA"/>
              </w:rPr>
              <w:t>精神卫生数据元规范</w:t>
            </w:r>
            <w:r>
              <w:rPr>
                <w:rFonts w:hint="eastAsia" w:ascii="宋体" w:hAnsi="宋体" w:eastAsia="宋体" w:cs="宋体"/>
                <w:i w:val="0"/>
                <w:iCs w:val="0"/>
                <w:color w:val="auto"/>
                <w:kern w:val="0"/>
                <w:sz w:val="21"/>
                <w:szCs w:val="21"/>
                <w:u w:val="none"/>
                <w:lang w:val="en-US" w:eastAsia="zh-CN" w:bidi="ar"/>
              </w:rPr>
              <w:fldChar w:fldCharType="end"/>
            </w:r>
          </w:p>
        </w:tc>
        <w:tc>
          <w:tcPr>
            <w:tcW w:w="2337" w:type="dxa"/>
            <w:tcBorders>
              <w:top w:val="single" w:color="000000" w:sz="4" w:space="0"/>
              <w:left w:val="single" w:color="000000" w:sz="4" w:space="0"/>
              <w:bottom w:val="single" w:color="000000" w:sz="4" w:space="0"/>
            </w:tcBorders>
            <w:shd w:val="clear" w:color="auto" w:fill="auto"/>
            <w:vAlign w:val="center"/>
          </w:tcPr>
          <w:p w14:paraId="31E4EDE0">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河北省</w:t>
            </w:r>
          </w:p>
        </w:tc>
      </w:tr>
      <w:tr w14:paraId="766B2F6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7E63EC89">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195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7826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D43C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DB4401/T 172.2—2022</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5292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"https://dbba.sacinfo.org.cn/stdDetail/1df30bb649a0603dbfa511f32343beb2059b7a31ef25699bcee3a6a74e6a5618" \o "https://dbba.sacinfo.org.cn/stdDetail/1df30bb649a0603dbfa511f32343beb2059b7a31ef25699bcee3a6a74e6a5618" </w:instrText>
            </w:r>
            <w:r>
              <w:rPr>
                <w:rFonts w:hint="eastAsia" w:ascii="宋体" w:hAnsi="宋体" w:eastAsia="宋体" w:cs="宋体"/>
                <w:i w:val="0"/>
                <w:iCs w:val="0"/>
                <w:color w:val="auto"/>
                <w:kern w:val="0"/>
                <w:sz w:val="21"/>
                <w:szCs w:val="21"/>
                <w:u w:val="none"/>
                <w:lang w:val="en-US" w:eastAsia="zh-CN" w:bidi="ar"/>
              </w:rPr>
              <w:fldChar w:fldCharType="separate"/>
            </w:r>
            <w:r>
              <w:rPr>
                <w:rFonts w:hint="eastAsia" w:ascii="宋体" w:hAnsi="宋体" w:eastAsia="宋体" w:cs="宋体"/>
                <w:i w:val="0"/>
                <w:iCs w:val="0"/>
                <w:color w:val="auto"/>
                <w:kern w:val="2"/>
                <w:sz w:val="21"/>
                <w:szCs w:val="21"/>
                <w:u w:val="none"/>
                <w:lang w:val="en-US" w:bidi="ar-SA"/>
              </w:rPr>
              <w:t>居民家庭经济状况核对 第2部分：数据元规范</w:t>
            </w:r>
            <w:r>
              <w:rPr>
                <w:rFonts w:hint="eastAsia" w:ascii="宋体" w:hAnsi="宋体" w:eastAsia="宋体" w:cs="宋体"/>
                <w:i w:val="0"/>
                <w:iCs w:val="0"/>
                <w:color w:val="auto"/>
                <w:kern w:val="0"/>
                <w:sz w:val="21"/>
                <w:szCs w:val="21"/>
                <w:u w:val="none"/>
                <w:lang w:val="en-US" w:eastAsia="zh-CN" w:bidi="ar"/>
              </w:rPr>
              <w:fldChar w:fldCharType="end"/>
            </w:r>
          </w:p>
        </w:tc>
        <w:tc>
          <w:tcPr>
            <w:tcW w:w="2337" w:type="dxa"/>
            <w:tcBorders>
              <w:top w:val="single" w:color="000000" w:sz="4" w:space="0"/>
              <w:left w:val="single" w:color="000000" w:sz="4" w:space="0"/>
              <w:bottom w:val="single" w:color="000000" w:sz="4" w:space="0"/>
            </w:tcBorders>
            <w:shd w:val="clear" w:color="auto" w:fill="auto"/>
            <w:vAlign w:val="center"/>
          </w:tcPr>
          <w:p w14:paraId="5BE8C996">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广州市</w:t>
            </w:r>
          </w:p>
        </w:tc>
      </w:tr>
      <w:tr w14:paraId="07DB9FF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1747BC89">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196</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02C91">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FAA19">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DB12/T 1164—2022</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F937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"https://dbba.sacinfo.org.cn/stdDetail/4fea6d98bfcdf32a93a6a3dfa90c6f71059b7a31ef25699bcee3a6a74e6a5618" \o "https://dbba.sacinfo.org.cn/stdDetail/4fea6d98bfcdf32a93a6a3dfa90c6f71059b7a31ef25699bcee3a6a74e6a5618" </w:instrText>
            </w:r>
            <w:r>
              <w:rPr>
                <w:rFonts w:hint="eastAsia" w:ascii="宋体" w:hAnsi="宋体" w:eastAsia="宋体" w:cs="宋体"/>
                <w:i w:val="0"/>
                <w:iCs w:val="0"/>
                <w:color w:val="auto"/>
                <w:kern w:val="0"/>
                <w:sz w:val="21"/>
                <w:szCs w:val="21"/>
                <w:u w:val="none"/>
                <w:lang w:val="en-US" w:eastAsia="zh-CN" w:bidi="ar"/>
              </w:rPr>
              <w:fldChar w:fldCharType="separate"/>
            </w:r>
            <w:r>
              <w:rPr>
                <w:rFonts w:hint="eastAsia" w:ascii="宋体" w:hAnsi="宋体" w:eastAsia="宋体" w:cs="宋体"/>
                <w:i w:val="0"/>
                <w:iCs w:val="0"/>
                <w:color w:val="auto"/>
                <w:kern w:val="2"/>
                <w:sz w:val="21"/>
                <w:szCs w:val="21"/>
                <w:u w:val="none"/>
                <w:lang w:val="en-US" w:bidi="ar-SA"/>
              </w:rPr>
              <w:t>传染病信息报告数据集采集交换规范</w:t>
            </w:r>
            <w:r>
              <w:rPr>
                <w:rFonts w:hint="eastAsia" w:ascii="宋体" w:hAnsi="宋体" w:eastAsia="宋体" w:cs="宋体"/>
                <w:i w:val="0"/>
                <w:iCs w:val="0"/>
                <w:color w:val="auto"/>
                <w:kern w:val="0"/>
                <w:sz w:val="21"/>
                <w:szCs w:val="21"/>
                <w:u w:val="none"/>
                <w:lang w:val="en-US" w:eastAsia="zh-CN" w:bidi="ar"/>
              </w:rPr>
              <w:fldChar w:fldCharType="end"/>
            </w:r>
          </w:p>
        </w:tc>
        <w:tc>
          <w:tcPr>
            <w:tcW w:w="2337" w:type="dxa"/>
            <w:tcBorders>
              <w:top w:val="single" w:color="000000" w:sz="4" w:space="0"/>
              <w:left w:val="single" w:color="000000" w:sz="4" w:space="0"/>
              <w:bottom w:val="single" w:color="000000" w:sz="4" w:space="0"/>
            </w:tcBorders>
            <w:shd w:val="clear" w:color="auto" w:fill="auto"/>
            <w:vAlign w:val="center"/>
          </w:tcPr>
          <w:p w14:paraId="484DFCD7">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天津市</w:t>
            </w:r>
          </w:p>
        </w:tc>
      </w:tr>
      <w:tr w14:paraId="0A52040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4DE333C8">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197</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D77D6">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707AD">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DB53/T 1136.2-2022</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3078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食品安全信息追溯基础技术规范 第2部分：数据元</w:t>
            </w:r>
          </w:p>
        </w:tc>
        <w:tc>
          <w:tcPr>
            <w:tcW w:w="2337" w:type="dxa"/>
            <w:tcBorders>
              <w:top w:val="single" w:color="000000" w:sz="4" w:space="0"/>
              <w:left w:val="single" w:color="000000" w:sz="4" w:space="0"/>
              <w:bottom w:val="single" w:color="000000" w:sz="4" w:space="0"/>
            </w:tcBorders>
            <w:shd w:val="clear" w:color="auto" w:fill="auto"/>
            <w:vAlign w:val="center"/>
          </w:tcPr>
          <w:p w14:paraId="375F0B2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云南省</w:t>
            </w:r>
          </w:p>
        </w:tc>
      </w:tr>
      <w:tr w14:paraId="6CE7574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0DFC7E7C">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198</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5FB6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F55A7">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DB44/T 2402-2022</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5290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"https://dbba.sacinfo.org.cn/stdDetail/f5981c6e04f1d8145c8e972151b59ed2b88d2b73fa64ac73e037cb020faf36f8" \o "https://dbba.sacinfo.org.cn/stdDetail/f5981c6e04f1d8145c8e972151b59ed2b88d2b73fa64ac73e037cb020faf36f8" </w:instrText>
            </w:r>
            <w:r>
              <w:rPr>
                <w:rFonts w:hint="eastAsia" w:ascii="宋体" w:hAnsi="宋体" w:eastAsia="宋体" w:cs="宋体"/>
                <w:i w:val="0"/>
                <w:iCs w:val="0"/>
                <w:color w:val="auto"/>
                <w:kern w:val="0"/>
                <w:sz w:val="21"/>
                <w:szCs w:val="21"/>
                <w:u w:val="none"/>
                <w:lang w:val="en-US" w:eastAsia="zh-CN" w:bidi="ar"/>
              </w:rPr>
              <w:fldChar w:fldCharType="separate"/>
            </w:r>
            <w:r>
              <w:rPr>
                <w:rFonts w:hint="eastAsia" w:ascii="宋体" w:hAnsi="宋体" w:eastAsia="宋体" w:cs="宋体"/>
                <w:i w:val="0"/>
                <w:iCs w:val="0"/>
                <w:color w:val="auto"/>
                <w:kern w:val="2"/>
                <w:sz w:val="21"/>
                <w:szCs w:val="21"/>
                <w:u w:val="none"/>
                <w:lang w:val="en-US" w:bidi="ar-SA"/>
              </w:rPr>
              <w:t>行政执法综合信息数据元规范</w:t>
            </w:r>
            <w:r>
              <w:rPr>
                <w:rFonts w:hint="eastAsia" w:ascii="宋体" w:hAnsi="宋体" w:eastAsia="宋体" w:cs="宋体"/>
                <w:i w:val="0"/>
                <w:iCs w:val="0"/>
                <w:color w:val="auto"/>
                <w:kern w:val="0"/>
                <w:sz w:val="21"/>
                <w:szCs w:val="21"/>
                <w:u w:val="none"/>
                <w:lang w:val="en-US" w:eastAsia="zh-CN" w:bidi="ar"/>
              </w:rPr>
              <w:fldChar w:fldCharType="end"/>
            </w:r>
          </w:p>
        </w:tc>
        <w:tc>
          <w:tcPr>
            <w:tcW w:w="2337" w:type="dxa"/>
            <w:tcBorders>
              <w:top w:val="single" w:color="000000" w:sz="4" w:space="0"/>
              <w:left w:val="single" w:color="000000" w:sz="4" w:space="0"/>
              <w:bottom w:val="single" w:color="000000" w:sz="4" w:space="0"/>
            </w:tcBorders>
            <w:shd w:val="clear" w:color="auto" w:fill="auto"/>
            <w:vAlign w:val="center"/>
          </w:tcPr>
          <w:p w14:paraId="459BD43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广东省</w:t>
            </w:r>
          </w:p>
        </w:tc>
      </w:tr>
      <w:tr w14:paraId="5C43950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1A07B696">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199</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ED3AD">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0201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DB37/T 4223.3—2022</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3BFF7">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政务信息资源 数据元 第3部分：农业农村</w:t>
            </w:r>
          </w:p>
        </w:tc>
        <w:tc>
          <w:tcPr>
            <w:tcW w:w="2337" w:type="dxa"/>
            <w:tcBorders>
              <w:top w:val="single" w:color="000000" w:sz="4" w:space="0"/>
              <w:left w:val="single" w:color="000000" w:sz="4" w:space="0"/>
              <w:bottom w:val="single" w:color="000000" w:sz="4" w:space="0"/>
            </w:tcBorders>
            <w:shd w:val="clear" w:color="auto" w:fill="auto"/>
            <w:vAlign w:val="center"/>
          </w:tcPr>
          <w:p w14:paraId="713E04ED">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山东省</w:t>
            </w:r>
          </w:p>
        </w:tc>
      </w:tr>
      <w:tr w14:paraId="15F314D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376C934C">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D047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0B507">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DB37/T 4223.4—2022</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570A7">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政务信息资源 数据元 第4部分：知识产权</w:t>
            </w:r>
          </w:p>
        </w:tc>
        <w:tc>
          <w:tcPr>
            <w:tcW w:w="2337" w:type="dxa"/>
            <w:tcBorders>
              <w:top w:val="single" w:color="000000" w:sz="4" w:space="0"/>
              <w:left w:val="single" w:color="000000" w:sz="4" w:space="0"/>
              <w:bottom w:val="single" w:color="000000" w:sz="4" w:space="0"/>
            </w:tcBorders>
            <w:shd w:val="clear" w:color="auto" w:fill="auto"/>
            <w:vAlign w:val="center"/>
          </w:tcPr>
          <w:p w14:paraId="70737FAD">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山东省</w:t>
            </w:r>
          </w:p>
        </w:tc>
      </w:tr>
      <w:tr w14:paraId="5E20E84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3C9F5F41">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201</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7B13C">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39006">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DB33/T 2554-2022</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700AC">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“GM2D”进口商品数据元</w:t>
            </w:r>
          </w:p>
        </w:tc>
        <w:tc>
          <w:tcPr>
            <w:tcW w:w="2337" w:type="dxa"/>
            <w:tcBorders>
              <w:top w:val="single" w:color="000000" w:sz="4" w:space="0"/>
              <w:left w:val="single" w:color="000000" w:sz="4" w:space="0"/>
              <w:bottom w:val="single" w:color="000000" w:sz="4" w:space="0"/>
            </w:tcBorders>
            <w:shd w:val="clear" w:color="auto" w:fill="auto"/>
            <w:vAlign w:val="center"/>
          </w:tcPr>
          <w:p w14:paraId="19F555BC">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浙江省</w:t>
            </w:r>
          </w:p>
        </w:tc>
      </w:tr>
      <w:tr w14:paraId="1D6631C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407C3243">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202</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3D029">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A2D31">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DB4403/T 278.1-2022</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B7B4F">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"https://dbba.sacinfo.org.cn/stdDetail/e0548d0e133523d298f51f635da466dd39b9086d5734dd3a0ac7c0b94723a822" \o "https://dbba.sacinfo.org.cn/stdDetail/e0548d0e133523d298f51f635da466dd39b9086d5734dd3a0ac7c0b94723a822" </w:instrText>
            </w:r>
            <w:r>
              <w:rPr>
                <w:rFonts w:hint="eastAsia" w:ascii="宋体" w:hAnsi="宋体" w:eastAsia="宋体" w:cs="宋体"/>
                <w:i w:val="0"/>
                <w:iCs w:val="0"/>
                <w:color w:val="auto"/>
                <w:kern w:val="0"/>
                <w:sz w:val="21"/>
                <w:szCs w:val="21"/>
                <w:u w:val="none"/>
                <w:lang w:val="en-US" w:eastAsia="zh-CN" w:bidi="ar"/>
              </w:rPr>
              <w:fldChar w:fldCharType="separate"/>
            </w:r>
            <w:r>
              <w:rPr>
                <w:rFonts w:hint="eastAsia" w:ascii="宋体" w:hAnsi="宋体" w:eastAsia="宋体" w:cs="宋体"/>
                <w:i w:val="0"/>
                <w:iCs w:val="0"/>
                <w:color w:val="auto"/>
                <w:kern w:val="2"/>
                <w:sz w:val="21"/>
                <w:szCs w:val="21"/>
                <w:u w:val="none"/>
                <w:lang w:val="en-US" w:bidi="ar-SA"/>
              </w:rPr>
              <w:t>公共基础信息数据元规范 第1部分：总则</w:t>
            </w:r>
            <w:r>
              <w:rPr>
                <w:rFonts w:hint="eastAsia" w:ascii="宋体" w:hAnsi="宋体" w:eastAsia="宋体" w:cs="宋体"/>
                <w:i w:val="0"/>
                <w:iCs w:val="0"/>
                <w:color w:val="auto"/>
                <w:kern w:val="0"/>
                <w:sz w:val="21"/>
                <w:szCs w:val="21"/>
                <w:u w:val="none"/>
                <w:lang w:val="en-US" w:eastAsia="zh-CN" w:bidi="ar"/>
              </w:rPr>
              <w:fldChar w:fldCharType="end"/>
            </w:r>
          </w:p>
        </w:tc>
        <w:tc>
          <w:tcPr>
            <w:tcW w:w="2337" w:type="dxa"/>
            <w:tcBorders>
              <w:top w:val="single" w:color="000000" w:sz="4" w:space="0"/>
              <w:left w:val="single" w:color="000000" w:sz="4" w:space="0"/>
              <w:bottom w:val="single" w:color="000000" w:sz="4" w:space="0"/>
            </w:tcBorders>
            <w:shd w:val="clear" w:color="auto" w:fill="auto"/>
            <w:vAlign w:val="center"/>
          </w:tcPr>
          <w:p w14:paraId="077BC1F9">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深圳市</w:t>
            </w:r>
          </w:p>
        </w:tc>
      </w:tr>
      <w:tr w14:paraId="14D0E40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6C610323">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203</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04F3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3594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DB4403/T 278.2-2022</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826DE">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"https://dbba.sacinfo.org.cn/stdDetail/e0548d0e133523d298f51f635da466ddacf28d61e10593f816dad9feeefed5f2" \o "https://dbba.sacinfo.org.cn/stdDetail/e0548d0e133523d298f51f635da466ddacf28d61e10593f816dad9feeefed5f2" </w:instrText>
            </w:r>
            <w:r>
              <w:rPr>
                <w:rFonts w:hint="eastAsia" w:ascii="宋体" w:hAnsi="宋体" w:eastAsia="宋体" w:cs="宋体"/>
                <w:i w:val="0"/>
                <w:iCs w:val="0"/>
                <w:color w:val="auto"/>
                <w:kern w:val="0"/>
                <w:sz w:val="21"/>
                <w:szCs w:val="21"/>
                <w:u w:val="none"/>
                <w:lang w:val="en-US" w:eastAsia="zh-CN" w:bidi="ar"/>
              </w:rPr>
              <w:fldChar w:fldCharType="separate"/>
            </w:r>
            <w:r>
              <w:rPr>
                <w:rFonts w:hint="eastAsia" w:ascii="宋体" w:hAnsi="宋体" w:eastAsia="宋体" w:cs="宋体"/>
                <w:i w:val="0"/>
                <w:iCs w:val="0"/>
                <w:color w:val="auto"/>
                <w:kern w:val="2"/>
                <w:sz w:val="21"/>
                <w:szCs w:val="21"/>
                <w:u w:val="none"/>
                <w:lang w:val="en-US" w:bidi="ar-SA"/>
              </w:rPr>
              <w:t>公共基础信息数据元规范 第2部分：人口</w:t>
            </w:r>
            <w:r>
              <w:rPr>
                <w:rFonts w:hint="eastAsia" w:ascii="宋体" w:hAnsi="宋体" w:eastAsia="宋体" w:cs="宋体"/>
                <w:i w:val="0"/>
                <w:iCs w:val="0"/>
                <w:color w:val="auto"/>
                <w:kern w:val="0"/>
                <w:sz w:val="21"/>
                <w:szCs w:val="21"/>
                <w:u w:val="none"/>
                <w:lang w:val="en-US" w:eastAsia="zh-CN" w:bidi="ar"/>
              </w:rPr>
              <w:fldChar w:fldCharType="end"/>
            </w:r>
          </w:p>
        </w:tc>
        <w:tc>
          <w:tcPr>
            <w:tcW w:w="2337" w:type="dxa"/>
            <w:tcBorders>
              <w:top w:val="single" w:color="000000" w:sz="4" w:space="0"/>
              <w:left w:val="single" w:color="000000" w:sz="4" w:space="0"/>
              <w:bottom w:val="single" w:color="000000" w:sz="4" w:space="0"/>
            </w:tcBorders>
            <w:shd w:val="clear" w:color="auto" w:fill="auto"/>
            <w:vAlign w:val="center"/>
          </w:tcPr>
          <w:p w14:paraId="46D60DA7">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深圳市</w:t>
            </w:r>
          </w:p>
        </w:tc>
      </w:tr>
      <w:tr w14:paraId="2068D43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12" w:space="0"/>
              <w:right w:val="single" w:color="000000" w:sz="4" w:space="0"/>
            </w:tcBorders>
            <w:shd w:val="clear" w:color="auto" w:fill="auto"/>
            <w:noWrap/>
            <w:vAlign w:val="center"/>
          </w:tcPr>
          <w:p w14:paraId="3C1B98F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204</w:t>
            </w:r>
          </w:p>
        </w:tc>
        <w:tc>
          <w:tcPr>
            <w:tcW w:w="1260" w:type="dxa"/>
            <w:tcBorders>
              <w:top w:val="single" w:color="000000" w:sz="4" w:space="0"/>
              <w:left w:val="single" w:color="000000" w:sz="4" w:space="0"/>
              <w:bottom w:val="single" w:color="000000" w:sz="12" w:space="0"/>
              <w:right w:val="single" w:color="000000" w:sz="4" w:space="0"/>
            </w:tcBorders>
            <w:shd w:val="clear" w:color="auto" w:fill="auto"/>
            <w:vAlign w:val="center"/>
          </w:tcPr>
          <w:p w14:paraId="145178A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12" w:space="0"/>
              <w:right w:val="single" w:color="000000" w:sz="4" w:space="0"/>
            </w:tcBorders>
            <w:shd w:val="clear" w:color="auto" w:fill="auto"/>
            <w:vAlign w:val="center"/>
          </w:tcPr>
          <w:p w14:paraId="48D686FF">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DB4403/T 278.3-2022</w:t>
            </w:r>
          </w:p>
        </w:tc>
        <w:tc>
          <w:tcPr>
            <w:tcW w:w="6617" w:type="dxa"/>
            <w:tcBorders>
              <w:top w:val="single" w:color="000000" w:sz="4" w:space="0"/>
              <w:left w:val="single" w:color="000000" w:sz="4" w:space="0"/>
              <w:bottom w:val="single" w:color="000000" w:sz="12" w:space="0"/>
              <w:right w:val="single" w:color="000000" w:sz="4" w:space="0"/>
            </w:tcBorders>
            <w:shd w:val="clear" w:color="auto" w:fill="auto"/>
            <w:noWrap/>
            <w:vAlign w:val="center"/>
          </w:tcPr>
          <w:p w14:paraId="4AB9C61F">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"https://dbba.sacinfo.org.cn/stdDetail/e0548d0e133523d298f51f635da466ddf9dd232e0b77f9bb3858e34bbf01fa9f" \o "https://dbba.sacinfo.org.cn/stdDetail/e0548d0e133523d298f51f635da466ddf9dd232e0b77f9bb3858e34bbf01fa9f" </w:instrText>
            </w:r>
            <w:r>
              <w:rPr>
                <w:rFonts w:hint="eastAsia" w:ascii="宋体" w:hAnsi="宋体" w:eastAsia="宋体" w:cs="宋体"/>
                <w:i w:val="0"/>
                <w:iCs w:val="0"/>
                <w:color w:val="auto"/>
                <w:kern w:val="0"/>
                <w:sz w:val="21"/>
                <w:szCs w:val="21"/>
                <w:u w:val="none"/>
                <w:lang w:val="en-US" w:eastAsia="zh-CN" w:bidi="ar"/>
              </w:rPr>
              <w:fldChar w:fldCharType="separate"/>
            </w:r>
            <w:r>
              <w:rPr>
                <w:rFonts w:hint="eastAsia" w:ascii="宋体" w:hAnsi="宋体" w:eastAsia="宋体" w:cs="宋体"/>
                <w:i w:val="0"/>
                <w:iCs w:val="0"/>
                <w:color w:val="auto"/>
                <w:kern w:val="2"/>
                <w:sz w:val="21"/>
                <w:szCs w:val="21"/>
                <w:u w:val="none"/>
                <w:lang w:val="en-US" w:bidi="ar-SA"/>
              </w:rPr>
              <w:t>公共基础信息数据元规范 第3部分：法人</w:t>
            </w:r>
            <w:r>
              <w:rPr>
                <w:rFonts w:hint="eastAsia" w:ascii="宋体" w:hAnsi="宋体" w:eastAsia="宋体" w:cs="宋体"/>
                <w:i w:val="0"/>
                <w:iCs w:val="0"/>
                <w:color w:val="auto"/>
                <w:kern w:val="0"/>
                <w:sz w:val="21"/>
                <w:szCs w:val="21"/>
                <w:u w:val="none"/>
                <w:lang w:val="en-US" w:eastAsia="zh-CN" w:bidi="ar"/>
              </w:rPr>
              <w:fldChar w:fldCharType="end"/>
            </w:r>
          </w:p>
        </w:tc>
        <w:tc>
          <w:tcPr>
            <w:tcW w:w="2337" w:type="dxa"/>
            <w:tcBorders>
              <w:top w:val="single" w:color="000000" w:sz="4" w:space="0"/>
              <w:left w:val="single" w:color="000000" w:sz="4" w:space="0"/>
              <w:bottom w:val="single" w:color="000000" w:sz="12" w:space="0"/>
            </w:tcBorders>
            <w:shd w:val="clear" w:color="auto" w:fill="auto"/>
            <w:vAlign w:val="center"/>
          </w:tcPr>
          <w:p w14:paraId="7E085BD7">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深圳市</w:t>
            </w:r>
          </w:p>
        </w:tc>
      </w:tr>
      <w:tr w14:paraId="2773AF30">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12" w:space="0"/>
              <w:bottom w:val="single" w:color="000000" w:sz="4" w:space="0"/>
              <w:right w:val="single" w:color="000000" w:sz="4" w:space="0"/>
            </w:tcBorders>
            <w:shd w:val="clear" w:color="auto" w:fill="auto"/>
            <w:noWrap/>
            <w:vAlign w:val="center"/>
          </w:tcPr>
          <w:p w14:paraId="69AF9553">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205</w:t>
            </w:r>
          </w:p>
        </w:tc>
        <w:tc>
          <w:tcPr>
            <w:tcW w:w="1260" w:type="dxa"/>
            <w:tcBorders>
              <w:top w:val="single" w:color="000000" w:sz="12" w:space="0"/>
              <w:left w:val="single" w:color="000000" w:sz="4" w:space="0"/>
              <w:bottom w:val="single" w:color="000000" w:sz="4" w:space="0"/>
              <w:right w:val="single" w:color="000000" w:sz="4" w:space="0"/>
            </w:tcBorders>
            <w:shd w:val="clear" w:color="auto" w:fill="auto"/>
            <w:vAlign w:val="center"/>
          </w:tcPr>
          <w:p w14:paraId="743A8680">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12" w:space="0"/>
              <w:left w:val="single" w:color="000000" w:sz="4" w:space="0"/>
              <w:bottom w:val="single" w:color="000000" w:sz="4" w:space="0"/>
              <w:right w:val="single" w:color="000000" w:sz="4" w:space="0"/>
            </w:tcBorders>
            <w:shd w:val="clear" w:color="auto" w:fill="auto"/>
            <w:vAlign w:val="center"/>
          </w:tcPr>
          <w:p w14:paraId="18230DD1">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DB4403/T 278.4-2022</w:t>
            </w:r>
          </w:p>
        </w:tc>
        <w:tc>
          <w:tcPr>
            <w:tcW w:w="6617" w:type="dxa"/>
            <w:tcBorders>
              <w:top w:val="single" w:color="000000" w:sz="12" w:space="0"/>
              <w:left w:val="single" w:color="000000" w:sz="4" w:space="0"/>
              <w:bottom w:val="single" w:color="000000" w:sz="4" w:space="0"/>
              <w:right w:val="single" w:color="000000" w:sz="4" w:space="0"/>
            </w:tcBorders>
            <w:shd w:val="clear" w:color="auto" w:fill="auto"/>
            <w:noWrap/>
            <w:vAlign w:val="center"/>
          </w:tcPr>
          <w:p w14:paraId="6BC08F08">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"https://dbba.sacinfo.org.cn/stdDetail/e0548d0e133523d298f51f635da466dd2655f5daf0a493140a1f4a48482c17ca" \o "https://dbba.sacinfo.org.cn/stdDetail/e0548d0e133523d298f51f635da466dd2655f5daf0a493140a1f4a48482c17ca" </w:instrText>
            </w:r>
            <w:r>
              <w:rPr>
                <w:rFonts w:hint="eastAsia" w:ascii="宋体" w:hAnsi="宋体" w:eastAsia="宋体" w:cs="宋体"/>
                <w:i w:val="0"/>
                <w:iCs w:val="0"/>
                <w:color w:val="auto"/>
                <w:kern w:val="0"/>
                <w:sz w:val="21"/>
                <w:szCs w:val="21"/>
                <w:u w:val="none"/>
                <w:lang w:val="en-US" w:eastAsia="zh-CN" w:bidi="ar"/>
              </w:rPr>
              <w:fldChar w:fldCharType="separate"/>
            </w:r>
            <w:r>
              <w:rPr>
                <w:rFonts w:hint="eastAsia" w:ascii="宋体" w:hAnsi="宋体" w:eastAsia="宋体" w:cs="宋体"/>
                <w:i w:val="0"/>
                <w:iCs w:val="0"/>
                <w:color w:val="auto"/>
                <w:kern w:val="2"/>
                <w:sz w:val="21"/>
                <w:szCs w:val="21"/>
                <w:u w:val="none"/>
                <w:lang w:val="en-US" w:bidi="ar-SA"/>
              </w:rPr>
              <w:t>公共基础信息数据元规范 第4部分：房屋</w:t>
            </w:r>
            <w:r>
              <w:rPr>
                <w:rFonts w:hint="eastAsia" w:ascii="宋体" w:hAnsi="宋体" w:eastAsia="宋体" w:cs="宋体"/>
                <w:i w:val="0"/>
                <w:iCs w:val="0"/>
                <w:color w:val="auto"/>
                <w:kern w:val="0"/>
                <w:sz w:val="21"/>
                <w:szCs w:val="21"/>
                <w:u w:val="none"/>
                <w:lang w:val="en-US" w:eastAsia="zh-CN" w:bidi="ar"/>
              </w:rPr>
              <w:fldChar w:fldCharType="end"/>
            </w:r>
          </w:p>
        </w:tc>
        <w:tc>
          <w:tcPr>
            <w:tcW w:w="2337" w:type="dxa"/>
            <w:tcBorders>
              <w:top w:val="single" w:color="000000" w:sz="12" w:space="0"/>
              <w:left w:val="single" w:color="000000" w:sz="4" w:space="0"/>
              <w:bottom w:val="single" w:color="000000" w:sz="4" w:space="0"/>
            </w:tcBorders>
            <w:shd w:val="clear" w:color="auto" w:fill="auto"/>
            <w:vAlign w:val="center"/>
          </w:tcPr>
          <w:p w14:paraId="0265769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深圳市</w:t>
            </w:r>
          </w:p>
        </w:tc>
      </w:tr>
      <w:tr w14:paraId="2607320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79AFF21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206</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CA876">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9694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DB4403/T 278.5-2022</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62C50">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"https://dbba.sacinfo.org.cn/stdDetail/e0548d0e133523d298f51f635da466ddd151868d6c3c1c67ee92c42b458bbdd9" \o "https://dbba.sacinfo.org.cn/stdDetail/e0548d0e133523d298f51f635da466ddd151868d6c3c1c67ee92c42b458bbdd9" </w:instrText>
            </w:r>
            <w:r>
              <w:rPr>
                <w:rFonts w:hint="eastAsia" w:ascii="宋体" w:hAnsi="宋体" w:eastAsia="宋体" w:cs="宋体"/>
                <w:i w:val="0"/>
                <w:iCs w:val="0"/>
                <w:color w:val="auto"/>
                <w:kern w:val="0"/>
                <w:sz w:val="21"/>
                <w:szCs w:val="21"/>
                <w:u w:val="none"/>
                <w:lang w:val="en-US" w:eastAsia="zh-CN" w:bidi="ar"/>
              </w:rPr>
              <w:fldChar w:fldCharType="separate"/>
            </w:r>
            <w:r>
              <w:rPr>
                <w:rFonts w:hint="eastAsia" w:ascii="宋体" w:hAnsi="宋体" w:eastAsia="宋体" w:cs="宋体"/>
                <w:i w:val="0"/>
                <w:iCs w:val="0"/>
                <w:color w:val="auto"/>
                <w:kern w:val="2"/>
                <w:sz w:val="21"/>
                <w:szCs w:val="21"/>
                <w:u w:val="none"/>
                <w:lang w:val="en-US" w:bidi="ar-SA"/>
              </w:rPr>
              <w:t>公共基础信息数据元规范 第5部分：电子证照</w:t>
            </w:r>
            <w:r>
              <w:rPr>
                <w:rFonts w:hint="eastAsia" w:ascii="宋体" w:hAnsi="宋体" w:eastAsia="宋体" w:cs="宋体"/>
                <w:i w:val="0"/>
                <w:iCs w:val="0"/>
                <w:color w:val="auto"/>
                <w:kern w:val="0"/>
                <w:sz w:val="21"/>
                <w:szCs w:val="21"/>
                <w:u w:val="none"/>
                <w:lang w:val="en-US" w:eastAsia="zh-CN" w:bidi="ar"/>
              </w:rPr>
              <w:fldChar w:fldCharType="end"/>
            </w:r>
          </w:p>
        </w:tc>
        <w:tc>
          <w:tcPr>
            <w:tcW w:w="2337" w:type="dxa"/>
            <w:tcBorders>
              <w:top w:val="single" w:color="000000" w:sz="4" w:space="0"/>
              <w:left w:val="single" w:color="000000" w:sz="4" w:space="0"/>
              <w:bottom w:val="single" w:color="000000" w:sz="4" w:space="0"/>
            </w:tcBorders>
            <w:shd w:val="clear" w:color="auto" w:fill="auto"/>
            <w:vAlign w:val="center"/>
          </w:tcPr>
          <w:p w14:paraId="51AC39B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深圳市</w:t>
            </w:r>
          </w:p>
        </w:tc>
      </w:tr>
      <w:tr w14:paraId="166D26B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5BD140C5">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207</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2E02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6713F">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DB4403/T 278.6-2022</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A0C2D">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"https://dbba.sacinfo.org.cn/stdDetail/e0548d0e133523d298f51f635da466dd78ae6899c36aa00957b4cba8a343ba0f" \o "https://dbba.sacinfo.org.cn/stdDetail/e0548d0e133523d298f51f635da466dd78ae6899c36aa00957b4cba8a343ba0f" </w:instrText>
            </w:r>
            <w:r>
              <w:rPr>
                <w:rFonts w:hint="eastAsia" w:ascii="宋体" w:hAnsi="宋体" w:eastAsia="宋体" w:cs="宋体"/>
                <w:i w:val="0"/>
                <w:iCs w:val="0"/>
                <w:color w:val="auto"/>
                <w:kern w:val="0"/>
                <w:sz w:val="21"/>
                <w:szCs w:val="21"/>
                <w:u w:val="none"/>
                <w:lang w:val="en-US" w:eastAsia="zh-CN" w:bidi="ar"/>
              </w:rPr>
              <w:fldChar w:fldCharType="separate"/>
            </w:r>
            <w:r>
              <w:rPr>
                <w:rFonts w:hint="eastAsia" w:ascii="宋体" w:hAnsi="宋体" w:eastAsia="宋体" w:cs="宋体"/>
                <w:i w:val="0"/>
                <w:iCs w:val="0"/>
                <w:color w:val="auto"/>
                <w:kern w:val="2"/>
                <w:sz w:val="21"/>
                <w:szCs w:val="21"/>
                <w:u w:val="none"/>
                <w:lang w:val="en-US" w:bidi="ar-SA"/>
              </w:rPr>
              <w:t>公共基础信息数据元规范 第6部分：公共信用</w:t>
            </w:r>
            <w:r>
              <w:rPr>
                <w:rFonts w:hint="eastAsia" w:ascii="宋体" w:hAnsi="宋体" w:eastAsia="宋体" w:cs="宋体"/>
                <w:i w:val="0"/>
                <w:iCs w:val="0"/>
                <w:color w:val="auto"/>
                <w:kern w:val="0"/>
                <w:sz w:val="21"/>
                <w:szCs w:val="21"/>
                <w:u w:val="none"/>
                <w:lang w:val="en-US" w:eastAsia="zh-CN" w:bidi="ar"/>
              </w:rPr>
              <w:fldChar w:fldCharType="end"/>
            </w:r>
          </w:p>
        </w:tc>
        <w:tc>
          <w:tcPr>
            <w:tcW w:w="2337" w:type="dxa"/>
            <w:tcBorders>
              <w:top w:val="single" w:color="000000" w:sz="4" w:space="0"/>
              <w:left w:val="single" w:color="000000" w:sz="4" w:space="0"/>
              <w:bottom w:val="single" w:color="000000" w:sz="4" w:space="0"/>
            </w:tcBorders>
            <w:shd w:val="clear" w:color="auto" w:fill="auto"/>
            <w:vAlign w:val="center"/>
          </w:tcPr>
          <w:p w14:paraId="67AF77AD">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深圳市</w:t>
            </w:r>
          </w:p>
        </w:tc>
      </w:tr>
      <w:tr w14:paraId="785E11B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5CE96870">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208</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304C0">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29FB8">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DB4403/T 278.7-2022</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93350">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"https://dbba.sacinfo.org.cn/stdDetail/e0548d0e133523d298f51f635da466ddff46e40841b89a57b48e0f07a00ded2a" \o "https://dbba.sacinfo.org.cn/stdDetail/e0548d0e133523d298f51f635da466ddff46e40841b89a57b48e0f07a00ded2a" </w:instrText>
            </w:r>
            <w:r>
              <w:rPr>
                <w:rFonts w:hint="eastAsia" w:ascii="宋体" w:hAnsi="宋体" w:eastAsia="宋体" w:cs="宋体"/>
                <w:i w:val="0"/>
                <w:iCs w:val="0"/>
                <w:color w:val="auto"/>
                <w:kern w:val="0"/>
                <w:sz w:val="21"/>
                <w:szCs w:val="21"/>
                <w:u w:val="none"/>
                <w:lang w:val="en-US" w:eastAsia="zh-CN" w:bidi="ar"/>
              </w:rPr>
              <w:fldChar w:fldCharType="separate"/>
            </w:r>
            <w:r>
              <w:rPr>
                <w:rFonts w:hint="eastAsia" w:ascii="宋体" w:hAnsi="宋体" w:eastAsia="宋体" w:cs="宋体"/>
                <w:i w:val="0"/>
                <w:iCs w:val="0"/>
                <w:color w:val="auto"/>
                <w:kern w:val="2"/>
                <w:sz w:val="21"/>
                <w:szCs w:val="21"/>
                <w:u w:val="none"/>
                <w:lang w:val="en-US" w:bidi="ar-SA"/>
              </w:rPr>
              <w:t>公共基础信息数据元规范 第7部分：地理空间</w:t>
            </w:r>
            <w:r>
              <w:rPr>
                <w:rFonts w:hint="eastAsia" w:ascii="宋体" w:hAnsi="宋体" w:eastAsia="宋体" w:cs="宋体"/>
                <w:i w:val="0"/>
                <w:iCs w:val="0"/>
                <w:color w:val="auto"/>
                <w:kern w:val="0"/>
                <w:sz w:val="21"/>
                <w:szCs w:val="21"/>
                <w:u w:val="none"/>
                <w:lang w:val="en-US" w:eastAsia="zh-CN" w:bidi="ar"/>
              </w:rPr>
              <w:fldChar w:fldCharType="end"/>
            </w:r>
          </w:p>
        </w:tc>
        <w:tc>
          <w:tcPr>
            <w:tcW w:w="2337" w:type="dxa"/>
            <w:tcBorders>
              <w:top w:val="single" w:color="000000" w:sz="4" w:space="0"/>
              <w:left w:val="single" w:color="000000" w:sz="4" w:space="0"/>
              <w:bottom w:val="single" w:color="000000" w:sz="4" w:space="0"/>
            </w:tcBorders>
            <w:shd w:val="clear" w:color="auto" w:fill="auto"/>
            <w:vAlign w:val="center"/>
          </w:tcPr>
          <w:p w14:paraId="61DC3E10">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深圳市</w:t>
            </w:r>
          </w:p>
        </w:tc>
      </w:tr>
      <w:tr w14:paraId="1067CDC0">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2E2F84F7">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209</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9B147">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D9C51">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DB11/T 2051-2022</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B7840">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"https://dbba.sacinfo.org.cn/stdDetail/f116d294a80068a64d0eb92a37ccae343ae99fd8a1fb4c07b66d1fc88b68b6ba" \o "https://dbba.sacinfo.org.cn/stdDetail/f116d294a80068a64d0eb92a37ccae343ae99fd8a1fb4c07b66d1fc88b68b6ba" </w:instrText>
            </w:r>
            <w:r>
              <w:rPr>
                <w:rFonts w:hint="eastAsia" w:ascii="宋体" w:hAnsi="宋体" w:eastAsia="宋体" w:cs="宋体"/>
                <w:i w:val="0"/>
                <w:iCs w:val="0"/>
                <w:color w:val="auto"/>
                <w:kern w:val="0"/>
                <w:sz w:val="21"/>
                <w:szCs w:val="21"/>
                <w:u w:val="none"/>
                <w:lang w:val="en-US" w:eastAsia="zh-CN" w:bidi="ar"/>
              </w:rPr>
              <w:fldChar w:fldCharType="separate"/>
            </w:r>
            <w:r>
              <w:rPr>
                <w:rFonts w:hint="eastAsia" w:ascii="宋体" w:hAnsi="宋体" w:eastAsia="宋体" w:cs="宋体"/>
                <w:i w:val="0"/>
                <w:iCs w:val="0"/>
                <w:color w:val="auto"/>
                <w:kern w:val="2"/>
                <w:sz w:val="21"/>
                <w:szCs w:val="21"/>
                <w:u w:val="none"/>
                <w:lang w:val="en-US" w:bidi="ar-SA"/>
              </w:rPr>
              <w:t>自然人综合数据元规范</w:t>
            </w:r>
            <w:r>
              <w:rPr>
                <w:rFonts w:hint="eastAsia" w:ascii="宋体" w:hAnsi="宋体" w:eastAsia="宋体" w:cs="宋体"/>
                <w:i w:val="0"/>
                <w:iCs w:val="0"/>
                <w:color w:val="auto"/>
                <w:kern w:val="0"/>
                <w:sz w:val="21"/>
                <w:szCs w:val="21"/>
                <w:u w:val="none"/>
                <w:lang w:val="en-US" w:eastAsia="zh-CN" w:bidi="ar"/>
              </w:rPr>
              <w:fldChar w:fldCharType="end"/>
            </w:r>
          </w:p>
        </w:tc>
        <w:tc>
          <w:tcPr>
            <w:tcW w:w="2337" w:type="dxa"/>
            <w:tcBorders>
              <w:top w:val="single" w:color="000000" w:sz="4" w:space="0"/>
              <w:left w:val="single" w:color="000000" w:sz="4" w:space="0"/>
              <w:bottom w:val="single" w:color="000000" w:sz="4" w:space="0"/>
            </w:tcBorders>
            <w:shd w:val="clear" w:color="auto" w:fill="auto"/>
            <w:vAlign w:val="center"/>
          </w:tcPr>
          <w:p w14:paraId="7EE54D76">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北京市</w:t>
            </w:r>
          </w:p>
        </w:tc>
      </w:tr>
      <w:tr w14:paraId="7C3A411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3D42165E">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210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B2479">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E8DB8">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DB11/T 2055-2022</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37C3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"https://dbba.sacinfo.org.cn/stdDetail/f116d294a80068a64d0eb92a37ccae34184176185ba125856ceaca8b17b02834" \o "https://dbba.sacinfo.org.cn/stdDetail/f116d294a80068a64d0eb92a37ccae34184176185ba125856ceaca8b17b02834" </w:instrText>
            </w:r>
            <w:r>
              <w:rPr>
                <w:rFonts w:hint="eastAsia" w:ascii="宋体" w:hAnsi="宋体" w:eastAsia="宋体" w:cs="宋体"/>
                <w:i w:val="0"/>
                <w:iCs w:val="0"/>
                <w:color w:val="auto"/>
                <w:kern w:val="0"/>
                <w:sz w:val="21"/>
                <w:szCs w:val="21"/>
                <w:u w:val="none"/>
                <w:lang w:val="en-US" w:eastAsia="zh-CN" w:bidi="ar"/>
              </w:rPr>
              <w:fldChar w:fldCharType="separate"/>
            </w:r>
            <w:r>
              <w:rPr>
                <w:rFonts w:hint="eastAsia" w:ascii="宋体" w:hAnsi="宋体" w:eastAsia="宋体" w:cs="宋体"/>
                <w:i w:val="0"/>
                <w:iCs w:val="0"/>
                <w:color w:val="auto"/>
                <w:kern w:val="2"/>
                <w:sz w:val="21"/>
                <w:szCs w:val="21"/>
                <w:u w:val="none"/>
                <w:lang w:val="en-US" w:bidi="ar-SA"/>
              </w:rPr>
              <w:t>养老机构数据元规范</w:t>
            </w:r>
            <w:r>
              <w:rPr>
                <w:rFonts w:hint="eastAsia" w:ascii="宋体" w:hAnsi="宋体" w:eastAsia="宋体" w:cs="宋体"/>
                <w:i w:val="0"/>
                <w:iCs w:val="0"/>
                <w:color w:val="auto"/>
                <w:kern w:val="0"/>
                <w:sz w:val="21"/>
                <w:szCs w:val="21"/>
                <w:u w:val="none"/>
                <w:lang w:val="en-US" w:eastAsia="zh-CN" w:bidi="ar"/>
              </w:rPr>
              <w:fldChar w:fldCharType="end"/>
            </w:r>
          </w:p>
        </w:tc>
        <w:tc>
          <w:tcPr>
            <w:tcW w:w="2337" w:type="dxa"/>
            <w:tcBorders>
              <w:top w:val="single" w:color="000000" w:sz="4" w:space="0"/>
              <w:left w:val="single" w:color="000000" w:sz="4" w:space="0"/>
              <w:bottom w:val="single" w:color="000000" w:sz="4" w:space="0"/>
            </w:tcBorders>
            <w:shd w:val="clear" w:color="auto" w:fill="auto"/>
            <w:vAlign w:val="center"/>
          </w:tcPr>
          <w:p w14:paraId="58AD9FEE">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北京市</w:t>
            </w:r>
          </w:p>
        </w:tc>
      </w:tr>
      <w:tr w14:paraId="52EA879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125CA257">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211</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0256D">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1E540">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DB11/T 699.2-2022</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947F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农村基础信息数据元 第2部分：个人基础信息</w:t>
            </w:r>
          </w:p>
        </w:tc>
        <w:tc>
          <w:tcPr>
            <w:tcW w:w="2337" w:type="dxa"/>
            <w:tcBorders>
              <w:top w:val="single" w:color="000000" w:sz="4" w:space="0"/>
              <w:left w:val="single" w:color="000000" w:sz="4" w:space="0"/>
              <w:bottom w:val="single" w:color="000000" w:sz="4" w:space="0"/>
            </w:tcBorders>
            <w:shd w:val="clear" w:color="auto" w:fill="auto"/>
            <w:vAlign w:val="center"/>
          </w:tcPr>
          <w:p w14:paraId="68A8582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北京市</w:t>
            </w:r>
          </w:p>
        </w:tc>
      </w:tr>
      <w:tr w14:paraId="7696A330">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1B126DE1">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212</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D874D">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27EA8">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DB3212/T 1119—2022</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2A76D">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"https://dbba.sacinfo.org.cn/stdDetail/989dcd73f6ad83c84235eb70e5de2f76b51800a4f6fbf5a19a17357c91fa607b" \o "https://dbba.sacinfo.org.cn/stdDetail/989dcd73f6ad83c84235eb70e5de2f76b51800a4f6fbf5a19a17357c91fa607b" </w:instrText>
            </w:r>
            <w:r>
              <w:rPr>
                <w:rFonts w:hint="eastAsia" w:ascii="宋体" w:hAnsi="宋体" w:eastAsia="宋体" w:cs="宋体"/>
                <w:i w:val="0"/>
                <w:iCs w:val="0"/>
                <w:color w:val="auto"/>
                <w:kern w:val="0"/>
                <w:sz w:val="21"/>
                <w:szCs w:val="21"/>
                <w:u w:val="none"/>
                <w:lang w:val="en-US" w:eastAsia="zh-CN" w:bidi="ar"/>
              </w:rPr>
              <w:fldChar w:fldCharType="separate"/>
            </w:r>
            <w:r>
              <w:rPr>
                <w:rFonts w:hint="eastAsia" w:ascii="宋体" w:hAnsi="宋体" w:eastAsia="宋体" w:cs="宋体"/>
                <w:i w:val="0"/>
                <w:iCs w:val="0"/>
                <w:color w:val="auto"/>
                <w:kern w:val="2"/>
                <w:sz w:val="21"/>
                <w:szCs w:val="21"/>
                <w:u w:val="none"/>
                <w:lang w:val="en-US" w:bidi="ar-SA"/>
              </w:rPr>
              <w:t>综合人口库数据元规范</w:t>
            </w:r>
            <w:r>
              <w:rPr>
                <w:rFonts w:hint="eastAsia" w:ascii="宋体" w:hAnsi="宋体" w:eastAsia="宋体" w:cs="宋体"/>
                <w:i w:val="0"/>
                <w:iCs w:val="0"/>
                <w:color w:val="auto"/>
                <w:kern w:val="0"/>
                <w:sz w:val="21"/>
                <w:szCs w:val="21"/>
                <w:u w:val="none"/>
                <w:lang w:val="en-US" w:eastAsia="zh-CN" w:bidi="ar"/>
              </w:rPr>
              <w:fldChar w:fldCharType="end"/>
            </w:r>
          </w:p>
        </w:tc>
        <w:tc>
          <w:tcPr>
            <w:tcW w:w="2337" w:type="dxa"/>
            <w:tcBorders>
              <w:top w:val="single" w:color="000000" w:sz="4" w:space="0"/>
              <w:left w:val="single" w:color="000000" w:sz="4" w:space="0"/>
              <w:bottom w:val="single" w:color="000000" w:sz="4" w:space="0"/>
            </w:tcBorders>
            <w:shd w:val="clear" w:color="auto" w:fill="auto"/>
            <w:vAlign w:val="center"/>
          </w:tcPr>
          <w:p w14:paraId="32EE0370">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泰州市</w:t>
            </w:r>
          </w:p>
        </w:tc>
      </w:tr>
      <w:tr w14:paraId="52035CE0">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5653D135">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213</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D5CE3">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3D7B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DB4403/T 300.2-2022</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B5D9C">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应急管理安全生产数据规范 第2部分：数据元</w:t>
            </w:r>
          </w:p>
        </w:tc>
        <w:tc>
          <w:tcPr>
            <w:tcW w:w="2337" w:type="dxa"/>
            <w:tcBorders>
              <w:top w:val="single" w:color="000000" w:sz="4" w:space="0"/>
              <w:left w:val="single" w:color="000000" w:sz="4" w:space="0"/>
              <w:bottom w:val="single" w:color="000000" w:sz="4" w:space="0"/>
            </w:tcBorders>
            <w:shd w:val="clear" w:color="auto" w:fill="auto"/>
            <w:vAlign w:val="center"/>
          </w:tcPr>
          <w:p w14:paraId="12EFD850">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深圳市</w:t>
            </w:r>
          </w:p>
        </w:tc>
      </w:tr>
      <w:tr w14:paraId="5D5781A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6CBD8BF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214</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47BD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1909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DB37/T 4223.5—2022</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D41FF">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政务信息资源 数据元 第5部分：教育管理</w:t>
            </w:r>
          </w:p>
        </w:tc>
        <w:tc>
          <w:tcPr>
            <w:tcW w:w="2337" w:type="dxa"/>
            <w:tcBorders>
              <w:top w:val="single" w:color="000000" w:sz="4" w:space="0"/>
              <w:left w:val="single" w:color="000000" w:sz="4" w:space="0"/>
              <w:bottom w:val="single" w:color="000000" w:sz="4" w:space="0"/>
            </w:tcBorders>
            <w:shd w:val="clear" w:color="auto" w:fill="auto"/>
            <w:vAlign w:val="center"/>
          </w:tcPr>
          <w:p w14:paraId="37970726">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山东省</w:t>
            </w:r>
          </w:p>
        </w:tc>
      </w:tr>
      <w:tr w14:paraId="72D183D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5CA407E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215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9C9C0">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251E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DB37/T 4223.6—2022</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AB586">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政务信息资源 数据元 第6部分：行政检查</w:t>
            </w:r>
          </w:p>
        </w:tc>
        <w:tc>
          <w:tcPr>
            <w:tcW w:w="2337" w:type="dxa"/>
            <w:tcBorders>
              <w:top w:val="single" w:color="000000" w:sz="4" w:space="0"/>
              <w:left w:val="single" w:color="000000" w:sz="4" w:space="0"/>
              <w:bottom w:val="single" w:color="000000" w:sz="4" w:space="0"/>
            </w:tcBorders>
            <w:shd w:val="clear" w:color="auto" w:fill="auto"/>
            <w:vAlign w:val="center"/>
          </w:tcPr>
          <w:p w14:paraId="4671029C">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山东省</w:t>
            </w:r>
          </w:p>
        </w:tc>
      </w:tr>
      <w:tr w14:paraId="0B6B5E00">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510721E0">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216</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1BFAE">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4EFCF">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DB37/T 4221.11—2023</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EFFAF">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"https://dbba.sacinfo.org.cn/stdDetail/6edf245c800759c70f0013ce639c49058dcdeaf4f249a88175df4facfc0531e9" \o "https://dbba.sacinfo.org.cn/stdDetail/6edf245c800759c70f0013ce639c49058dcdeaf4f249a88175df4facfc0531e9" </w:instrText>
            </w:r>
            <w:r>
              <w:rPr>
                <w:rFonts w:hint="eastAsia" w:ascii="宋体" w:hAnsi="宋体" w:eastAsia="宋体" w:cs="宋体"/>
                <w:i w:val="0"/>
                <w:iCs w:val="0"/>
                <w:color w:val="auto"/>
                <w:kern w:val="0"/>
                <w:sz w:val="21"/>
                <w:szCs w:val="21"/>
                <w:u w:val="none"/>
                <w:lang w:val="en-US" w:eastAsia="zh-CN" w:bidi="ar"/>
              </w:rPr>
              <w:fldChar w:fldCharType="separate"/>
            </w:r>
            <w:r>
              <w:rPr>
                <w:rFonts w:hint="eastAsia" w:ascii="宋体" w:hAnsi="宋体" w:eastAsia="宋体" w:cs="宋体"/>
                <w:i w:val="0"/>
                <w:iCs w:val="0"/>
                <w:color w:val="auto"/>
                <w:kern w:val="2"/>
                <w:sz w:val="21"/>
                <w:szCs w:val="21"/>
                <w:u w:val="none"/>
                <w:lang w:val="en-US" w:bidi="ar-SA"/>
              </w:rPr>
              <w:t>政务信息资源 数据集 人口 第11部分：职业资格信息</w:t>
            </w:r>
            <w:r>
              <w:rPr>
                <w:rFonts w:hint="eastAsia" w:ascii="宋体" w:hAnsi="宋体" w:eastAsia="宋体" w:cs="宋体"/>
                <w:i w:val="0"/>
                <w:iCs w:val="0"/>
                <w:color w:val="auto"/>
                <w:kern w:val="0"/>
                <w:sz w:val="21"/>
                <w:szCs w:val="21"/>
                <w:u w:val="none"/>
                <w:lang w:val="en-US" w:eastAsia="zh-CN" w:bidi="ar"/>
              </w:rPr>
              <w:fldChar w:fldCharType="end"/>
            </w:r>
          </w:p>
        </w:tc>
        <w:tc>
          <w:tcPr>
            <w:tcW w:w="2337" w:type="dxa"/>
            <w:tcBorders>
              <w:top w:val="single" w:color="000000" w:sz="4" w:space="0"/>
              <w:left w:val="single" w:color="000000" w:sz="4" w:space="0"/>
              <w:bottom w:val="single" w:color="000000" w:sz="4" w:space="0"/>
            </w:tcBorders>
            <w:shd w:val="clear" w:color="auto" w:fill="auto"/>
            <w:vAlign w:val="center"/>
          </w:tcPr>
          <w:p w14:paraId="21F2CECC">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山东省</w:t>
            </w:r>
          </w:p>
        </w:tc>
      </w:tr>
      <w:tr w14:paraId="064CFC9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15B6626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217</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DFBBD">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0C708">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DB37/T 4222.4—2023</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21EC6">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"https://dbba.sacinfo.org.cn/stdDetail/6edf245c800759c70f0013ce639c4905299e00c010a6f5693d0be0f6500cccba" \o "https://dbba.sacinfo.org.cn/stdDetail/6edf245c800759c70f0013ce639c4905299e00c010a6f5693d0be0f6500cccba" </w:instrText>
            </w:r>
            <w:r>
              <w:rPr>
                <w:rFonts w:hint="eastAsia" w:ascii="宋体" w:hAnsi="宋体" w:eastAsia="宋体" w:cs="宋体"/>
                <w:i w:val="0"/>
                <w:iCs w:val="0"/>
                <w:color w:val="auto"/>
                <w:kern w:val="0"/>
                <w:sz w:val="21"/>
                <w:szCs w:val="21"/>
                <w:u w:val="none"/>
                <w:lang w:val="en-US" w:eastAsia="zh-CN" w:bidi="ar"/>
              </w:rPr>
              <w:fldChar w:fldCharType="separate"/>
            </w:r>
            <w:r>
              <w:rPr>
                <w:rFonts w:hint="eastAsia" w:ascii="宋体" w:hAnsi="宋体" w:eastAsia="宋体" w:cs="宋体"/>
                <w:i w:val="0"/>
                <w:iCs w:val="0"/>
                <w:color w:val="auto"/>
                <w:kern w:val="2"/>
                <w:sz w:val="21"/>
                <w:szCs w:val="21"/>
                <w:u w:val="none"/>
                <w:lang w:val="en-US" w:bidi="ar-SA"/>
              </w:rPr>
              <w:t>政务信息资源 数据集 法人单位 第4部分：资质信息</w:t>
            </w:r>
            <w:r>
              <w:rPr>
                <w:rFonts w:hint="eastAsia" w:ascii="宋体" w:hAnsi="宋体" w:eastAsia="宋体" w:cs="宋体"/>
                <w:i w:val="0"/>
                <w:iCs w:val="0"/>
                <w:color w:val="auto"/>
                <w:kern w:val="0"/>
                <w:sz w:val="21"/>
                <w:szCs w:val="21"/>
                <w:u w:val="none"/>
                <w:lang w:val="en-US" w:eastAsia="zh-CN" w:bidi="ar"/>
              </w:rPr>
              <w:fldChar w:fldCharType="end"/>
            </w:r>
          </w:p>
        </w:tc>
        <w:tc>
          <w:tcPr>
            <w:tcW w:w="2337" w:type="dxa"/>
            <w:tcBorders>
              <w:top w:val="single" w:color="000000" w:sz="4" w:space="0"/>
              <w:left w:val="single" w:color="000000" w:sz="4" w:space="0"/>
              <w:bottom w:val="single" w:color="000000" w:sz="4" w:space="0"/>
            </w:tcBorders>
            <w:shd w:val="clear" w:color="auto" w:fill="auto"/>
            <w:vAlign w:val="center"/>
          </w:tcPr>
          <w:p w14:paraId="60ADC213">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山东省</w:t>
            </w:r>
          </w:p>
        </w:tc>
      </w:tr>
      <w:tr w14:paraId="74586CD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2650D35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218</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21470">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11E89">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DB37/T 4223.10—2023</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F7655">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政务信息资源 数据元 第10部分：旅游服务</w:t>
            </w:r>
          </w:p>
        </w:tc>
        <w:tc>
          <w:tcPr>
            <w:tcW w:w="2337" w:type="dxa"/>
            <w:tcBorders>
              <w:top w:val="single" w:color="000000" w:sz="4" w:space="0"/>
              <w:left w:val="single" w:color="000000" w:sz="4" w:space="0"/>
              <w:bottom w:val="single" w:color="000000" w:sz="4" w:space="0"/>
            </w:tcBorders>
            <w:shd w:val="clear" w:color="auto" w:fill="auto"/>
            <w:vAlign w:val="center"/>
          </w:tcPr>
          <w:p w14:paraId="22C3F10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山东省</w:t>
            </w:r>
          </w:p>
        </w:tc>
      </w:tr>
      <w:tr w14:paraId="6067C230">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6CE8815D">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219</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091B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3ABC0">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DB37/T 4223.11—2023</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10599">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政务信息资源 数据元 第11部分：不动产权利</w:t>
            </w:r>
          </w:p>
        </w:tc>
        <w:tc>
          <w:tcPr>
            <w:tcW w:w="2337" w:type="dxa"/>
            <w:tcBorders>
              <w:top w:val="single" w:color="000000" w:sz="4" w:space="0"/>
              <w:left w:val="single" w:color="000000" w:sz="4" w:space="0"/>
              <w:bottom w:val="single" w:color="000000" w:sz="4" w:space="0"/>
            </w:tcBorders>
            <w:shd w:val="clear" w:color="auto" w:fill="auto"/>
            <w:vAlign w:val="center"/>
          </w:tcPr>
          <w:p w14:paraId="6300B9F8">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山东省</w:t>
            </w:r>
          </w:p>
        </w:tc>
      </w:tr>
      <w:tr w14:paraId="796B259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500935C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220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B888C">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51D4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DB37/T 4223.12—2023</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3C69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政务信息资源 数据元 第12部分：残疾人服务</w:t>
            </w:r>
          </w:p>
        </w:tc>
        <w:tc>
          <w:tcPr>
            <w:tcW w:w="2337" w:type="dxa"/>
            <w:tcBorders>
              <w:top w:val="single" w:color="000000" w:sz="4" w:space="0"/>
              <w:left w:val="single" w:color="000000" w:sz="4" w:space="0"/>
              <w:bottom w:val="single" w:color="000000" w:sz="4" w:space="0"/>
            </w:tcBorders>
            <w:shd w:val="clear" w:color="auto" w:fill="auto"/>
            <w:vAlign w:val="center"/>
          </w:tcPr>
          <w:p w14:paraId="61FB6263">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山东省</w:t>
            </w:r>
          </w:p>
        </w:tc>
      </w:tr>
      <w:tr w14:paraId="35A9A08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3BD9A0B5">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221</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151A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6D79C">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DB37/T 4223.13—2023</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2377C">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政务信息资源 数据元 第13部分：公路出行</w:t>
            </w:r>
          </w:p>
        </w:tc>
        <w:tc>
          <w:tcPr>
            <w:tcW w:w="2337" w:type="dxa"/>
            <w:tcBorders>
              <w:top w:val="single" w:color="000000" w:sz="4" w:space="0"/>
              <w:left w:val="single" w:color="000000" w:sz="4" w:space="0"/>
              <w:bottom w:val="single" w:color="000000" w:sz="4" w:space="0"/>
            </w:tcBorders>
            <w:shd w:val="clear" w:color="auto" w:fill="auto"/>
            <w:vAlign w:val="center"/>
          </w:tcPr>
          <w:p w14:paraId="16332F1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山东省</w:t>
            </w:r>
          </w:p>
        </w:tc>
      </w:tr>
      <w:tr w14:paraId="1012355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38ACE008">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222</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DB083">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6A42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DB37/T 4223.14—2023</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24C6C">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政务信息资源 数据元 第14部分：医疗机构、人员</w:t>
            </w:r>
          </w:p>
        </w:tc>
        <w:tc>
          <w:tcPr>
            <w:tcW w:w="2337" w:type="dxa"/>
            <w:tcBorders>
              <w:top w:val="single" w:color="000000" w:sz="4" w:space="0"/>
              <w:left w:val="single" w:color="000000" w:sz="4" w:space="0"/>
              <w:bottom w:val="single" w:color="000000" w:sz="4" w:space="0"/>
            </w:tcBorders>
            <w:shd w:val="clear" w:color="auto" w:fill="auto"/>
            <w:vAlign w:val="center"/>
          </w:tcPr>
          <w:p w14:paraId="0487477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山东省</w:t>
            </w:r>
          </w:p>
        </w:tc>
      </w:tr>
      <w:tr w14:paraId="076423F0">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71F6F67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223</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7F42C">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C4EA8">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DB37/T 4223.15—2023</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E3521">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政务信息资源 数据元 第15部分：执法监督</w:t>
            </w:r>
          </w:p>
        </w:tc>
        <w:tc>
          <w:tcPr>
            <w:tcW w:w="2337" w:type="dxa"/>
            <w:tcBorders>
              <w:top w:val="single" w:color="000000" w:sz="4" w:space="0"/>
              <w:left w:val="single" w:color="000000" w:sz="4" w:space="0"/>
              <w:bottom w:val="single" w:color="000000" w:sz="4" w:space="0"/>
            </w:tcBorders>
            <w:shd w:val="clear" w:color="auto" w:fill="auto"/>
            <w:vAlign w:val="center"/>
          </w:tcPr>
          <w:p w14:paraId="588C4C18">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山东省</w:t>
            </w:r>
          </w:p>
        </w:tc>
      </w:tr>
      <w:tr w14:paraId="192AC32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2B6294E7">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224</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9AA5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A1B45">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DB37/T 4223.16—2023</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2CD55">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政务信息资源 数据元 第16部分：可移动文物</w:t>
            </w:r>
          </w:p>
        </w:tc>
        <w:tc>
          <w:tcPr>
            <w:tcW w:w="2337" w:type="dxa"/>
            <w:tcBorders>
              <w:top w:val="single" w:color="000000" w:sz="4" w:space="0"/>
              <w:left w:val="single" w:color="000000" w:sz="4" w:space="0"/>
              <w:bottom w:val="single" w:color="000000" w:sz="4" w:space="0"/>
            </w:tcBorders>
            <w:shd w:val="clear" w:color="auto" w:fill="auto"/>
            <w:vAlign w:val="center"/>
          </w:tcPr>
          <w:p w14:paraId="7EE101E8">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山东省</w:t>
            </w:r>
          </w:p>
        </w:tc>
      </w:tr>
      <w:tr w14:paraId="0F1A275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12" w:space="0"/>
              <w:right w:val="single" w:color="000000" w:sz="4" w:space="0"/>
            </w:tcBorders>
            <w:shd w:val="clear" w:color="auto" w:fill="auto"/>
            <w:noWrap/>
            <w:vAlign w:val="center"/>
          </w:tcPr>
          <w:p w14:paraId="090202B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225</w:t>
            </w:r>
          </w:p>
        </w:tc>
        <w:tc>
          <w:tcPr>
            <w:tcW w:w="1260" w:type="dxa"/>
            <w:tcBorders>
              <w:top w:val="single" w:color="000000" w:sz="4" w:space="0"/>
              <w:left w:val="single" w:color="000000" w:sz="4" w:space="0"/>
              <w:bottom w:val="single" w:color="000000" w:sz="12" w:space="0"/>
              <w:right w:val="single" w:color="000000" w:sz="4" w:space="0"/>
            </w:tcBorders>
            <w:shd w:val="clear" w:color="auto" w:fill="auto"/>
            <w:vAlign w:val="center"/>
          </w:tcPr>
          <w:p w14:paraId="3EDA72CC">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12" w:space="0"/>
              <w:right w:val="single" w:color="000000" w:sz="4" w:space="0"/>
            </w:tcBorders>
            <w:shd w:val="clear" w:color="auto" w:fill="auto"/>
            <w:vAlign w:val="center"/>
          </w:tcPr>
          <w:p w14:paraId="32A1EE49">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DB37/T 4223.7—2023</w:t>
            </w:r>
          </w:p>
        </w:tc>
        <w:tc>
          <w:tcPr>
            <w:tcW w:w="6617" w:type="dxa"/>
            <w:tcBorders>
              <w:top w:val="single" w:color="000000" w:sz="4" w:space="0"/>
              <w:left w:val="single" w:color="000000" w:sz="4" w:space="0"/>
              <w:bottom w:val="single" w:color="000000" w:sz="12" w:space="0"/>
              <w:right w:val="single" w:color="000000" w:sz="4" w:space="0"/>
            </w:tcBorders>
            <w:shd w:val="clear" w:color="auto" w:fill="auto"/>
            <w:noWrap/>
            <w:vAlign w:val="center"/>
          </w:tcPr>
          <w:p w14:paraId="12903C6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政务信息资源 数据元 第7部分：水利工程</w:t>
            </w:r>
          </w:p>
        </w:tc>
        <w:tc>
          <w:tcPr>
            <w:tcW w:w="2337" w:type="dxa"/>
            <w:tcBorders>
              <w:top w:val="single" w:color="000000" w:sz="4" w:space="0"/>
              <w:left w:val="single" w:color="000000" w:sz="4" w:space="0"/>
              <w:bottom w:val="single" w:color="000000" w:sz="12" w:space="0"/>
            </w:tcBorders>
            <w:shd w:val="clear" w:color="auto" w:fill="auto"/>
            <w:vAlign w:val="center"/>
          </w:tcPr>
          <w:p w14:paraId="19E6253D">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山东省</w:t>
            </w:r>
          </w:p>
        </w:tc>
      </w:tr>
      <w:tr w14:paraId="3E524CC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12" w:space="0"/>
              <w:bottom w:val="single" w:color="000000" w:sz="4" w:space="0"/>
              <w:right w:val="single" w:color="000000" w:sz="4" w:space="0"/>
            </w:tcBorders>
            <w:shd w:val="clear" w:color="auto" w:fill="auto"/>
            <w:noWrap/>
            <w:vAlign w:val="center"/>
          </w:tcPr>
          <w:p w14:paraId="76E2C640">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226</w:t>
            </w:r>
          </w:p>
        </w:tc>
        <w:tc>
          <w:tcPr>
            <w:tcW w:w="1260" w:type="dxa"/>
            <w:tcBorders>
              <w:top w:val="single" w:color="000000" w:sz="12" w:space="0"/>
              <w:left w:val="single" w:color="000000" w:sz="4" w:space="0"/>
              <w:bottom w:val="single" w:color="000000" w:sz="4" w:space="0"/>
              <w:right w:val="single" w:color="000000" w:sz="4" w:space="0"/>
            </w:tcBorders>
            <w:shd w:val="clear" w:color="auto" w:fill="auto"/>
            <w:vAlign w:val="center"/>
          </w:tcPr>
          <w:p w14:paraId="67EB2938">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12" w:space="0"/>
              <w:left w:val="single" w:color="000000" w:sz="4" w:space="0"/>
              <w:bottom w:val="single" w:color="000000" w:sz="4" w:space="0"/>
              <w:right w:val="single" w:color="000000" w:sz="4" w:space="0"/>
            </w:tcBorders>
            <w:shd w:val="clear" w:color="auto" w:fill="auto"/>
            <w:vAlign w:val="center"/>
          </w:tcPr>
          <w:p w14:paraId="1FA54B17">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DB37/T 4223.8—2023</w:t>
            </w:r>
          </w:p>
        </w:tc>
        <w:tc>
          <w:tcPr>
            <w:tcW w:w="6617" w:type="dxa"/>
            <w:tcBorders>
              <w:top w:val="single" w:color="000000" w:sz="12" w:space="0"/>
              <w:left w:val="single" w:color="000000" w:sz="4" w:space="0"/>
              <w:bottom w:val="single" w:color="000000" w:sz="4" w:space="0"/>
              <w:right w:val="single" w:color="000000" w:sz="4" w:space="0"/>
            </w:tcBorders>
            <w:shd w:val="clear" w:color="auto" w:fill="auto"/>
            <w:noWrap/>
            <w:vAlign w:val="center"/>
          </w:tcPr>
          <w:p w14:paraId="5C2855E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政务信息资源 数据元 第8部分：社会救助</w:t>
            </w:r>
          </w:p>
        </w:tc>
        <w:tc>
          <w:tcPr>
            <w:tcW w:w="2337" w:type="dxa"/>
            <w:tcBorders>
              <w:top w:val="single" w:color="000000" w:sz="12" w:space="0"/>
              <w:left w:val="single" w:color="000000" w:sz="4" w:space="0"/>
              <w:bottom w:val="single" w:color="000000" w:sz="4" w:space="0"/>
            </w:tcBorders>
            <w:shd w:val="clear" w:color="auto" w:fill="auto"/>
            <w:vAlign w:val="center"/>
          </w:tcPr>
          <w:p w14:paraId="25A7955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山东省</w:t>
            </w:r>
          </w:p>
        </w:tc>
      </w:tr>
      <w:tr w14:paraId="7FBD05E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29BC9527">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227</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9D8A1">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5DBC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DB37/T 4223.9—2023</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73BED">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政务信息资源 数据元 第9部分：生态环境质量管理</w:t>
            </w:r>
          </w:p>
        </w:tc>
        <w:tc>
          <w:tcPr>
            <w:tcW w:w="2337" w:type="dxa"/>
            <w:tcBorders>
              <w:top w:val="single" w:color="000000" w:sz="4" w:space="0"/>
              <w:left w:val="single" w:color="000000" w:sz="4" w:space="0"/>
              <w:bottom w:val="single" w:color="000000" w:sz="4" w:space="0"/>
            </w:tcBorders>
            <w:shd w:val="clear" w:color="auto" w:fill="auto"/>
            <w:vAlign w:val="center"/>
          </w:tcPr>
          <w:p w14:paraId="65D3AAC3">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山东省</w:t>
            </w:r>
          </w:p>
        </w:tc>
      </w:tr>
      <w:tr w14:paraId="7A3863E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4C7C5293">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228</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2733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D53A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DB46/T 592.2-2023</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9A371">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海南省应急管理安全生产数据规范 第2部分：数据元</w:t>
            </w:r>
          </w:p>
        </w:tc>
        <w:tc>
          <w:tcPr>
            <w:tcW w:w="2337" w:type="dxa"/>
            <w:tcBorders>
              <w:top w:val="single" w:color="000000" w:sz="4" w:space="0"/>
              <w:left w:val="single" w:color="000000" w:sz="4" w:space="0"/>
              <w:bottom w:val="single" w:color="000000" w:sz="4" w:space="0"/>
            </w:tcBorders>
            <w:shd w:val="clear" w:color="auto" w:fill="auto"/>
            <w:vAlign w:val="center"/>
          </w:tcPr>
          <w:p w14:paraId="162D571C">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海南省</w:t>
            </w:r>
          </w:p>
        </w:tc>
      </w:tr>
      <w:tr w14:paraId="421ECAF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0E91FFEC">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229</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E7439">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814EE">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DB32/T 4515-2023</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7373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"https://dbba.sacinfo.org.cn/stdDetail/fdc7c963a5acf18ac30f3ccb84384a74f204873b3c79b0816c27ef88a54f8416" \o "https://dbba.sacinfo.org.cn/stdDetail/fdc7c963a5acf18ac30f3ccb84384a74f204873b3c79b0816c27ef88a54f8416" </w:instrText>
            </w:r>
            <w:r>
              <w:rPr>
                <w:rFonts w:hint="eastAsia" w:ascii="宋体" w:hAnsi="宋体" w:eastAsia="宋体" w:cs="宋体"/>
                <w:i w:val="0"/>
                <w:iCs w:val="0"/>
                <w:color w:val="auto"/>
                <w:kern w:val="0"/>
                <w:sz w:val="21"/>
                <w:szCs w:val="21"/>
                <w:u w:val="none"/>
                <w:lang w:val="en-US" w:eastAsia="zh-CN" w:bidi="ar"/>
              </w:rPr>
              <w:fldChar w:fldCharType="separate"/>
            </w:r>
            <w:r>
              <w:rPr>
                <w:rFonts w:hint="eastAsia" w:ascii="宋体" w:hAnsi="宋体" w:eastAsia="宋体" w:cs="宋体"/>
                <w:i w:val="0"/>
                <w:iCs w:val="0"/>
                <w:color w:val="auto"/>
                <w:kern w:val="2"/>
                <w:sz w:val="21"/>
                <w:szCs w:val="21"/>
                <w:u w:val="none"/>
                <w:lang w:val="en-US" w:bidi="ar-SA"/>
              </w:rPr>
              <w:t>自然资源信息公共数据元规范</w:t>
            </w:r>
            <w:r>
              <w:rPr>
                <w:rFonts w:hint="eastAsia" w:ascii="宋体" w:hAnsi="宋体" w:eastAsia="宋体" w:cs="宋体"/>
                <w:i w:val="0"/>
                <w:iCs w:val="0"/>
                <w:color w:val="auto"/>
                <w:kern w:val="0"/>
                <w:sz w:val="21"/>
                <w:szCs w:val="21"/>
                <w:u w:val="none"/>
                <w:lang w:val="en-US" w:eastAsia="zh-CN" w:bidi="ar"/>
              </w:rPr>
              <w:fldChar w:fldCharType="end"/>
            </w:r>
          </w:p>
        </w:tc>
        <w:tc>
          <w:tcPr>
            <w:tcW w:w="2337" w:type="dxa"/>
            <w:tcBorders>
              <w:top w:val="single" w:color="000000" w:sz="4" w:space="0"/>
              <w:left w:val="single" w:color="000000" w:sz="4" w:space="0"/>
              <w:bottom w:val="single" w:color="000000" w:sz="4" w:space="0"/>
            </w:tcBorders>
            <w:shd w:val="clear" w:color="auto" w:fill="auto"/>
            <w:vAlign w:val="center"/>
          </w:tcPr>
          <w:p w14:paraId="6AB595D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江苏省</w:t>
            </w:r>
          </w:p>
        </w:tc>
      </w:tr>
      <w:tr w14:paraId="198BFBA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0C69AE3E">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230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C567F">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7C1E8">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DB34/T 4514-2023</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13DE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"https://dbba.sacinfo.org.cn/stdDetail/2f6b4809c924a06c1f9a2e7dc2cb429a7f9cbed41121b9de1153ca33d5ec7770" \o "https://dbba.sacinfo.org.cn/stdDetail/2f6b4809c924a06c1f9a2e7dc2cb429a7f9cbed41121b9de1153ca33d5ec7770" </w:instrText>
            </w:r>
            <w:r>
              <w:rPr>
                <w:rFonts w:hint="eastAsia" w:ascii="宋体" w:hAnsi="宋体" w:eastAsia="宋体" w:cs="宋体"/>
                <w:i w:val="0"/>
                <w:iCs w:val="0"/>
                <w:color w:val="auto"/>
                <w:kern w:val="0"/>
                <w:sz w:val="21"/>
                <w:szCs w:val="21"/>
                <w:u w:val="none"/>
                <w:lang w:val="en-US" w:eastAsia="zh-CN" w:bidi="ar"/>
              </w:rPr>
              <w:fldChar w:fldCharType="separate"/>
            </w:r>
            <w:r>
              <w:rPr>
                <w:rFonts w:hint="eastAsia" w:ascii="宋体" w:hAnsi="宋体" w:eastAsia="宋体" w:cs="宋体"/>
                <w:i w:val="0"/>
                <w:iCs w:val="0"/>
                <w:color w:val="auto"/>
                <w:kern w:val="2"/>
                <w:sz w:val="21"/>
                <w:szCs w:val="21"/>
                <w:u w:val="none"/>
                <w:lang w:val="en-US" w:bidi="ar-SA"/>
              </w:rPr>
              <w:t>肿瘤登记随访数据集</w:t>
            </w:r>
            <w:r>
              <w:rPr>
                <w:rFonts w:hint="eastAsia" w:ascii="宋体" w:hAnsi="宋体" w:eastAsia="宋体" w:cs="宋体"/>
                <w:i w:val="0"/>
                <w:iCs w:val="0"/>
                <w:color w:val="auto"/>
                <w:kern w:val="0"/>
                <w:sz w:val="21"/>
                <w:szCs w:val="21"/>
                <w:u w:val="none"/>
                <w:lang w:val="en-US" w:eastAsia="zh-CN" w:bidi="ar"/>
              </w:rPr>
              <w:fldChar w:fldCharType="end"/>
            </w:r>
          </w:p>
        </w:tc>
        <w:tc>
          <w:tcPr>
            <w:tcW w:w="2337" w:type="dxa"/>
            <w:tcBorders>
              <w:top w:val="single" w:color="000000" w:sz="4" w:space="0"/>
              <w:left w:val="single" w:color="000000" w:sz="4" w:space="0"/>
              <w:bottom w:val="single" w:color="000000" w:sz="4" w:space="0"/>
            </w:tcBorders>
            <w:shd w:val="clear" w:color="auto" w:fill="auto"/>
            <w:vAlign w:val="center"/>
          </w:tcPr>
          <w:p w14:paraId="7A480EFE">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安徽省</w:t>
            </w:r>
          </w:p>
        </w:tc>
      </w:tr>
      <w:tr w14:paraId="75ED9B6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6B17366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231</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F125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556D3">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DB34/T 4522.1-2023</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8067C">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国资国企在线监管信息系统数据元 第1部分：国有企业组织机构类</w:t>
            </w:r>
          </w:p>
        </w:tc>
        <w:tc>
          <w:tcPr>
            <w:tcW w:w="2337" w:type="dxa"/>
            <w:tcBorders>
              <w:top w:val="single" w:color="000000" w:sz="4" w:space="0"/>
              <w:left w:val="single" w:color="000000" w:sz="4" w:space="0"/>
              <w:bottom w:val="single" w:color="000000" w:sz="4" w:space="0"/>
            </w:tcBorders>
            <w:shd w:val="clear" w:color="auto" w:fill="auto"/>
            <w:vAlign w:val="center"/>
          </w:tcPr>
          <w:p w14:paraId="13C31940">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安徽省</w:t>
            </w:r>
          </w:p>
        </w:tc>
      </w:tr>
      <w:tr w14:paraId="09C4414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01FFA466">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232</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89C03">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00583">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DB31/T 1422-2023</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D6546">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"https://dbba.sacinfo.org.cn/stdDetail/198100914bbb88487679f03cd29b64c19ccfa6138b6117a4491f513b177d273d" \o "https://dbba.sacinfo.org.cn/stdDetail/198100914bbb88487679f03cd29b64c19ccfa6138b6117a4491f513b177d273d" </w:instrText>
            </w:r>
            <w:r>
              <w:rPr>
                <w:rFonts w:hint="eastAsia" w:ascii="宋体" w:hAnsi="宋体" w:eastAsia="宋体" w:cs="宋体"/>
                <w:i w:val="0"/>
                <w:iCs w:val="0"/>
                <w:color w:val="auto"/>
                <w:kern w:val="0"/>
                <w:sz w:val="21"/>
                <w:szCs w:val="21"/>
                <w:u w:val="none"/>
                <w:lang w:val="en-US" w:eastAsia="zh-CN" w:bidi="ar"/>
              </w:rPr>
              <w:fldChar w:fldCharType="separate"/>
            </w:r>
            <w:r>
              <w:rPr>
                <w:rFonts w:hint="eastAsia" w:ascii="宋体" w:hAnsi="宋体" w:eastAsia="宋体" w:cs="宋体"/>
                <w:i w:val="0"/>
                <w:iCs w:val="0"/>
                <w:color w:val="auto"/>
                <w:kern w:val="2"/>
                <w:sz w:val="21"/>
                <w:szCs w:val="21"/>
                <w:u w:val="none"/>
                <w:lang w:val="en-US" w:bidi="ar-SA"/>
              </w:rPr>
              <w:t>健康体检基本数据集</w:t>
            </w:r>
            <w:r>
              <w:rPr>
                <w:rFonts w:hint="eastAsia" w:ascii="宋体" w:hAnsi="宋体" w:eastAsia="宋体" w:cs="宋体"/>
                <w:i w:val="0"/>
                <w:iCs w:val="0"/>
                <w:color w:val="auto"/>
                <w:kern w:val="0"/>
                <w:sz w:val="21"/>
                <w:szCs w:val="21"/>
                <w:u w:val="none"/>
                <w:lang w:val="en-US" w:eastAsia="zh-CN" w:bidi="ar"/>
              </w:rPr>
              <w:fldChar w:fldCharType="end"/>
            </w:r>
          </w:p>
        </w:tc>
        <w:tc>
          <w:tcPr>
            <w:tcW w:w="2337" w:type="dxa"/>
            <w:tcBorders>
              <w:top w:val="single" w:color="000000" w:sz="4" w:space="0"/>
              <w:left w:val="single" w:color="000000" w:sz="4" w:space="0"/>
              <w:bottom w:val="single" w:color="000000" w:sz="4" w:space="0"/>
            </w:tcBorders>
            <w:shd w:val="clear" w:color="auto" w:fill="auto"/>
            <w:vAlign w:val="center"/>
          </w:tcPr>
          <w:p w14:paraId="06D54DDD">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上海市</w:t>
            </w:r>
          </w:p>
        </w:tc>
      </w:tr>
      <w:tr w14:paraId="643498E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31D5102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233</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6358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E7CEF">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DB11/T 1866-2023</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24A8F">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"https://dbba.sacinfo.org.cn/stdDetail/d40a04032a3d07e7a8b26e60c1606ddf15d6ecb765230e2fc9c85d16f91405d2" \o "https://dbba.sacinfo.org.cn/stdDetail/d40a04032a3d07e7a8b26e60c1606ddf15d6ecb765230e2fc9c85d16f91405d2" </w:instrText>
            </w:r>
            <w:r>
              <w:rPr>
                <w:rFonts w:hint="eastAsia" w:ascii="宋体" w:hAnsi="宋体" w:eastAsia="宋体" w:cs="宋体"/>
                <w:i w:val="0"/>
                <w:iCs w:val="0"/>
                <w:color w:val="auto"/>
                <w:kern w:val="0"/>
                <w:sz w:val="21"/>
                <w:szCs w:val="21"/>
                <w:u w:val="none"/>
                <w:lang w:val="en-US" w:eastAsia="zh-CN" w:bidi="ar"/>
              </w:rPr>
              <w:fldChar w:fldCharType="separate"/>
            </w:r>
            <w:r>
              <w:rPr>
                <w:rFonts w:hint="eastAsia" w:ascii="宋体" w:hAnsi="宋体" w:eastAsia="宋体" w:cs="宋体"/>
                <w:i w:val="0"/>
                <w:iCs w:val="0"/>
                <w:color w:val="auto"/>
                <w:kern w:val="2"/>
                <w:sz w:val="21"/>
                <w:szCs w:val="21"/>
                <w:u w:val="none"/>
                <w:lang w:val="en-US" w:bidi="ar-SA"/>
              </w:rPr>
              <w:t>重症医学数据集 患者数据</w:t>
            </w:r>
            <w:r>
              <w:rPr>
                <w:rFonts w:hint="eastAsia" w:ascii="宋体" w:hAnsi="宋体" w:eastAsia="宋体" w:cs="宋体"/>
                <w:i w:val="0"/>
                <w:iCs w:val="0"/>
                <w:color w:val="auto"/>
                <w:kern w:val="0"/>
                <w:sz w:val="21"/>
                <w:szCs w:val="21"/>
                <w:u w:val="none"/>
                <w:lang w:val="en-US" w:eastAsia="zh-CN" w:bidi="ar"/>
              </w:rPr>
              <w:fldChar w:fldCharType="end"/>
            </w:r>
          </w:p>
        </w:tc>
        <w:tc>
          <w:tcPr>
            <w:tcW w:w="2337" w:type="dxa"/>
            <w:tcBorders>
              <w:top w:val="single" w:color="000000" w:sz="4" w:space="0"/>
              <w:left w:val="single" w:color="000000" w:sz="4" w:space="0"/>
              <w:bottom w:val="single" w:color="000000" w:sz="4" w:space="0"/>
            </w:tcBorders>
            <w:shd w:val="clear" w:color="auto" w:fill="auto"/>
            <w:vAlign w:val="center"/>
          </w:tcPr>
          <w:p w14:paraId="4CD7E5CD">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北京市</w:t>
            </w:r>
          </w:p>
        </w:tc>
      </w:tr>
      <w:tr w14:paraId="6F4F1CD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3F27982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234</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F94E0">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23561">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DB3302/T 1145-2023</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6E3C9">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"https://dbba.sacinfo.org.cn/stdDetail/bd4500aa7598d620b1ae1e99e242cafd3c836dac782cae72ced1594ceaa8fa9b" \o "https://dbba.sacinfo.org.cn/stdDetail/bd4500aa7598d620b1ae1e99e242cafd3c836dac782cae72ced1594ceaa8fa9b" </w:instrText>
            </w:r>
            <w:r>
              <w:rPr>
                <w:rFonts w:hint="eastAsia" w:ascii="宋体" w:hAnsi="宋体" w:eastAsia="宋体" w:cs="宋体"/>
                <w:i w:val="0"/>
                <w:iCs w:val="0"/>
                <w:color w:val="auto"/>
                <w:kern w:val="0"/>
                <w:sz w:val="21"/>
                <w:szCs w:val="21"/>
                <w:u w:val="none"/>
                <w:lang w:val="en-US" w:eastAsia="zh-CN" w:bidi="ar"/>
              </w:rPr>
              <w:fldChar w:fldCharType="separate"/>
            </w:r>
            <w:r>
              <w:rPr>
                <w:rFonts w:hint="eastAsia" w:ascii="宋体" w:hAnsi="宋体" w:eastAsia="宋体" w:cs="宋体"/>
                <w:i w:val="0"/>
                <w:iCs w:val="0"/>
                <w:color w:val="auto"/>
                <w:kern w:val="2"/>
                <w:sz w:val="21"/>
                <w:szCs w:val="21"/>
                <w:u w:val="none"/>
                <w:lang w:val="en-US" w:bidi="ar-SA"/>
              </w:rPr>
              <w:t>行政执法监督数据元规范</w:t>
            </w:r>
            <w:r>
              <w:rPr>
                <w:rFonts w:hint="eastAsia" w:ascii="宋体" w:hAnsi="宋体" w:eastAsia="宋体" w:cs="宋体"/>
                <w:i w:val="0"/>
                <w:iCs w:val="0"/>
                <w:color w:val="auto"/>
                <w:kern w:val="0"/>
                <w:sz w:val="21"/>
                <w:szCs w:val="21"/>
                <w:u w:val="none"/>
                <w:lang w:val="en-US" w:eastAsia="zh-CN" w:bidi="ar"/>
              </w:rPr>
              <w:fldChar w:fldCharType="end"/>
            </w:r>
          </w:p>
        </w:tc>
        <w:tc>
          <w:tcPr>
            <w:tcW w:w="2337" w:type="dxa"/>
            <w:tcBorders>
              <w:top w:val="single" w:color="000000" w:sz="4" w:space="0"/>
              <w:left w:val="single" w:color="000000" w:sz="4" w:space="0"/>
              <w:bottom w:val="single" w:color="000000" w:sz="4" w:space="0"/>
            </w:tcBorders>
            <w:shd w:val="clear" w:color="auto" w:fill="auto"/>
            <w:vAlign w:val="center"/>
          </w:tcPr>
          <w:p w14:paraId="4E477D6D">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宁波市</w:t>
            </w:r>
          </w:p>
        </w:tc>
      </w:tr>
      <w:tr w14:paraId="2F15AD5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47B7DA26">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235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806F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C856D">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DB34/T 4570-2023</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6BF66">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"https://dbba.sacinfo.org.cn/stdDetail/f006d01e4538f79be5bd97c0eb464584e7eedaa20d4bb0cb3ee371faf013cc8d" \o "https://dbba.sacinfo.org.cn/stdDetail/f006d01e4538f79be5bd97c0eb464584e7eedaa20d4bb0cb3ee371faf013cc8d" </w:instrText>
            </w:r>
            <w:r>
              <w:rPr>
                <w:rFonts w:hint="eastAsia" w:ascii="宋体" w:hAnsi="宋体" w:eastAsia="宋体" w:cs="宋体"/>
                <w:i w:val="0"/>
                <w:iCs w:val="0"/>
                <w:color w:val="auto"/>
                <w:kern w:val="0"/>
                <w:sz w:val="21"/>
                <w:szCs w:val="21"/>
                <w:u w:val="none"/>
                <w:lang w:val="en-US" w:eastAsia="zh-CN" w:bidi="ar"/>
              </w:rPr>
              <w:fldChar w:fldCharType="separate"/>
            </w:r>
            <w:r>
              <w:rPr>
                <w:rFonts w:hint="eastAsia" w:ascii="宋体" w:hAnsi="宋体" w:eastAsia="宋体" w:cs="宋体"/>
                <w:i w:val="0"/>
                <w:iCs w:val="0"/>
                <w:color w:val="auto"/>
                <w:kern w:val="2"/>
                <w:sz w:val="21"/>
                <w:szCs w:val="21"/>
                <w:u w:val="none"/>
                <w:lang w:val="en-US" w:bidi="ar-SA"/>
              </w:rPr>
              <w:t>戒毒人员基础数据元规范</w:t>
            </w:r>
            <w:r>
              <w:rPr>
                <w:rFonts w:hint="eastAsia" w:ascii="宋体" w:hAnsi="宋体" w:eastAsia="宋体" w:cs="宋体"/>
                <w:i w:val="0"/>
                <w:iCs w:val="0"/>
                <w:color w:val="auto"/>
                <w:kern w:val="0"/>
                <w:sz w:val="21"/>
                <w:szCs w:val="21"/>
                <w:u w:val="none"/>
                <w:lang w:val="en-US" w:eastAsia="zh-CN" w:bidi="ar"/>
              </w:rPr>
              <w:fldChar w:fldCharType="end"/>
            </w:r>
          </w:p>
        </w:tc>
        <w:tc>
          <w:tcPr>
            <w:tcW w:w="2337" w:type="dxa"/>
            <w:tcBorders>
              <w:top w:val="single" w:color="000000" w:sz="4" w:space="0"/>
              <w:left w:val="single" w:color="000000" w:sz="4" w:space="0"/>
              <w:bottom w:val="single" w:color="000000" w:sz="4" w:space="0"/>
            </w:tcBorders>
            <w:shd w:val="clear" w:color="auto" w:fill="auto"/>
            <w:vAlign w:val="center"/>
          </w:tcPr>
          <w:p w14:paraId="25BBD805">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安徽省</w:t>
            </w:r>
          </w:p>
        </w:tc>
      </w:tr>
      <w:tr w14:paraId="129BA5A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7F87734E">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236</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3475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28B56">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DB3306/T 056-2023</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E404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政务高频数据元构建规范</w:t>
            </w:r>
          </w:p>
        </w:tc>
        <w:tc>
          <w:tcPr>
            <w:tcW w:w="2337" w:type="dxa"/>
            <w:tcBorders>
              <w:top w:val="single" w:color="000000" w:sz="4" w:space="0"/>
              <w:left w:val="single" w:color="000000" w:sz="4" w:space="0"/>
              <w:bottom w:val="single" w:color="000000" w:sz="4" w:space="0"/>
            </w:tcBorders>
            <w:shd w:val="clear" w:color="auto" w:fill="auto"/>
            <w:vAlign w:val="center"/>
          </w:tcPr>
          <w:p w14:paraId="0D8A0CA8">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绍兴市</w:t>
            </w:r>
          </w:p>
        </w:tc>
      </w:tr>
      <w:tr w14:paraId="001034D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5A72CFCD">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237</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F108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0C455">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DB11/T 2195-2023</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3036C">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"https://dbba.sacinfo.org.cn/stdDetail/aa13fa19e1e819c89693313a97d5086403371addd6d6e96a3aa45ebf125f63cc" \o "https://dbba.sacinfo.org.cn/stdDetail/aa13fa19e1e819c89693313a97d5086403371addd6d6e96a3aa45ebf125f63cc" </w:instrText>
            </w:r>
            <w:r>
              <w:rPr>
                <w:rFonts w:hint="eastAsia" w:ascii="宋体" w:hAnsi="宋体" w:eastAsia="宋体" w:cs="宋体"/>
                <w:i w:val="0"/>
                <w:iCs w:val="0"/>
                <w:color w:val="auto"/>
                <w:kern w:val="0"/>
                <w:sz w:val="21"/>
                <w:szCs w:val="21"/>
                <w:u w:val="none"/>
                <w:lang w:val="en-US" w:eastAsia="zh-CN" w:bidi="ar"/>
              </w:rPr>
              <w:fldChar w:fldCharType="separate"/>
            </w:r>
            <w:r>
              <w:rPr>
                <w:rFonts w:hint="eastAsia" w:ascii="宋体" w:hAnsi="宋体" w:eastAsia="宋体" w:cs="宋体"/>
                <w:i w:val="0"/>
                <w:iCs w:val="0"/>
                <w:color w:val="auto"/>
                <w:kern w:val="2"/>
                <w:sz w:val="21"/>
                <w:szCs w:val="21"/>
                <w:u w:val="none"/>
                <w:lang w:val="en-US" w:bidi="ar-SA"/>
              </w:rPr>
              <w:t>生产经营单位安全生产台账基础数据元规范</w:t>
            </w:r>
            <w:r>
              <w:rPr>
                <w:rFonts w:hint="eastAsia" w:ascii="宋体" w:hAnsi="宋体" w:eastAsia="宋体" w:cs="宋体"/>
                <w:i w:val="0"/>
                <w:iCs w:val="0"/>
                <w:color w:val="auto"/>
                <w:kern w:val="0"/>
                <w:sz w:val="21"/>
                <w:szCs w:val="21"/>
                <w:u w:val="none"/>
                <w:lang w:val="en-US" w:eastAsia="zh-CN" w:bidi="ar"/>
              </w:rPr>
              <w:fldChar w:fldCharType="end"/>
            </w:r>
          </w:p>
        </w:tc>
        <w:tc>
          <w:tcPr>
            <w:tcW w:w="2337" w:type="dxa"/>
            <w:tcBorders>
              <w:top w:val="single" w:color="000000" w:sz="4" w:space="0"/>
              <w:left w:val="single" w:color="000000" w:sz="4" w:space="0"/>
              <w:bottom w:val="single" w:color="000000" w:sz="4" w:space="0"/>
            </w:tcBorders>
            <w:shd w:val="clear" w:color="auto" w:fill="auto"/>
            <w:vAlign w:val="center"/>
          </w:tcPr>
          <w:p w14:paraId="1E9E4025">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北京市</w:t>
            </w:r>
          </w:p>
        </w:tc>
      </w:tr>
      <w:tr w14:paraId="6A1D578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2239B7DD">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238</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0C25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E4B4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DB3502/T 117.2-2023</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E2938">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国际贸易“单一窗口”数据服务 第2部分：报关业务数据元</w:t>
            </w:r>
          </w:p>
        </w:tc>
        <w:tc>
          <w:tcPr>
            <w:tcW w:w="2337" w:type="dxa"/>
            <w:tcBorders>
              <w:top w:val="single" w:color="000000" w:sz="4" w:space="0"/>
              <w:left w:val="single" w:color="000000" w:sz="4" w:space="0"/>
              <w:bottom w:val="single" w:color="000000" w:sz="4" w:space="0"/>
            </w:tcBorders>
            <w:shd w:val="clear" w:color="auto" w:fill="auto"/>
            <w:vAlign w:val="center"/>
          </w:tcPr>
          <w:p w14:paraId="6BB8386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厦门市</w:t>
            </w:r>
          </w:p>
        </w:tc>
      </w:tr>
      <w:tr w14:paraId="06CE8BE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416422A7">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239</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C83F3">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地方标准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1B2D3">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DB11/T 3040-2024</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6651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法人和其他组织统一社会信用代码数据元交换规范</w:t>
            </w:r>
          </w:p>
        </w:tc>
        <w:tc>
          <w:tcPr>
            <w:tcW w:w="2337" w:type="dxa"/>
            <w:tcBorders>
              <w:top w:val="single" w:color="000000" w:sz="4" w:space="0"/>
              <w:left w:val="single" w:color="000000" w:sz="4" w:space="0"/>
              <w:bottom w:val="single" w:color="000000" w:sz="4" w:space="0"/>
            </w:tcBorders>
            <w:shd w:val="clear" w:color="auto" w:fill="auto"/>
            <w:vAlign w:val="center"/>
          </w:tcPr>
          <w:p w14:paraId="4332E51C">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北京市</w:t>
            </w:r>
          </w:p>
        </w:tc>
      </w:tr>
      <w:tr w14:paraId="02634C3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293331A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240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C6689">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987EF">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SN/T 2991.1-2011</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EE60C">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检验检疫业务信息数据元规范 第1部分：通则</w:t>
            </w:r>
          </w:p>
        </w:tc>
        <w:tc>
          <w:tcPr>
            <w:tcW w:w="2337" w:type="dxa"/>
            <w:tcBorders>
              <w:top w:val="single" w:color="000000" w:sz="4" w:space="0"/>
              <w:left w:val="single" w:color="000000" w:sz="4" w:space="0"/>
              <w:bottom w:val="single" w:color="000000" w:sz="4" w:space="0"/>
            </w:tcBorders>
            <w:shd w:val="clear" w:color="auto" w:fill="auto"/>
            <w:vAlign w:val="center"/>
          </w:tcPr>
          <w:p w14:paraId="3BA8DD10">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出入境检验检疫</w:t>
            </w:r>
          </w:p>
        </w:tc>
      </w:tr>
      <w:tr w14:paraId="797E53F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094BE11D">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241</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D5327">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6157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SN/T 2991.2-2014</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DBF8D">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检验检疫业务信息数据元规范第2部分：检测业务部分</w:t>
            </w:r>
          </w:p>
        </w:tc>
        <w:tc>
          <w:tcPr>
            <w:tcW w:w="2337" w:type="dxa"/>
            <w:tcBorders>
              <w:top w:val="single" w:color="000000" w:sz="4" w:space="0"/>
              <w:left w:val="single" w:color="000000" w:sz="4" w:space="0"/>
              <w:bottom w:val="single" w:color="000000" w:sz="4" w:space="0"/>
            </w:tcBorders>
            <w:shd w:val="clear" w:color="auto" w:fill="auto"/>
            <w:vAlign w:val="center"/>
          </w:tcPr>
          <w:p w14:paraId="18939AF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出入境检验检疫</w:t>
            </w:r>
          </w:p>
        </w:tc>
      </w:tr>
      <w:tr w14:paraId="7B2D326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04555B21">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242</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990C6">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DB9A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SJ/T 11221-2000</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CE20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集成电路卡通用规范 第2部分：行业间交换用命令、行业间数据元及注册号规定</w:t>
            </w:r>
          </w:p>
        </w:tc>
        <w:tc>
          <w:tcPr>
            <w:tcW w:w="2337" w:type="dxa"/>
            <w:tcBorders>
              <w:top w:val="single" w:color="000000" w:sz="4" w:space="0"/>
              <w:left w:val="single" w:color="000000" w:sz="4" w:space="0"/>
              <w:bottom w:val="single" w:color="000000" w:sz="4" w:space="0"/>
            </w:tcBorders>
            <w:shd w:val="clear" w:color="auto" w:fill="auto"/>
            <w:vAlign w:val="center"/>
          </w:tcPr>
          <w:p w14:paraId="4A8AA0DD">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电子</w:t>
            </w:r>
          </w:p>
        </w:tc>
      </w:tr>
      <w:tr w14:paraId="4BDBF8D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6F443E3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243</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929A5">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B384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GA/T 396-2002</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7E315">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消防业务基础数据元与代码表</w:t>
            </w:r>
          </w:p>
        </w:tc>
        <w:tc>
          <w:tcPr>
            <w:tcW w:w="2337" w:type="dxa"/>
            <w:tcBorders>
              <w:top w:val="single" w:color="000000" w:sz="4" w:space="0"/>
              <w:left w:val="single" w:color="000000" w:sz="4" w:space="0"/>
              <w:bottom w:val="single" w:color="000000" w:sz="4" w:space="0"/>
            </w:tcBorders>
            <w:shd w:val="clear" w:color="auto" w:fill="auto"/>
            <w:vAlign w:val="center"/>
          </w:tcPr>
          <w:p w14:paraId="422BA9D9">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公共安全</w:t>
            </w:r>
          </w:p>
        </w:tc>
      </w:tr>
      <w:tr w14:paraId="5BA9B2F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35EC569D">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244</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9FE06">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8E92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GA/T 543.2-2011</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E6E50">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公安数据元（2）</w:t>
            </w:r>
          </w:p>
        </w:tc>
        <w:tc>
          <w:tcPr>
            <w:tcW w:w="2337" w:type="dxa"/>
            <w:tcBorders>
              <w:top w:val="single" w:color="000000" w:sz="4" w:space="0"/>
              <w:left w:val="single" w:color="000000" w:sz="4" w:space="0"/>
              <w:bottom w:val="single" w:color="000000" w:sz="4" w:space="0"/>
            </w:tcBorders>
            <w:shd w:val="clear" w:color="auto" w:fill="auto"/>
            <w:vAlign w:val="center"/>
          </w:tcPr>
          <w:p w14:paraId="63A22F3F">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公共安全</w:t>
            </w:r>
          </w:p>
        </w:tc>
      </w:tr>
      <w:tr w14:paraId="524DFDE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12" w:space="0"/>
              <w:right w:val="single" w:color="000000" w:sz="4" w:space="0"/>
            </w:tcBorders>
            <w:shd w:val="clear" w:color="auto" w:fill="auto"/>
            <w:noWrap/>
            <w:vAlign w:val="center"/>
          </w:tcPr>
          <w:p w14:paraId="29A8B7D9">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245</w:t>
            </w:r>
          </w:p>
        </w:tc>
        <w:tc>
          <w:tcPr>
            <w:tcW w:w="1260" w:type="dxa"/>
            <w:tcBorders>
              <w:top w:val="single" w:color="000000" w:sz="4" w:space="0"/>
              <w:left w:val="single" w:color="000000" w:sz="4" w:space="0"/>
              <w:bottom w:val="single" w:color="000000" w:sz="12" w:space="0"/>
              <w:right w:val="single" w:color="000000" w:sz="4" w:space="0"/>
            </w:tcBorders>
            <w:shd w:val="clear" w:color="auto" w:fill="auto"/>
            <w:vAlign w:val="center"/>
          </w:tcPr>
          <w:p w14:paraId="6DE10025">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12" w:space="0"/>
              <w:right w:val="single" w:color="000000" w:sz="4" w:space="0"/>
            </w:tcBorders>
            <w:shd w:val="clear" w:color="auto" w:fill="auto"/>
            <w:vAlign w:val="center"/>
          </w:tcPr>
          <w:p w14:paraId="3D769EBE">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GA/T 541-2011</w:t>
            </w:r>
          </w:p>
        </w:tc>
        <w:tc>
          <w:tcPr>
            <w:tcW w:w="6617" w:type="dxa"/>
            <w:tcBorders>
              <w:top w:val="single" w:color="000000" w:sz="4" w:space="0"/>
              <w:left w:val="single" w:color="000000" w:sz="4" w:space="0"/>
              <w:bottom w:val="single" w:color="000000" w:sz="12" w:space="0"/>
              <w:right w:val="single" w:color="000000" w:sz="4" w:space="0"/>
            </w:tcBorders>
            <w:shd w:val="clear" w:color="auto" w:fill="auto"/>
            <w:vAlign w:val="center"/>
          </w:tcPr>
          <w:p w14:paraId="2CECEC7F">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公安数据元管理规程</w:t>
            </w:r>
          </w:p>
        </w:tc>
        <w:tc>
          <w:tcPr>
            <w:tcW w:w="2337" w:type="dxa"/>
            <w:tcBorders>
              <w:top w:val="single" w:color="000000" w:sz="4" w:space="0"/>
              <w:left w:val="single" w:color="000000" w:sz="4" w:space="0"/>
              <w:bottom w:val="single" w:color="000000" w:sz="12" w:space="0"/>
            </w:tcBorders>
            <w:shd w:val="clear" w:color="auto" w:fill="auto"/>
            <w:vAlign w:val="center"/>
          </w:tcPr>
          <w:p w14:paraId="1257151F">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公共安全</w:t>
            </w:r>
          </w:p>
        </w:tc>
      </w:tr>
      <w:tr w14:paraId="6604510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12" w:space="0"/>
              <w:bottom w:val="single" w:color="000000" w:sz="4" w:space="0"/>
              <w:right w:val="single" w:color="000000" w:sz="4" w:space="0"/>
            </w:tcBorders>
            <w:shd w:val="clear" w:color="auto" w:fill="auto"/>
            <w:noWrap/>
            <w:vAlign w:val="center"/>
          </w:tcPr>
          <w:p w14:paraId="26E5E5B5">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246</w:t>
            </w:r>
          </w:p>
        </w:tc>
        <w:tc>
          <w:tcPr>
            <w:tcW w:w="1260" w:type="dxa"/>
            <w:tcBorders>
              <w:top w:val="single" w:color="000000" w:sz="12" w:space="0"/>
              <w:left w:val="single" w:color="000000" w:sz="4" w:space="0"/>
              <w:bottom w:val="single" w:color="000000" w:sz="4" w:space="0"/>
              <w:right w:val="single" w:color="000000" w:sz="4" w:space="0"/>
            </w:tcBorders>
            <w:shd w:val="clear" w:color="auto" w:fill="auto"/>
            <w:vAlign w:val="center"/>
          </w:tcPr>
          <w:p w14:paraId="56328981">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12" w:space="0"/>
              <w:left w:val="single" w:color="000000" w:sz="4" w:space="0"/>
              <w:bottom w:val="single" w:color="000000" w:sz="4" w:space="0"/>
              <w:right w:val="single" w:color="000000" w:sz="4" w:space="0"/>
            </w:tcBorders>
            <w:shd w:val="clear" w:color="auto" w:fill="auto"/>
            <w:vAlign w:val="center"/>
          </w:tcPr>
          <w:p w14:paraId="52CF800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GA/T 542-2011</w:t>
            </w:r>
          </w:p>
        </w:tc>
        <w:tc>
          <w:tcPr>
            <w:tcW w:w="6617" w:type="dxa"/>
            <w:tcBorders>
              <w:top w:val="single" w:color="000000" w:sz="12" w:space="0"/>
              <w:left w:val="single" w:color="000000" w:sz="4" w:space="0"/>
              <w:bottom w:val="single" w:color="000000" w:sz="4" w:space="0"/>
              <w:right w:val="single" w:color="000000" w:sz="4" w:space="0"/>
            </w:tcBorders>
            <w:shd w:val="clear" w:color="auto" w:fill="auto"/>
            <w:vAlign w:val="center"/>
          </w:tcPr>
          <w:p w14:paraId="50853FFE">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公安数据元编写规则</w:t>
            </w:r>
          </w:p>
        </w:tc>
        <w:tc>
          <w:tcPr>
            <w:tcW w:w="2337" w:type="dxa"/>
            <w:tcBorders>
              <w:top w:val="single" w:color="000000" w:sz="12" w:space="0"/>
              <w:left w:val="single" w:color="000000" w:sz="4" w:space="0"/>
              <w:bottom w:val="single" w:color="000000" w:sz="4" w:space="0"/>
            </w:tcBorders>
            <w:shd w:val="clear" w:color="auto" w:fill="auto"/>
            <w:vAlign w:val="center"/>
          </w:tcPr>
          <w:p w14:paraId="1889D3D3">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公共安全</w:t>
            </w:r>
          </w:p>
        </w:tc>
      </w:tr>
      <w:tr w14:paraId="7787B33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46069F55">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247</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432A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11AB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GA/T 543.1-2011</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1400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公安数据元（1）</w:t>
            </w:r>
          </w:p>
        </w:tc>
        <w:tc>
          <w:tcPr>
            <w:tcW w:w="2337" w:type="dxa"/>
            <w:tcBorders>
              <w:top w:val="single" w:color="000000" w:sz="4" w:space="0"/>
              <w:left w:val="single" w:color="000000" w:sz="4" w:space="0"/>
              <w:bottom w:val="single" w:color="000000" w:sz="4" w:space="0"/>
            </w:tcBorders>
            <w:shd w:val="clear" w:color="auto" w:fill="auto"/>
            <w:vAlign w:val="center"/>
          </w:tcPr>
          <w:p w14:paraId="114A5F49">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公共安全</w:t>
            </w:r>
          </w:p>
        </w:tc>
      </w:tr>
      <w:tr w14:paraId="603BD06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627D4238">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248</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17E89">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31B58">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GA/T 543.4-2011</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41D57">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公安数据元（4）</w:t>
            </w:r>
          </w:p>
        </w:tc>
        <w:tc>
          <w:tcPr>
            <w:tcW w:w="2337" w:type="dxa"/>
            <w:tcBorders>
              <w:top w:val="single" w:color="000000" w:sz="4" w:space="0"/>
              <w:left w:val="single" w:color="000000" w:sz="4" w:space="0"/>
              <w:bottom w:val="single" w:color="000000" w:sz="4" w:space="0"/>
            </w:tcBorders>
            <w:shd w:val="clear" w:color="auto" w:fill="auto"/>
            <w:vAlign w:val="center"/>
          </w:tcPr>
          <w:p w14:paraId="432120F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公共安全</w:t>
            </w:r>
          </w:p>
        </w:tc>
      </w:tr>
      <w:tr w14:paraId="4A1B7BE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53129C1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249</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B0BA1">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EB088">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GA/T 543.3-2012</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430E3">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公安数据元(3)</w:t>
            </w:r>
          </w:p>
        </w:tc>
        <w:tc>
          <w:tcPr>
            <w:tcW w:w="2337" w:type="dxa"/>
            <w:tcBorders>
              <w:top w:val="single" w:color="000000" w:sz="4" w:space="0"/>
              <w:left w:val="single" w:color="000000" w:sz="4" w:space="0"/>
              <w:bottom w:val="single" w:color="000000" w:sz="4" w:space="0"/>
            </w:tcBorders>
            <w:shd w:val="clear" w:color="auto" w:fill="auto"/>
            <w:vAlign w:val="center"/>
          </w:tcPr>
          <w:p w14:paraId="347A6E11">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公共安全</w:t>
            </w:r>
          </w:p>
        </w:tc>
      </w:tr>
      <w:tr w14:paraId="169A6AD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3E518E5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EB2F6">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2C8B7">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GA/T 543.5-2012</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7971F">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公安数据元(5)</w:t>
            </w:r>
          </w:p>
        </w:tc>
        <w:tc>
          <w:tcPr>
            <w:tcW w:w="2337" w:type="dxa"/>
            <w:tcBorders>
              <w:top w:val="single" w:color="000000" w:sz="4" w:space="0"/>
              <w:left w:val="single" w:color="000000" w:sz="4" w:space="0"/>
              <w:bottom w:val="single" w:color="000000" w:sz="4" w:space="0"/>
            </w:tcBorders>
            <w:shd w:val="clear" w:color="auto" w:fill="auto"/>
            <w:vAlign w:val="center"/>
          </w:tcPr>
          <w:p w14:paraId="361C40D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公共安全</w:t>
            </w:r>
          </w:p>
        </w:tc>
      </w:tr>
      <w:tr w14:paraId="48BDFAA0">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06BC0EC7">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251</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BF4C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62D25">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GA/T 1054-2013</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A954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公安数据元限定词（1）</w:t>
            </w:r>
          </w:p>
        </w:tc>
        <w:tc>
          <w:tcPr>
            <w:tcW w:w="2337" w:type="dxa"/>
            <w:tcBorders>
              <w:top w:val="single" w:color="000000" w:sz="4" w:space="0"/>
              <w:left w:val="single" w:color="000000" w:sz="4" w:space="0"/>
              <w:bottom w:val="single" w:color="000000" w:sz="4" w:space="0"/>
            </w:tcBorders>
            <w:shd w:val="clear" w:color="auto" w:fill="auto"/>
            <w:vAlign w:val="center"/>
          </w:tcPr>
          <w:p w14:paraId="60B0DDE8">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公共安全</w:t>
            </w:r>
          </w:p>
        </w:tc>
      </w:tr>
      <w:tr w14:paraId="04201C2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203A21F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252</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E5CF3">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C8F01">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GA/T 543.6-2015</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5A5B1">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公安数据元（6）</w:t>
            </w:r>
          </w:p>
        </w:tc>
        <w:tc>
          <w:tcPr>
            <w:tcW w:w="2337" w:type="dxa"/>
            <w:tcBorders>
              <w:top w:val="single" w:color="000000" w:sz="4" w:space="0"/>
              <w:left w:val="single" w:color="000000" w:sz="4" w:space="0"/>
              <w:bottom w:val="single" w:color="000000" w:sz="4" w:space="0"/>
            </w:tcBorders>
            <w:shd w:val="clear" w:color="auto" w:fill="auto"/>
            <w:vAlign w:val="center"/>
          </w:tcPr>
          <w:p w14:paraId="25C7846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公共安全</w:t>
            </w:r>
          </w:p>
        </w:tc>
      </w:tr>
      <w:tr w14:paraId="52E3694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2B880ED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253</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0301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F4D09">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GA/T 1054.2-2015</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D0B61">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公安数据元限定词（2）</w:t>
            </w:r>
          </w:p>
        </w:tc>
        <w:tc>
          <w:tcPr>
            <w:tcW w:w="2337" w:type="dxa"/>
            <w:tcBorders>
              <w:top w:val="single" w:color="000000" w:sz="4" w:space="0"/>
              <w:left w:val="single" w:color="000000" w:sz="4" w:space="0"/>
              <w:bottom w:val="single" w:color="000000" w:sz="4" w:space="0"/>
            </w:tcBorders>
            <w:shd w:val="clear" w:color="auto" w:fill="auto"/>
            <w:vAlign w:val="center"/>
          </w:tcPr>
          <w:p w14:paraId="58A66120">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公共安全</w:t>
            </w:r>
          </w:p>
        </w:tc>
      </w:tr>
      <w:tr w14:paraId="1B4403D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7C8FE757">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254</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2F6F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94571">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GA/T 543.7-2015</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6883E">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公安数据元（7）</w:t>
            </w:r>
          </w:p>
        </w:tc>
        <w:tc>
          <w:tcPr>
            <w:tcW w:w="2337" w:type="dxa"/>
            <w:tcBorders>
              <w:top w:val="single" w:color="000000" w:sz="4" w:space="0"/>
              <w:left w:val="single" w:color="000000" w:sz="4" w:space="0"/>
              <w:bottom w:val="single" w:color="000000" w:sz="4" w:space="0"/>
            </w:tcBorders>
            <w:shd w:val="clear" w:color="auto" w:fill="auto"/>
            <w:vAlign w:val="center"/>
          </w:tcPr>
          <w:p w14:paraId="7AB4420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公共安全</w:t>
            </w:r>
          </w:p>
        </w:tc>
      </w:tr>
      <w:tr w14:paraId="47061A3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413CB015">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255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AFA6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ECC9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GA/T 1054.3-2015</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AEC3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公安数据元限定词（3）</w:t>
            </w:r>
          </w:p>
        </w:tc>
        <w:tc>
          <w:tcPr>
            <w:tcW w:w="2337" w:type="dxa"/>
            <w:tcBorders>
              <w:top w:val="single" w:color="000000" w:sz="4" w:space="0"/>
              <w:left w:val="single" w:color="000000" w:sz="4" w:space="0"/>
              <w:bottom w:val="single" w:color="000000" w:sz="4" w:space="0"/>
            </w:tcBorders>
            <w:shd w:val="clear" w:color="auto" w:fill="auto"/>
            <w:vAlign w:val="center"/>
          </w:tcPr>
          <w:p w14:paraId="75B59B7D">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公共安全</w:t>
            </w:r>
          </w:p>
        </w:tc>
      </w:tr>
      <w:tr w14:paraId="7F40105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0378F37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256</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4474C">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FFF65">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GA/T 543.8-2015</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79BF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公安数据元（8）</w:t>
            </w:r>
          </w:p>
        </w:tc>
        <w:tc>
          <w:tcPr>
            <w:tcW w:w="2337" w:type="dxa"/>
            <w:tcBorders>
              <w:top w:val="single" w:color="000000" w:sz="4" w:space="0"/>
              <w:left w:val="single" w:color="000000" w:sz="4" w:space="0"/>
              <w:bottom w:val="single" w:color="000000" w:sz="4" w:space="0"/>
            </w:tcBorders>
            <w:shd w:val="clear" w:color="auto" w:fill="auto"/>
            <w:vAlign w:val="center"/>
          </w:tcPr>
          <w:p w14:paraId="600C4531">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公共安全</w:t>
            </w:r>
          </w:p>
        </w:tc>
      </w:tr>
      <w:tr w14:paraId="474E19F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419B02E0">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257</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D5A2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399C3">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GA/T 543.9-2016</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6BE15">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公安数据元（9）</w:t>
            </w:r>
          </w:p>
        </w:tc>
        <w:tc>
          <w:tcPr>
            <w:tcW w:w="2337" w:type="dxa"/>
            <w:tcBorders>
              <w:top w:val="single" w:color="000000" w:sz="4" w:space="0"/>
              <w:left w:val="single" w:color="000000" w:sz="4" w:space="0"/>
              <w:bottom w:val="single" w:color="000000" w:sz="4" w:space="0"/>
            </w:tcBorders>
            <w:shd w:val="clear" w:color="auto" w:fill="auto"/>
            <w:vAlign w:val="center"/>
          </w:tcPr>
          <w:p w14:paraId="5CC97B1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公共安全</w:t>
            </w:r>
          </w:p>
        </w:tc>
      </w:tr>
      <w:tr w14:paraId="05D6F2E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5E749B8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258</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13DA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B69D7">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GA/T 1054.4-2016</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F897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公安数据元限定词（4）</w:t>
            </w:r>
          </w:p>
        </w:tc>
        <w:tc>
          <w:tcPr>
            <w:tcW w:w="2337" w:type="dxa"/>
            <w:tcBorders>
              <w:top w:val="single" w:color="000000" w:sz="4" w:space="0"/>
              <w:left w:val="single" w:color="000000" w:sz="4" w:space="0"/>
              <w:bottom w:val="single" w:color="000000" w:sz="4" w:space="0"/>
            </w:tcBorders>
            <w:shd w:val="clear" w:color="auto" w:fill="auto"/>
            <w:vAlign w:val="center"/>
          </w:tcPr>
          <w:p w14:paraId="3B704B9E">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公共安全</w:t>
            </w:r>
          </w:p>
        </w:tc>
      </w:tr>
      <w:tr w14:paraId="2B2060C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113F7271">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259</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06720">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740A1">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GA/T 543.10-2016</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F1591">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公安数据元（10）</w:t>
            </w:r>
          </w:p>
        </w:tc>
        <w:tc>
          <w:tcPr>
            <w:tcW w:w="2337" w:type="dxa"/>
            <w:tcBorders>
              <w:top w:val="single" w:color="000000" w:sz="4" w:space="0"/>
              <w:left w:val="single" w:color="000000" w:sz="4" w:space="0"/>
              <w:bottom w:val="single" w:color="000000" w:sz="4" w:space="0"/>
            </w:tcBorders>
            <w:shd w:val="clear" w:color="auto" w:fill="auto"/>
            <w:vAlign w:val="center"/>
          </w:tcPr>
          <w:p w14:paraId="69208EE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公共安全</w:t>
            </w:r>
          </w:p>
        </w:tc>
      </w:tr>
      <w:tr w14:paraId="0F77EAB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53E5892F">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260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D617E">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827AE">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GA/T 1054.5-2016</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76900">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公安数据元限定词（5）</w:t>
            </w:r>
          </w:p>
        </w:tc>
        <w:tc>
          <w:tcPr>
            <w:tcW w:w="2337" w:type="dxa"/>
            <w:tcBorders>
              <w:top w:val="single" w:color="000000" w:sz="4" w:space="0"/>
              <w:left w:val="single" w:color="000000" w:sz="4" w:space="0"/>
              <w:bottom w:val="single" w:color="000000" w:sz="4" w:space="0"/>
            </w:tcBorders>
            <w:shd w:val="clear" w:color="auto" w:fill="auto"/>
            <w:vAlign w:val="center"/>
          </w:tcPr>
          <w:p w14:paraId="38ABD9E3">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公共安全</w:t>
            </w:r>
          </w:p>
        </w:tc>
      </w:tr>
      <w:tr w14:paraId="0BBDE4B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538CF178">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261</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07520">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351F6">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GA/T 543.12-2016</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579D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公安数据元（12）</w:t>
            </w:r>
          </w:p>
        </w:tc>
        <w:tc>
          <w:tcPr>
            <w:tcW w:w="2337" w:type="dxa"/>
            <w:tcBorders>
              <w:top w:val="single" w:color="000000" w:sz="4" w:space="0"/>
              <w:left w:val="single" w:color="000000" w:sz="4" w:space="0"/>
              <w:bottom w:val="single" w:color="000000" w:sz="4" w:space="0"/>
            </w:tcBorders>
            <w:shd w:val="clear" w:color="auto" w:fill="auto"/>
            <w:vAlign w:val="center"/>
          </w:tcPr>
          <w:p w14:paraId="2374962F">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公共安全</w:t>
            </w:r>
          </w:p>
        </w:tc>
      </w:tr>
      <w:tr w14:paraId="3BF7634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4755B3E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262</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53D83">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6034F">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GA/T 543.11-2017</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A23BC">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公安数据元（11）</w:t>
            </w:r>
          </w:p>
        </w:tc>
        <w:tc>
          <w:tcPr>
            <w:tcW w:w="2337" w:type="dxa"/>
            <w:tcBorders>
              <w:top w:val="single" w:color="000000" w:sz="4" w:space="0"/>
              <w:left w:val="single" w:color="000000" w:sz="4" w:space="0"/>
              <w:bottom w:val="single" w:color="000000" w:sz="4" w:space="0"/>
            </w:tcBorders>
            <w:shd w:val="clear" w:color="auto" w:fill="auto"/>
            <w:vAlign w:val="center"/>
          </w:tcPr>
          <w:p w14:paraId="1C198A5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公共安全</w:t>
            </w:r>
          </w:p>
        </w:tc>
      </w:tr>
      <w:tr w14:paraId="6E1BE17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60ED5D96">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263</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A5B18">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81E3D">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GA/T 1054.6-2017</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15DDC">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公安数据元限定词（6）</w:t>
            </w:r>
          </w:p>
        </w:tc>
        <w:tc>
          <w:tcPr>
            <w:tcW w:w="2337" w:type="dxa"/>
            <w:tcBorders>
              <w:top w:val="single" w:color="000000" w:sz="4" w:space="0"/>
              <w:left w:val="single" w:color="000000" w:sz="4" w:space="0"/>
              <w:bottom w:val="single" w:color="000000" w:sz="4" w:space="0"/>
            </w:tcBorders>
            <w:shd w:val="clear" w:color="auto" w:fill="auto"/>
            <w:vAlign w:val="center"/>
          </w:tcPr>
          <w:p w14:paraId="783EE7A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公共安全</w:t>
            </w:r>
          </w:p>
        </w:tc>
      </w:tr>
      <w:tr w14:paraId="7195747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02512BB6">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264</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12E63">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08F25">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GA/T 543.13-2017</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1761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公安数据元（13）</w:t>
            </w:r>
          </w:p>
        </w:tc>
        <w:tc>
          <w:tcPr>
            <w:tcW w:w="2337" w:type="dxa"/>
            <w:tcBorders>
              <w:top w:val="single" w:color="000000" w:sz="4" w:space="0"/>
              <w:left w:val="single" w:color="000000" w:sz="4" w:space="0"/>
              <w:bottom w:val="single" w:color="000000" w:sz="4" w:space="0"/>
            </w:tcBorders>
            <w:shd w:val="clear" w:color="auto" w:fill="auto"/>
            <w:vAlign w:val="center"/>
          </w:tcPr>
          <w:p w14:paraId="4D387569">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公共安全</w:t>
            </w:r>
          </w:p>
        </w:tc>
      </w:tr>
      <w:tr w14:paraId="01412550">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266CD27D">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265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99043">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EE78F">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GA/T 1054.7-2017</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41ED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公安数据元限定词（7）</w:t>
            </w:r>
          </w:p>
        </w:tc>
        <w:tc>
          <w:tcPr>
            <w:tcW w:w="2337" w:type="dxa"/>
            <w:tcBorders>
              <w:top w:val="single" w:color="000000" w:sz="4" w:space="0"/>
              <w:left w:val="single" w:color="000000" w:sz="4" w:space="0"/>
              <w:bottom w:val="single" w:color="000000" w:sz="4" w:space="0"/>
            </w:tcBorders>
            <w:shd w:val="clear" w:color="auto" w:fill="auto"/>
            <w:vAlign w:val="center"/>
          </w:tcPr>
          <w:p w14:paraId="5834A4FE">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公共安全</w:t>
            </w:r>
          </w:p>
        </w:tc>
      </w:tr>
      <w:tr w14:paraId="02BF54C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12" w:space="0"/>
              <w:right w:val="single" w:color="000000" w:sz="4" w:space="0"/>
            </w:tcBorders>
            <w:shd w:val="clear" w:color="auto" w:fill="auto"/>
            <w:noWrap/>
            <w:vAlign w:val="center"/>
          </w:tcPr>
          <w:p w14:paraId="4A2E93D3">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266</w:t>
            </w:r>
          </w:p>
        </w:tc>
        <w:tc>
          <w:tcPr>
            <w:tcW w:w="1260" w:type="dxa"/>
            <w:tcBorders>
              <w:top w:val="single" w:color="000000" w:sz="4" w:space="0"/>
              <w:left w:val="single" w:color="000000" w:sz="4" w:space="0"/>
              <w:bottom w:val="single" w:color="000000" w:sz="12" w:space="0"/>
              <w:right w:val="single" w:color="000000" w:sz="4" w:space="0"/>
            </w:tcBorders>
            <w:shd w:val="clear" w:color="auto" w:fill="auto"/>
            <w:vAlign w:val="center"/>
          </w:tcPr>
          <w:p w14:paraId="47F11AC1">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12" w:space="0"/>
              <w:right w:val="single" w:color="000000" w:sz="4" w:space="0"/>
            </w:tcBorders>
            <w:shd w:val="clear" w:color="auto" w:fill="auto"/>
            <w:vAlign w:val="center"/>
          </w:tcPr>
          <w:p w14:paraId="6A3AB0F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GA/T 1054.8-2018</w:t>
            </w:r>
          </w:p>
        </w:tc>
        <w:tc>
          <w:tcPr>
            <w:tcW w:w="6617" w:type="dxa"/>
            <w:tcBorders>
              <w:top w:val="single" w:color="000000" w:sz="4" w:space="0"/>
              <w:left w:val="single" w:color="000000" w:sz="4" w:space="0"/>
              <w:bottom w:val="single" w:color="000000" w:sz="12" w:space="0"/>
              <w:right w:val="single" w:color="000000" w:sz="4" w:space="0"/>
            </w:tcBorders>
            <w:shd w:val="clear" w:color="auto" w:fill="auto"/>
            <w:vAlign w:val="center"/>
          </w:tcPr>
          <w:p w14:paraId="6B131AC6">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公安数据元限定词（8）</w:t>
            </w:r>
          </w:p>
        </w:tc>
        <w:tc>
          <w:tcPr>
            <w:tcW w:w="2337" w:type="dxa"/>
            <w:tcBorders>
              <w:top w:val="single" w:color="000000" w:sz="4" w:space="0"/>
              <w:left w:val="single" w:color="000000" w:sz="4" w:space="0"/>
              <w:bottom w:val="single" w:color="000000" w:sz="12" w:space="0"/>
            </w:tcBorders>
            <w:shd w:val="clear" w:color="auto" w:fill="auto"/>
            <w:vAlign w:val="center"/>
          </w:tcPr>
          <w:p w14:paraId="0D87ECD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公共安全</w:t>
            </w:r>
          </w:p>
        </w:tc>
      </w:tr>
      <w:tr w14:paraId="33A9A11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12" w:space="0"/>
              <w:bottom w:val="single" w:color="000000" w:sz="4" w:space="0"/>
              <w:right w:val="single" w:color="000000" w:sz="4" w:space="0"/>
            </w:tcBorders>
            <w:shd w:val="clear" w:color="auto" w:fill="auto"/>
            <w:noWrap/>
            <w:vAlign w:val="center"/>
          </w:tcPr>
          <w:p w14:paraId="4A5678B3">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267</w:t>
            </w:r>
          </w:p>
        </w:tc>
        <w:tc>
          <w:tcPr>
            <w:tcW w:w="1260" w:type="dxa"/>
            <w:tcBorders>
              <w:top w:val="single" w:color="000000" w:sz="12" w:space="0"/>
              <w:left w:val="single" w:color="000000" w:sz="4" w:space="0"/>
              <w:bottom w:val="single" w:color="000000" w:sz="4" w:space="0"/>
              <w:right w:val="single" w:color="000000" w:sz="4" w:space="0"/>
            </w:tcBorders>
            <w:shd w:val="clear" w:color="auto" w:fill="auto"/>
            <w:vAlign w:val="center"/>
          </w:tcPr>
          <w:p w14:paraId="5709EE68">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12" w:space="0"/>
              <w:left w:val="single" w:color="000000" w:sz="4" w:space="0"/>
              <w:bottom w:val="single" w:color="000000" w:sz="4" w:space="0"/>
              <w:right w:val="single" w:color="000000" w:sz="4" w:space="0"/>
            </w:tcBorders>
            <w:shd w:val="clear" w:color="auto" w:fill="auto"/>
            <w:vAlign w:val="center"/>
          </w:tcPr>
          <w:p w14:paraId="064EC73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GA/T 1054.9-2018</w:t>
            </w:r>
          </w:p>
        </w:tc>
        <w:tc>
          <w:tcPr>
            <w:tcW w:w="6617" w:type="dxa"/>
            <w:tcBorders>
              <w:top w:val="single" w:color="000000" w:sz="12" w:space="0"/>
              <w:left w:val="single" w:color="000000" w:sz="4" w:space="0"/>
              <w:bottom w:val="single" w:color="000000" w:sz="4" w:space="0"/>
              <w:right w:val="single" w:color="000000" w:sz="4" w:space="0"/>
            </w:tcBorders>
            <w:shd w:val="clear" w:color="auto" w:fill="auto"/>
            <w:vAlign w:val="center"/>
          </w:tcPr>
          <w:p w14:paraId="411105BF">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公安数据元限定词(9)</w:t>
            </w:r>
          </w:p>
        </w:tc>
        <w:tc>
          <w:tcPr>
            <w:tcW w:w="2337" w:type="dxa"/>
            <w:tcBorders>
              <w:top w:val="single" w:color="000000" w:sz="12" w:space="0"/>
              <w:left w:val="single" w:color="000000" w:sz="4" w:space="0"/>
              <w:bottom w:val="single" w:color="000000" w:sz="4" w:space="0"/>
            </w:tcBorders>
            <w:shd w:val="clear" w:color="auto" w:fill="auto"/>
            <w:vAlign w:val="center"/>
          </w:tcPr>
          <w:p w14:paraId="4B89B9B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公共安全</w:t>
            </w:r>
          </w:p>
        </w:tc>
      </w:tr>
      <w:tr w14:paraId="0D108EE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337EF5AE">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268</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2AFD8">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51E0F">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GA/T 543.14-2018</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A4256">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公安数据元（14）</w:t>
            </w:r>
          </w:p>
        </w:tc>
        <w:tc>
          <w:tcPr>
            <w:tcW w:w="2337" w:type="dxa"/>
            <w:tcBorders>
              <w:top w:val="single" w:color="000000" w:sz="4" w:space="0"/>
              <w:left w:val="single" w:color="000000" w:sz="4" w:space="0"/>
              <w:bottom w:val="single" w:color="000000" w:sz="4" w:space="0"/>
            </w:tcBorders>
            <w:shd w:val="clear" w:color="auto" w:fill="auto"/>
            <w:vAlign w:val="center"/>
          </w:tcPr>
          <w:p w14:paraId="3836209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公共安全</w:t>
            </w:r>
          </w:p>
        </w:tc>
      </w:tr>
      <w:tr w14:paraId="6886307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1D389918">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269</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9CDDC">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4D5C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GA/T 543.15-2018</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E7039">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公安数据元（15）</w:t>
            </w:r>
          </w:p>
        </w:tc>
        <w:tc>
          <w:tcPr>
            <w:tcW w:w="2337" w:type="dxa"/>
            <w:tcBorders>
              <w:top w:val="single" w:color="000000" w:sz="4" w:space="0"/>
              <w:left w:val="single" w:color="000000" w:sz="4" w:space="0"/>
              <w:bottom w:val="single" w:color="000000" w:sz="4" w:space="0"/>
            </w:tcBorders>
            <w:shd w:val="clear" w:color="auto" w:fill="auto"/>
            <w:vAlign w:val="center"/>
          </w:tcPr>
          <w:p w14:paraId="2E8E526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公共安全</w:t>
            </w:r>
          </w:p>
        </w:tc>
      </w:tr>
      <w:tr w14:paraId="34B452A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0C420463">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270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727B0">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68EC8">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GA/T 543.16-2018</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B46D8">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公安数据元（16）</w:t>
            </w:r>
          </w:p>
        </w:tc>
        <w:tc>
          <w:tcPr>
            <w:tcW w:w="2337" w:type="dxa"/>
            <w:tcBorders>
              <w:top w:val="single" w:color="000000" w:sz="4" w:space="0"/>
              <w:left w:val="single" w:color="000000" w:sz="4" w:space="0"/>
              <w:bottom w:val="single" w:color="000000" w:sz="4" w:space="0"/>
            </w:tcBorders>
            <w:shd w:val="clear" w:color="auto" w:fill="auto"/>
            <w:vAlign w:val="center"/>
          </w:tcPr>
          <w:p w14:paraId="6B5314F8">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公共安全</w:t>
            </w:r>
          </w:p>
        </w:tc>
      </w:tr>
      <w:tr w14:paraId="7DD6011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34655745">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271</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79169">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D5036">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GA/T 543.17-2018</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90F0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公安数据元（17）</w:t>
            </w:r>
          </w:p>
        </w:tc>
        <w:tc>
          <w:tcPr>
            <w:tcW w:w="2337" w:type="dxa"/>
            <w:tcBorders>
              <w:top w:val="single" w:color="000000" w:sz="4" w:space="0"/>
              <w:left w:val="single" w:color="000000" w:sz="4" w:space="0"/>
              <w:bottom w:val="single" w:color="000000" w:sz="4" w:space="0"/>
            </w:tcBorders>
            <w:shd w:val="clear" w:color="auto" w:fill="auto"/>
            <w:vAlign w:val="center"/>
          </w:tcPr>
          <w:p w14:paraId="74F0F805">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公共安全</w:t>
            </w:r>
          </w:p>
        </w:tc>
      </w:tr>
      <w:tr w14:paraId="27104F5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7C691C35">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272</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9708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A9679">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GA/T 1054.10-2019</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0B55E">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公安数据元限定词（10）</w:t>
            </w:r>
          </w:p>
        </w:tc>
        <w:tc>
          <w:tcPr>
            <w:tcW w:w="2337" w:type="dxa"/>
            <w:tcBorders>
              <w:top w:val="single" w:color="000000" w:sz="4" w:space="0"/>
              <w:left w:val="single" w:color="000000" w:sz="4" w:space="0"/>
              <w:bottom w:val="single" w:color="000000" w:sz="4" w:space="0"/>
            </w:tcBorders>
            <w:shd w:val="clear" w:color="auto" w:fill="auto"/>
            <w:vAlign w:val="center"/>
          </w:tcPr>
          <w:p w14:paraId="75CF9969">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公共安全</w:t>
            </w:r>
          </w:p>
        </w:tc>
      </w:tr>
      <w:tr w14:paraId="6ACB308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20B20C8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273</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51581">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52CC1">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GA/T 543.18-2019</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B3351">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公安数据元（18）</w:t>
            </w:r>
          </w:p>
        </w:tc>
        <w:tc>
          <w:tcPr>
            <w:tcW w:w="2337" w:type="dxa"/>
            <w:tcBorders>
              <w:top w:val="single" w:color="000000" w:sz="4" w:space="0"/>
              <w:left w:val="single" w:color="000000" w:sz="4" w:space="0"/>
              <w:bottom w:val="single" w:color="000000" w:sz="4" w:space="0"/>
            </w:tcBorders>
            <w:shd w:val="clear" w:color="auto" w:fill="auto"/>
            <w:vAlign w:val="center"/>
          </w:tcPr>
          <w:p w14:paraId="561F722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公共安全</w:t>
            </w:r>
          </w:p>
        </w:tc>
      </w:tr>
      <w:tr w14:paraId="32CAEC5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2C30CBD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274</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A2155">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30B40">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GA/T 543.19-2020</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46101">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公安数据元（19）</w:t>
            </w:r>
          </w:p>
        </w:tc>
        <w:tc>
          <w:tcPr>
            <w:tcW w:w="2337" w:type="dxa"/>
            <w:tcBorders>
              <w:top w:val="single" w:color="000000" w:sz="4" w:space="0"/>
              <w:left w:val="single" w:color="000000" w:sz="4" w:space="0"/>
              <w:bottom w:val="single" w:color="000000" w:sz="4" w:space="0"/>
            </w:tcBorders>
            <w:shd w:val="clear" w:color="auto" w:fill="auto"/>
            <w:vAlign w:val="center"/>
          </w:tcPr>
          <w:p w14:paraId="7FD70719">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公共安全</w:t>
            </w:r>
          </w:p>
        </w:tc>
      </w:tr>
      <w:tr w14:paraId="4633C45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17520170">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275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9BED3">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27216">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GA/T 1054.11-2020</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338F7">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公安数据元限定词（11）</w:t>
            </w:r>
          </w:p>
        </w:tc>
        <w:tc>
          <w:tcPr>
            <w:tcW w:w="2337" w:type="dxa"/>
            <w:tcBorders>
              <w:top w:val="single" w:color="000000" w:sz="4" w:space="0"/>
              <w:left w:val="single" w:color="000000" w:sz="4" w:space="0"/>
              <w:bottom w:val="single" w:color="000000" w:sz="4" w:space="0"/>
            </w:tcBorders>
            <w:shd w:val="clear" w:color="auto" w:fill="auto"/>
            <w:vAlign w:val="center"/>
          </w:tcPr>
          <w:p w14:paraId="5FC1AA6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公共安全</w:t>
            </w:r>
          </w:p>
        </w:tc>
      </w:tr>
      <w:tr w14:paraId="5C14FAC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515D8F97">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276</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FFBF5">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F8650">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GA/T 1054.12-2020</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5586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公安数据元限定词（12）</w:t>
            </w:r>
          </w:p>
        </w:tc>
        <w:tc>
          <w:tcPr>
            <w:tcW w:w="2337" w:type="dxa"/>
            <w:tcBorders>
              <w:top w:val="single" w:color="000000" w:sz="4" w:space="0"/>
              <w:left w:val="single" w:color="000000" w:sz="4" w:space="0"/>
              <w:bottom w:val="single" w:color="000000" w:sz="4" w:space="0"/>
            </w:tcBorders>
            <w:shd w:val="clear" w:color="auto" w:fill="auto"/>
            <w:vAlign w:val="center"/>
          </w:tcPr>
          <w:p w14:paraId="0A78E1CD">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公共安全</w:t>
            </w:r>
          </w:p>
        </w:tc>
      </w:tr>
      <w:tr w14:paraId="4FCD998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0A68D8B3">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277</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0D77C">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708E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GA/T 543.20-2020</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D2DF3">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公安数据元（20）</w:t>
            </w:r>
          </w:p>
        </w:tc>
        <w:tc>
          <w:tcPr>
            <w:tcW w:w="2337" w:type="dxa"/>
            <w:tcBorders>
              <w:top w:val="single" w:color="000000" w:sz="4" w:space="0"/>
              <w:left w:val="single" w:color="000000" w:sz="4" w:space="0"/>
              <w:bottom w:val="single" w:color="000000" w:sz="4" w:space="0"/>
            </w:tcBorders>
            <w:shd w:val="clear" w:color="auto" w:fill="auto"/>
            <w:vAlign w:val="center"/>
          </w:tcPr>
          <w:p w14:paraId="20F88E35">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公共安全</w:t>
            </w:r>
          </w:p>
        </w:tc>
      </w:tr>
      <w:tr w14:paraId="214CA6A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38BBAAD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278</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774AE">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EE975">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GA/T 1054.13-2021</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FEE06">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公安数据元限定词（13）</w:t>
            </w:r>
          </w:p>
        </w:tc>
        <w:tc>
          <w:tcPr>
            <w:tcW w:w="2337" w:type="dxa"/>
            <w:tcBorders>
              <w:top w:val="single" w:color="000000" w:sz="4" w:space="0"/>
              <w:left w:val="single" w:color="000000" w:sz="4" w:space="0"/>
              <w:bottom w:val="single" w:color="000000" w:sz="4" w:space="0"/>
            </w:tcBorders>
            <w:shd w:val="clear" w:color="auto" w:fill="auto"/>
            <w:vAlign w:val="center"/>
          </w:tcPr>
          <w:p w14:paraId="44386200">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公共安全</w:t>
            </w:r>
          </w:p>
        </w:tc>
      </w:tr>
      <w:tr w14:paraId="7B38416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4697FD41">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279</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154BE">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913BD">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GA/T 543.21-2021</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EAC1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公安数据元（21）</w:t>
            </w:r>
          </w:p>
        </w:tc>
        <w:tc>
          <w:tcPr>
            <w:tcW w:w="2337" w:type="dxa"/>
            <w:tcBorders>
              <w:top w:val="single" w:color="000000" w:sz="4" w:space="0"/>
              <w:left w:val="single" w:color="000000" w:sz="4" w:space="0"/>
              <w:bottom w:val="single" w:color="000000" w:sz="4" w:space="0"/>
            </w:tcBorders>
            <w:shd w:val="clear" w:color="auto" w:fill="auto"/>
            <w:vAlign w:val="center"/>
          </w:tcPr>
          <w:p w14:paraId="3C32C546">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公共安全</w:t>
            </w:r>
          </w:p>
        </w:tc>
      </w:tr>
      <w:tr w14:paraId="634B3E3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3B6F9D40">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280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113A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59A0E">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GA/T 543.22-2022</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D7CAD">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公安数据元（22）</w:t>
            </w:r>
          </w:p>
        </w:tc>
        <w:tc>
          <w:tcPr>
            <w:tcW w:w="2337" w:type="dxa"/>
            <w:tcBorders>
              <w:top w:val="single" w:color="000000" w:sz="4" w:space="0"/>
              <w:left w:val="single" w:color="000000" w:sz="4" w:space="0"/>
              <w:bottom w:val="single" w:color="000000" w:sz="4" w:space="0"/>
            </w:tcBorders>
            <w:shd w:val="clear" w:color="auto" w:fill="auto"/>
            <w:vAlign w:val="center"/>
          </w:tcPr>
          <w:p w14:paraId="74D14920">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公共安全</w:t>
            </w:r>
          </w:p>
        </w:tc>
      </w:tr>
      <w:tr w14:paraId="359A293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79A01F4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281</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5F479">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19620">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GA/T 1054.14—2023</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0A80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"https://hbba.sacinfo.org.cn/stdDetail/cb8027c1670bf1262d333bda6b0000fea3c29ad35d38c5ffec693330e0acc255" \o "https://hbba.sacinfo.org.cn/stdDetail/cb8027c1670bf1262d333bda6b0000fea3c29ad35d38c5ffec693330e0acc255" </w:instrText>
            </w:r>
            <w:r>
              <w:rPr>
                <w:rFonts w:hint="eastAsia" w:ascii="宋体" w:hAnsi="宋体" w:eastAsia="宋体" w:cs="宋体"/>
                <w:i w:val="0"/>
                <w:iCs w:val="0"/>
                <w:color w:val="auto"/>
                <w:kern w:val="0"/>
                <w:sz w:val="21"/>
                <w:szCs w:val="21"/>
                <w:u w:val="none"/>
                <w:lang w:val="en-US" w:eastAsia="zh-CN" w:bidi="ar"/>
              </w:rPr>
              <w:fldChar w:fldCharType="separate"/>
            </w:r>
            <w:r>
              <w:rPr>
                <w:rFonts w:hint="eastAsia" w:ascii="宋体" w:hAnsi="宋体" w:eastAsia="宋体" w:cs="宋体"/>
                <w:color w:val="auto"/>
                <w:kern w:val="2"/>
                <w:sz w:val="21"/>
                <w:szCs w:val="21"/>
                <w:u w:val="none"/>
                <w:lang w:val="en-US" w:bidi="ar-SA"/>
              </w:rPr>
              <w:t>公安数据元限定词（14）</w:t>
            </w:r>
            <w:r>
              <w:rPr>
                <w:rFonts w:hint="eastAsia" w:ascii="宋体" w:hAnsi="宋体" w:eastAsia="宋体" w:cs="宋体"/>
                <w:i w:val="0"/>
                <w:iCs w:val="0"/>
                <w:color w:val="auto"/>
                <w:kern w:val="0"/>
                <w:sz w:val="21"/>
                <w:szCs w:val="21"/>
                <w:u w:val="none"/>
                <w:lang w:val="en-US" w:eastAsia="zh-CN" w:bidi="ar"/>
              </w:rPr>
              <w:fldChar w:fldCharType="end"/>
            </w:r>
          </w:p>
        </w:tc>
        <w:tc>
          <w:tcPr>
            <w:tcW w:w="2337" w:type="dxa"/>
            <w:tcBorders>
              <w:top w:val="single" w:color="000000" w:sz="4" w:space="0"/>
              <w:left w:val="single" w:color="000000" w:sz="4" w:space="0"/>
              <w:bottom w:val="single" w:color="000000" w:sz="4" w:space="0"/>
            </w:tcBorders>
            <w:shd w:val="clear" w:color="auto" w:fill="auto"/>
            <w:vAlign w:val="center"/>
          </w:tcPr>
          <w:p w14:paraId="421CEDA8">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公共安全</w:t>
            </w:r>
          </w:p>
        </w:tc>
      </w:tr>
      <w:tr w14:paraId="5A71540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342B47F3">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282</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E20E6">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B99B8">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GA/T 543.23-2023</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66899">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公安数据元（23）</w:t>
            </w:r>
          </w:p>
        </w:tc>
        <w:tc>
          <w:tcPr>
            <w:tcW w:w="2337" w:type="dxa"/>
            <w:tcBorders>
              <w:top w:val="single" w:color="000000" w:sz="4" w:space="0"/>
              <w:left w:val="single" w:color="000000" w:sz="4" w:space="0"/>
              <w:bottom w:val="single" w:color="000000" w:sz="4" w:space="0"/>
            </w:tcBorders>
            <w:shd w:val="clear" w:color="auto" w:fill="auto"/>
            <w:vAlign w:val="center"/>
          </w:tcPr>
          <w:p w14:paraId="6EE2137F">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公共安全</w:t>
            </w:r>
          </w:p>
        </w:tc>
      </w:tr>
      <w:tr w14:paraId="6FF7D8C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6150234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283</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1C4BC">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EB038">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GH/T 1430-2023</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B5C9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农民专业合作社信用信息数据元</w:t>
            </w:r>
          </w:p>
        </w:tc>
        <w:tc>
          <w:tcPr>
            <w:tcW w:w="2337" w:type="dxa"/>
            <w:tcBorders>
              <w:top w:val="single" w:color="000000" w:sz="4" w:space="0"/>
              <w:left w:val="single" w:color="000000" w:sz="4" w:space="0"/>
              <w:bottom w:val="single" w:color="000000" w:sz="4" w:space="0"/>
            </w:tcBorders>
            <w:shd w:val="clear" w:color="auto" w:fill="auto"/>
            <w:vAlign w:val="center"/>
          </w:tcPr>
          <w:p w14:paraId="0AF533A9">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供销合作</w:t>
            </w:r>
          </w:p>
        </w:tc>
      </w:tr>
      <w:tr w14:paraId="6CF270A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6F09300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284</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C62D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424F8">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GY/T 350.2-2021</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82C2E">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网络视听收视大数据技术规范 第2部分：数据元素集</w:t>
            </w:r>
          </w:p>
        </w:tc>
        <w:tc>
          <w:tcPr>
            <w:tcW w:w="2337" w:type="dxa"/>
            <w:tcBorders>
              <w:top w:val="single" w:color="000000" w:sz="4" w:space="0"/>
              <w:left w:val="single" w:color="000000" w:sz="4" w:space="0"/>
              <w:bottom w:val="single" w:color="000000" w:sz="4" w:space="0"/>
            </w:tcBorders>
            <w:shd w:val="clear" w:color="auto" w:fill="auto"/>
            <w:vAlign w:val="center"/>
          </w:tcPr>
          <w:p w14:paraId="37C0EB70">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广播电视和网络视听</w:t>
            </w:r>
          </w:p>
        </w:tc>
      </w:tr>
      <w:tr w14:paraId="2C0A2960">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38B58D4D">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285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1D791">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81A3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HS/T 17-2006</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08C0F">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海关业务基础数据元目录</w:t>
            </w:r>
          </w:p>
        </w:tc>
        <w:tc>
          <w:tcPr>
            <w:tcW w:w="2337" w:type="dxa"/>
            <w:tcBorders>
              <w:top w:val="single" w:color="000000" w:sz="4" w:space="0"/>
              <w:left w:val="single" w:color="000000" w:sz="4" w:space="0"/>
              <w:bottom w:val="single" w:color="000000" w:sz="4" w:space="0"/>
            </w:tcBorders>
            <w:shd w:val="clear" w:color="auto" w:fill="auto"/>
            <w:vAlign w:val="center"/>
          </w:tcPr>
          <w:p w14:paraId="782AB100">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海关</w:t>
            </w:r>
          </w:p>
        </w:tc>
      </w:tr>
      <w:tr w14:paraId="79E9556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1847DED5">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286</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FF50E">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115A9">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HS/T 68-2021</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6DCFE">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国际贸易单一窗口基础数据元目录</w:t>
            </w:r>
          </w:p>
        </w:tc>
        <w:tc>
          <w:tcPr>
            <w:tcW w:w="2337" w:type="dxa"/>
            <w:tcBorders>
              <w:top w:val="single" w:color="000000" w:sz="4" w:space="0"/>
              <w:left w:val="single" w:color="000000" w:sz="4" w:space="0"/>
              <w:bottom w:val="single" w:color="000000" w:sz="4" w:space="0"/>
            </w:tcBorders>
            <w:shd w:val="clear" w:color="auto" w:fill="auto"/>
            <w:vAlign w:val="center"/>
          </w:tcPr>
          <w:p w14:paraId="41A8BA4D">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海关</w:t>
            </w:r>
          </w:p>
        </w:tc>
      </w:tr>
      <w:tr w14:paraId="4185384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left w:val="single" w:color="000000" w:sz="12" w:space="0"/>
              <w:bottom w:val="single" w:color="000000" w:sz="12" w:space="0"/>
              <w:right w:val="single" w:color="000000" w:sz="4" w:space="0"/>
            </w:tcBorders>
            <w:shd w:val="clear" w:color="auto" w:fill="auto"/>
            <w:noWrap/>
            <w:vAlign w:val="center"/>
          </w:tcPr>
          <w:p w14:paraId="5608AD48">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287</w:t>
            </w:r>
          </w:p>
        </w:tc>
        <w:tc>
          <w:tcPr>
            <w:tcW w:w="1260" w:type="dxa"/>
            <w:tcBorders>
              <w:top w:val="single" w:color="000000" w:sz="4" w:space="0"/>
              <w:left w:val="single" w:color="000000" w:sz="4" w:space="0"/>
              <w:bottom w:val="single" w:color="000000" w:sz="12" w:space="0"/>
              <w:right w:val="single" w:color="000000" w:sz="4" w:space="0"/>
            </w:tcBorders>
            <w:shd w:val="clear" w:color="auto" w:fill="auto"/>
            <w:noWrap/>
            <w:vAlign w:val="center"/>
          </w:tcPr>
          <w:p w14:paraId="4504C76E">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12" w:space="0"/>
              <w:right w:val="single" w:color="000000" w:sz="4" w:space="0"/>
            </w:tcBorders>
            <w:shd w:val="clear" w:color="auto" w:fill="auto"/>
            <w:vAlign w:val="center"/>
          </w:tcPr>
          <w:p w14:paraId="2E698CDE">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HJ721-2014</w:t>
            </w:r>
          </w:p>
        </w:tc>
        <w:tc>
          <w:tcPr>
            <w:tcW w:w="6617" w:type="dxa"/>
            <w:tcBorders>
              <w:top w:val="single" w:color="000000" w:sz="4" w:space="0"/>
              <w:left w:val="single" w:color="000000" w:sz="4" w:space="0"/>
              <w:bottom w:val="single" w:color="000000" w:sz="12" w:space="0"/>
              <w:right w:val="single" w:color="000000" w:sz="4" w:space="0"/>
            </w:tcBorders>
            <w:shd w:val="clear" w:color="auto" w:fill="auto"/>
            <w:vAlign w:val="center"/>
          </w:tcPr>
          <w:p w14:paraId="49517843">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环境数据集加工汇交流程</w:t>
            </w:r>
          </w:p>
        </w:tc>
        <w:tc>
          <w:tcPr>
            <w:tcW w:w="2337" w:type="dxa"/>
            <w:tcBorders>
              <w:top w:val="single" w:color="000000" w:sz="4" w:space="0"/>
              <w:left w:val="single" w:color="000000" w:sz="4" w:space="0"/>
              <w:bottom w:val="single" w:color="000000" w:sz="12" w:space="0"/>
            </w:tcBorders>
            <w:shd w:val="clear" w:color="auto" w:fill="auto"/>
            <w:vAlign w:val="center"/>
          </w:tcPr>
          <w:p w14:paraId="7DDFB2D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环境保护</w:t>
            </w:r>
          </w:p>
        </w:tc>
      </w:tr>
      <w:tr w14:paraId="26B553B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12" w:space="0"/>
              <w:bottom w:val="single" w:color="000000" w:sz="4" w:space="0"/>
              <w:right w:val="single" w:color="000000" w:sz="4" w:space="0"/>
            </w:tcBorders>
            <w:shd w:val="clear" w:color="auto" w:fill="auto"/>
            <w:noWrap/>
            <w:vAlign w:val="center"/>
          </w:tcPr>
          <w:p w14:paraId="2CAF394D">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288</w:t>
            </w:r>
          </w:p>
        </w:tc>
        <w:tc>
          <w:tcPr>
            <w:tcW w:w="1260" w:type="dxa"/>
            <w:tcBorders>
              <w:top w:val="single" w:color="000000" w:sz="12" w:space="0"/>
              <w:left w:val="single" w:color="000000" w:sz="4" w:space="0"/>
              <w:bottom w:val="single" w:color="000000" w:sz="4" w:space="0"/>
              <w:right w:val="single" w:color="000000" w:sz="4" w:space="0"/>
            </w:tcBorders>
            <w:shd w:val="clear" w:color="auto" w:fill="auto"/>
            <w:noWrap/>
            <w:vAlign w:val="center"/>
          </w:tcPr>
          <w:p w14:paraId="7C9932F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12" w:space="0"/>
              <w:left w:val="single" w:color="000000" w:sz="4" w:space="0"/>
              <w:bottom w:val="single" w:color="000000" w:sz="4" w:space="0"/>
              <w:right w:val="single" w:color="000000" w:sz="4" w:space="0"/>
            </w:tcBorders>
            <w:shd w:val="clear" w:color="auto" w:fill="auto"/>
            <w:vAlign w:val="center"/>
          </w:tcPr>
          <w:p w14:paraId="29A15140">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HJ722-2014</w:t>
            </w:r>
          </w:p>
        </w:tc>
        <w:tc>
          <w:tcPr>
            <w:tcW w:w="6617" w:type="dxa"/>
            <w:tcBorders>
              <w:top w:val="single" w:color="000000" w:sz="12" w:space="0"/>
              <w:left w:val="single" w:color="000000" w:sz="4" w:space="0"/>
              <w:bottom w:val="single" w:color="000000" w:sz="4" w:space="0"/>
              <w:right w:val="single" w:color="000000" w:sz="4" w:space="0"/>
            </w:tcBorders>
            <w:shd w:val="clear" w:color="auto" w:fill="auto"/>
            <w:vAlign w:val="center"/>
          </w:tcPr>
          <w:p w14:paraId="4E1F4CE6">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环境数据集说明文档格式</w:t>
            </w:r>
          </w:p>
        </w:tc>
        <w:tc>
          <w:tcPr>
            <w:tcW w:w="2337" w:type="dxa"/>
            <w:tcBorders>
              <w:top w:val="single" w:color="000000" w:sz="12" w:space="0"/>
              <w:left w:val="single" w:color="000000" w:sz="4" w:space="0"/>
              <w:bottom w:val="single" w:color="000000" w:sz="4" w:space="0"/>
            </w:tcBorders>
            <w:shd w:val="clear" w:color="auto" w:fill="auto"/>
            <w:vAlign w:val="center"/>
          </w:tcPr>
          <w:p w14:paraId="1761141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环境保护</w:t>
            </w:r>
          </w:p>
        </w:tc>
      </w:tr>
      <w:tr w14:paraId="5E9DD8B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6A50C8B7">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289</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0EB09">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8A3E6">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HJ 720-2017</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04015">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"http://www.mee.gov.cn/ywgz/fgbz/bz/bzwb/other/xxbz/201711/t20171130_427205.shtml" </w:instrText>
            </w:r>
            <w:r>
              <w:rPr>
                <w:rFonts w:hint="eastAsia" w:ascii="宋体" w:hAnsi="宋体" w:eastAsia="宋体" w:cs="宋体"/>
                <w:i w:val="0"/>
                <w:iCs w:val="0"/>
                <w:color w:val="auto"/>
                <w:kern w:val="0"/>
                <w:sz w:val="21"/>
                <w:szCs w:val="21"/>
                <w:u w:val="none"/>
                <w:lang w:val="en-US" w:eastAsia="zh-CN" w:bidi="ar"/>
              </w:rPr>
              <w:fldChar w:fldCharType="separate"/>
            </w:r>
            <w:r>
              <w:rPr>
                <w:rFonts w:hint="eastAsia" w:ascii="宋体" w:hAnsi="宋体" w:eastAsia="宋体" w:cs="宋体"/>
                <w:i w:val="0"/>
                <w:iCs w:val="0"/>
                <w:color w:val="auto"/>
                <w:kern w:val="2"/>
                <w:sz w:val="21"/>
                <w:szCs w:val="21"/>
                <w:u w:val="none"/>
                <w:lang w:val="en-US" w:bidi="ar-SA"/>
              </w:rPr>
              <w:t>环境信息元数据规范</w:t>
            </w:r>
            <w:r>
              <w:rPr>
                <w:rFonts w:hint="eastAsia" w:ascii="宋体" w:hAnsi="宋体" w:eastAsia="宋体" w:cs="宋体"/>
                <w:i w:val="0"/>
                <w:iCs w:val="0"/>
                <w:color w:val="auto"/>
                <w:kern w:val="0"/>
                <w:sz w:val="21"/>
                <w:szCs w:val="21"/>
                <w:u w:val="none"/>
                <w:lang w:val="en-US" w:eastAsia="zh-CN" w:bidi="ar"/>
              </w:rPr>
              <w:fldChar w:fldCharType="end"/>
            </w:r>
          </w:p>
        </w:tc>
        <w:tc>
          <w:tcPr>
            <w:tcW w:w="2337" w:type="dxa"/>
            <w:tcBorders>
              <w:top w:val="single" w:color="000000" w:sz="4" w:space="0"/>
              <w:left w:val="single" w:color="000000" w:sz="4" w:space="0"/>
              <w:bottom w:val="single" w:color="000000" w:sz="4" w:space="0"/>
            </w:tcBorders>
            <w:shd w:val="clear" w:color="auto" w:fill="auto"/>
            <w:noWrap/>
            <w:vAlign w:val="center"/>
          </w:tcPr>
          <w:p w14:paraId="4E0D50B5">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环境保护</w:t>
            </w:r>
          </w:p>
        </w:tc>
      </w:tr>
      <w:tr w14:paraId="1C22B3E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3A4A305C">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290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E47A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6080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HJ 966-2018</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6F2D0">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生态环境信息基本数据集编制规范</w:t>
            </w:r>
          </w:p>
        </w:tc>
        <w:tc>
          <w:tcPr>
            <w:tcW w:w="2337" w:type="dxa"/>
            <w:tcBorders>
              <w:top w:val="single" w:color="000000" w:sz="4" w:space="0"/>
              <w:left w:val="single" w:color="000000" w:sz="4" w:space="0"/>
              <w:bottom w:val="single" w:color="000000" w:sz="4" w:space="0"/>
            </w:tcBorders>
            <w:shd w:val="clear" w:color="auto" w:fill="auto"/>
            <w:vAlign w:val="center"/>
          </w:tcPr>
          <w:p w14:paraId="42C2D8F9">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环境保护</w:t>
            </w:r>
          </w:p>
        </w:tc>
      </w:tr>
      <w:tr w14:paraId="68BC395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26758DD7">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291</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D7CB3">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14287">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HJ 968-2019</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ABEA0">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暴露参数调查基本数据集</w:t>
            </w:r>
          </w:p>
        </w:tc>
        <w:tc>
          <w:tcPr>
            <w:tcW w:w="2337" w:type="dxa"/>
            <w:tcBorders>
              <w:top w:val="single" w:color="000000" w:sz="4" w:space="0"/>
              <w:left w:val="single" w:color="000000" w:sz="4" w:space="0"/>
              <w:bottom w:val="single" w:color="000000" w:sz="4" w:space="0"/>
            </w:tcBorders>
            <w:shd w:val="clear" w:color="auto" w:fill="auto"/>
            <w:vAlign w:val="center"/>
          </w:tcPr>
          <w:p w14:paraId="487D3A2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环境保护</w:t>
            </w:r>
          </w:p>
        </w:tc>
      </w:tr>
      <w:tr w14:paraId="570164D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2280A3B7">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292</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80DFE">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566CD">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HJ1346.1—2024</w:t>
            </w:r>
          </w:p>
        </w:tc>
        <w:tc>
          <w:tcPr>
            <w:tcW w:w="6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0867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"https://www.mee.gov.cn/ywgz/fgbz/bz/bzwb/jcffbz/202401/W020240116506149988818.pdf" </w:instrText>
            </w:r>
            <w:r>
              <w:rPr>
                <w:rFonts w:hint="eastAsia" w:ascii="宋体" w:hAnsi="宋体" w:eastAsia="宋体" w:cs="宋体"/>
                <w:i w:val="0"/>
                <w:iCs w:val="0"/>
                <w:color w:val="auto"/>
                <w:kern w:val="0"/>
                <w:sz w:val="21"/>
                <w:szCs w:val="21"/>
                <w:u w:val="none"/>
                <w:lang w:val="en-US" w:eastAsia="zh-CN" w:bidi="ar"/>
              </w:rPr>
              <w:fldChar w:fldCharType="separate"/>
            </w:r>
            <w:r>
              <w:rPr>
                <w:rFonts w:hint="eastAsia" w:ascii="宋体" w:hAnsi="宋体" w:eastAsia="宋体" w:cs="宋体"/>
                <w:color w:val="auto"/>
                <w:kern w:val="2"/>
                <w:sz w:val="21"/>
                <w:szCs w:val="21"/>
                <w:u w:val="none"/>
                <w:lang w:val="en-US" w:bidi="ar-SA"/>
              </w:rPr>
              <w:t>固定污染源基本数据集 第1部分 基础信息</w:t>
            </w:r>
            <w:r>
              <w:rPr>
                <w:rFonts w:hint="eastAsia" w:ascii="宋体" w:hAnsi="宋体" w:eastAsia="宋体" w:cs="宋体"/>
                <w:i w:val="0"/>
                <w:iCs w:val="0"/>
                <w:color w:val="auto"/>
                <w:kern w:val="0"/>
                <w:sz w:val="21"/>
                <w:szCs w:val="21"/>
                <w:u w:val="none"/>
                <w:lang w:val="en-US" w:eastAsia="zh-CN" w:bidi="ar"/>
              </w:rPr>
              <w:fldChar w:fldCharType="end"/>
            </w:r>
          </w:p>
        </w:tc>
        <w:tc>
          <w:tcPr>
            <w:tcW w:w="2337" w:type="dxa"/>
            <w:tcBorders>
              <w:top w:val="single" w:color="000000" w:sz="4" w:space="0"/>
              <w:left w:val="single" w:color="000000" w:sz="4" w:space="0"/>
              <w:bottom w:val="single" w:color="000000" w:sz="4" w:space="0"/>
            </w:tcBorders>
            <w:shd w:val="clear" w:color="auto" w:fill="auto"/>
            <w:noWrap/>
            <w:vAlign w:val="center"/>
          </w:tcPr>
          <w:p w14:paraId="48D9461D">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环境保护</w:t>
            </w:r>
          </w:p>
        </w:tc>
      </w:tr>
      <w:tr w14:paraId="704DA16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4B8FEC2D">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293</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793F6">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B4FC6">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JT/T 697.6-2008</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CCB9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交通信息基础数据元　第6部分：船员信息基础数据元</w:t>
            </w:r>
          </w:p>
        </w:tc>
        <w:tc>
          <w:tcPr>
            <w:tcW w:w="2337" w:type="dxa"/>
            <w:tcBorders>
              <w:top w:val="single" w:color="000000" w:sz="4" w:space="0"/>
              <w:left w:val="single" w:color="000000" w:sz="4" w:space="0"/>
              <w:bottom w:val="single" w:color="000000" w:sz="4" w:space="0"/>
            </w:tcBorders>
            <w:shd w:val="clear" w:color="auto" w:fill="auto"/>
            <w:vAlign w:val="center"/>
          </w:tcPr>
          <w:p w14:paraId="3BC20ACF">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交通</w:t>
            </w:r>
          </w:p>
        </w:tc>
      </w:tr>
      <w:tr w14:paraId="27C56D9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7CEF8F4C">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294</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49BBD">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E7B5C">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JT/T 697.1-2013</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7C29C">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交通信息基础数据元　第1部分：总则</w:t>
            </w:r>
          </w:p>
        </w:tc>
        <w:tc>
          <w:tcPr>
            <w:tcW w:w="2337" w:type="dxa"/>
            <w:tcBorders>
              <w:top w:val="single" w:color="000000" w:sz="4" w:space="0"/>
              <w:left w:val="single" w:color="000000" w:sz="4" w:space="0"/>
              <w:bottom w:val="single" w:color="000000" w:sz="4" w:space="0"/>
            </w:tcBorders>
            <w:shd w:val="clear" w:color="auto" w:fill="auto"/>
            <w:vAlign w:val="center"/>
          </w:tcPr>
          <w:p w14:paraId="114B35F7">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交通</w:t>
            </w:r>
          </w:p>
        </w:tc>
      </w:tr>
      <w:tr w14:paraId="5B0A73D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6EE7E40C">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295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ED597">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D2779">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JT/T 697.3-2013</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3B4E9">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交通信息基础数据元　第3部分：港口信息基础数据元</w:t>
            </w:r>
          </w:p>
        </w:tc>
        <w:tc>
          <w:tcPr>
            <w:tcW w:w="2337" w:type="dxa"/>
            <w:tcBorders>
              <w:top w:val="single" w:color="000000" w:sz="4" w:space="0"/>
              <w:left w:val="single" w:color="000000" w:sz="4" w:space="0"/>
              <w:bottom w:val="single" w:color="000000" w:sz="4" w:space="0"/>
            </w:tcBorders>
            <w:shd w:val="clear" w:color="auto" w:fill="auto"/>
            <w:vAlign w:val="center"/>
          </w:tcPr>
          <w:p w14:paraId="71AE0467">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交通</w:t>
            </w:r>
          </w:p>
        </w:tc>
      </w:tr>
      <w:tr w14:paraId="666E275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74855727">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296</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ABF07">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E153F">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JT/T 697.4-2013</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3224D">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交通信息基础数据元　第4部分：航道信息基础数据元</w:t>
            </w:r>
          </w:p>
        </w:tc>
        <w:tc>
          <w:tcPr>
            <w:tcW w:w="2337" w:type="dxa"/>
            <w:tcBorders>
              <w:top w:val="single" w:color="000000" w:sz="4" w:space="0"/>
              <w:left w:val="single" w:color="000000" w:sz="4" w:space="0"/>
              <w:bottom w:val="single" w:color="000000" w:sz="4" w:space="0"/>
            </w:tcBorders>
            <w:shd w:val="clear" w:color="auto" w:fill="auto"/>
            <w:vAlign w:val="center"/>
          </w:tcPr>
          <w:p w14:paraId="25FD34B3">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交通</w:t>
            </w:r>
          </w:p>
        </w:tc>
      </w:tr>
      <w:tr w14:paraId="1AB92C2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19C580A0">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297</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CB06E">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CD1E7">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JT/T 697.5-2013</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AA866">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交通信息基础数据元　第5部分：船舶信息基础数据元</w:t>
            </w:r>
          </w:p>
        </w:tc>
        <w:tc>
          <w:tcPr>
            <w:tcW w:w="2337" w:type="dxa"/>
            <w:tcBorders>
              <w:top w:val="single" w:color="000000" w:sz="4" w:space="0"/>
              <w:left w:val="single" w:color="000000" w:sz="4" w:space="0"/>
              <w:bottom w:val="single" w:color="000000" w:sz="4" w:space="0"/>
            </w:tcBorders>
            <w:shd w:val="clear" w:color="auto" w:fill="auto"/>
            <w:vAlign w:val="center"/>
          </w:tcPr>
          <w:p w14:paraId="663AE2AE">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交通</w:t>
            </w:r>
          </w:p>
        </w:tc>
      </w:tr>
      <w:tr w14:paraId="1C5963A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4D299DDC">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298</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69FA0">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EF2FE">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JT/T 905.3-2014</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8CBCE">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出租汽车服务管理信息系统 第3部分：信息数据元</w:t>
            </w:r>
          </w:p>
        </w:tc>
        <w:tc>
          <w:tcPr>
            <w:tcW w:w="2337" w:type="dxa"/>
            <w:tcBorders>
              <w:top w:val="single" w:color="000000" w:sz="4" w:space="0"/>
              <w:left w:val="single" w:color="000000" w:sz="4" w:space="0"/>
              <w:bottom w:val="single" w:color="000000" w:sz="4" w:space="0"/>
            </w:tcBorders>
            <w:shd w:val="clear" w:color="auto" w:fill="auto"/>
            <w:vAlign w:val="center"/>
          </w:tcPr>
          <w:p w14:paraId="5EDDA25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交通</w:t>
            </w:r>
          </w:p>
        </w:tc>
      </w:tr>
      <w:tr w14:paraId="442187E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7CAF6E1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299</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80A41">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5BCB0">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JT/T 697.6-2014</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8942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交通信息基础数据元 第6部分：船员信息基础数据元</w:t>
            </w:r>
          </w:p>
        </w:tc>
        <w:tc>
          <w:tcPr>
            <w:tcW w:w="2337" w:type="dxa"/>
            <w:tcBorders>
              <w:top w:val="single" w:color="000000" w:sz="4" w:space="0"/>
              <w:left w:val="single" w:color="000000" w:sz="4" w:space="0"/>
              <w:bottom w:val="single" w:color="000000" w:sz="4" w:space="0"/>
            </w:tcBorders>
            <w:shd w:val="clear" w:color="auto" w:fill="auto"/>
            <w:vAlign w:val="center"/>
          </w:tcPr>
          <w:p w14:paraId="4703A0D6">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交通</w:t>
            </w:r>
          </w:p>
        </w:tc>
      </w:tr>
      <w:tr w14:paraId="54F6580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54012BC3">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A87F3">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3414C">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JT/T 919.1-2014</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90843">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交通运输物流信息交换 第1部分：数据元</w:t>
            </w:r>
          </w:p>
        </w:tc>
        <w:tc>
          <w:tcPr>
            <w:tcW w:w="2337" w:type="dxa"/>
            <w:tcBorders>
              <w:top w:val="single" w:color="000000" w:sz="4" w:space="0"/>
              <w:left w:val="single" w:color="000000" w:sz="4" w:space="0"/>
              <w:bottom w:val="single" w:color="000000" w:sz="4" w:space="0"/>
            </w:tcBorders>
            <w:shd w:val="clear" w:color="auto" w:fill="auto"/>
            <w:vAlign w:val="center"/>
          </w:tcPr>
          <w:p w14:paraId="667544A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交通</w:t>
            </w:r>
          </w:p>
        </w:tc>
      </w:tr>
      <w:tr w14:paraId="4B4A277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24089AF6">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301</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1F7EC">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497FF">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JT/T 697.2-2014</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789AC">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交通信息基础数据元 第2部分：公路信息基础数据元</w:t>
            </w:r>
          </w:p>
        </w:tc>
        <w:tc>
          <w:tcPr>
            <w:tcW w:w="2337" w:type="dxa"/>
            <w:tcBorders>
              <w:top w:val="single" w:color="000000" w:sz="4" w:space="0"/>
              <w:left w:val="single" w:color="000000" w:sz="4" w:space="0"/>
              <w:bottom w:val="single" w:color="000000" w:sz="4" w:space="0"/>
            </w:tcBorders>
            <w:shd w:val="clear" w:color="auto" w:fill="auto"/>
            <w:vAlign w:val="center"/>
          </w:tcPr>
          <w:p w14:paraId="57A17429">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交通</w:t>
            </w:r>
          </w:p>
        </w:tc>
      </w:tr>
      <w:tr w14:paraId="711E69F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561F32B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302</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7330F">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CB3FD">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JT/T 697.8-2014</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31168">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交通信息基础数据元 第8部分：水路运输信息基础数据元</w:t>
            </w:r>
          </w:p>
        </w:tc>
        <w:tc>
          <w:tcPr>
            <w:tcW w:w="2337" w:type="dxa"/>
            <w:tcBorders>
              <w:top w:val="single" w:color="000000" w:sz="4" w:space="0"/>
              <w:left w:val="single" w:color="000000" w:sz="4" w:space="0"/>
              <w:bottom w:val="single" w:color="000000" w:sz="4" w:space="0"/>
            </w:tcBorders>
            <w:shd w:val="clear" w:color="auto" w:fill="auto"/>
            <w:vAlign w:val="center"/>
          </w:tcPr>
          <w:p w14:paraId="18B23D4C">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交通</w:t>
            </w:r>
          </w:p>
        </w:tc>
      </w:tr>
      <w:tr w14:paraId="414839D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29FE1FC3">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303</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6EF20">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DD82C">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JT/T 697.14-2015</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90D4F">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交通信息基础数据元 第14部分：城市客运信息基础数据元</w:t>
            </w:r>
          </w:p>
        </w:tc>
        <w:tc>
          <w:tcPr>
            <w:tcW w:w="2337" w:type="dxa"/>
            <w:tcBorders>
              <w:top w:val="single" w:color="000000" w:sz="4" w:space="0"/>
              <w:left w:val="single" w:color="000000" w:sz="4" w:space="0"/>
              <w:bottom w:val="single" w:color="000000" w:sz="4" w:space="0"/>
            </w:tcBorders>
            <w:shd w:val="clear" w:color="auto" w:fill="auto"/>
            <w:vAlign w:val="center"/>
          </w:tcPr>
          <w:p w14:paraId="4EDC440C">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交通</w:t>
            </w:r>
          </w:p>
        </w:tc>
      </w:tr>
      <w:tr w14:paraId="219A666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2E1B1513">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304</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4771C">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93C37">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JT/T 697.11-2015</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08DE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交通信息基础数据元 第11部分：船舶检验信息基础数据元</w:t>
            </w:r>
          </w:p>
        </w:tc>
        <w:tc>
          <w:tcPr>
            <w:tcW w:w="2337" w:type="dxa"/>
            <w:tcBorders>
              <w:top w:val="single" w:color="000000" w:sz="4" w:space="0"/>
              <w:left w:val="single" w:color="000000" w:sz="4" w:space="0"/>
              <w:bottom w:val="single" w:color="000000" w:sz="4" w:space="0"/>
            </w:tcBorders>
            <w:shd w:val="clear" w:color="auto" w:fill="auto"/>
            <w:vAlign w:val="center"/>
          </w:tcPr>
          <w:p w14:paraId="47BB69C6">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交通</w:t>
            </w:r>
          </w:p>
        </w:tc>
      </w:tr>
      <w:tr w14:paraId="5CF962E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6E35A1AE">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305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68E18">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04DD9">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JT/T 979.2-2015</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D6BC8">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道路客运联网售票系统 第2部分：信息数据元</w:t>
            </w:r>
          </w:p>
        </w:tc>
        <w:tc>
          <w:tcPr>
            <w:tcW w:w="2337" w:type="dxa"/>
            <w:tcBorders>
              <w:top w:val="single" w:color="000000" w:sz="4" w:space="0"/>
              <w:left w:val="single" w:color="000000" w:sz="4" w:space="0"/>
              <w:bottom w:val="single" w:color="000000" w:sz="4" w:space="0"/>
            </w:tcBorders>
            <w:shd w:val="clear" w:color="auto" w:fill="auto"/>
            <w:vAlign w:val="center"/>
          </w:tcPr>
          <w:p w14:paraId="048E73D3">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交通</w:t>
            </w:r>
          </w:p>
        </w:tc>
      </w:tr>
      <w:tr w14:paraId="4C4C7E7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7415B871">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306</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E00F0">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E5B63">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JT/T 1022-2016</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9810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交通运输管理机构和管理人员信息数据元</w:t>
            </w:r>
          </w:p>
        </w:tc>
        <w:tc>
          <w:tcPr>
            <w:tcW w:w="2337" w:type="dxa"/>
            <w:tcBorders>
              <w:top w:val="single" w:color="000000" w:sz="4" w:space="0"/>
              <w:left w:val="single" w:color="000000" w:sz="4" w:space="0"/>
              <w:bottom w:val="single" w:color="000000" w:sz="4" w:space="0"/>
            </w:tcBorders>
            <w:shd w:val="clear" w:color="auto" w:fill="auto"/>
            <w:vAlign w:val="center"/>
          </w:tcPr>
          <w:p w14:paraId="7F0FC67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交通</w:t>
            </w:r>
          </w:p>
        </w:tc>
      </w:tr>
      <w:tr w14:paraId="5076ED3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449C3C07">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307</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97B26">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C3BEE">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JT/T 697.10-2016</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87A8E">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交通信息基础数据元 第10部分：交通统计信息基础数据元</w:t>
            </w:r>
          </w:p>
        </w:tc>
        <w:tc>
          <w:tcPr>
            <w:tcW w:w="2337" w:type="dxa"/>
            <w:tcBorders>
              <w:top w:val="single" w:color="000000" w:sz="4" w:space="0"/>
              <w:left w:val="single" w:color="000000" w:sz="4" w:space="0"/>
              <w:bottom w:val="single" w:color="000000" w:sz="4" w:space="0"/>
            </w:tcBorders>
            <w:shd w:val="clear" w:color="auto" w:fill="auto"/>
            <w:vAlign w:val="center"/>
          </w:tcPr>
          <w:p w14:paraId="3218B0CC">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交通</w:t>
            </w:r>
          </w:p>
        </w:tc>
      </w:tr>
      <w:tr w14:paraId="42F9C42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12" w:space="0"/>
              <w:right w:val="single" w:color="000000" w:sz="4" w:space="0"/>
            </w:tcBorders>
            <w:shd w:val="clear" w:color="auto" w:fill="auto"/>
            <w:noWrap/>
            <w:vAlign w:val="center"/>
          </w:tcPr>
          <w:p w14:paraId="019BA6E6">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308</w:t>
            </w:r>
          </w:p>
        </w:tc>
        <w:tc>
          <w:tcPr>
            <w:tcW w:w="1260" w:type="dxa"/>
            <w:tcBorders>
              <w:top w:val="single" w:color="000000" w:sz="4" w:space="0"/>
              <w:left w:val="single" w:color="000000" w:sz="4" w:space="0"/>
              <w:bottom w:val="single" w:color="000000" w:sz="12" w:space="0"/>
              <w:right w:val="single" w:color="000000" w:sz="4" w:space="0"/>
            </w:tcBorders>
            <w:shd w:val="clear" w:color="auto" w:fill="auto"/>
            <w:vAlign w:val="center"/>
          </w:tcPr>
          <w:p w14:paraId="4E92E86C">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12" w:space="0"/>
              <w:right w:val="single" w:color="000000" w:sz="4" w:space="0"/>
            </w:tcBorders>
            <w:shd w:val="clear" w:color="auto" w:fill="auto"/>
            <w:vAlign w:val="center"/>
          </w:tcPr>
          <w:p w14:paraId="3FBF28AF">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JT/T 697.12-2016</w:t>
            </w:r>
          </w:p>
        </w:tc>
        <w:tc>
          <w:tcPr>
            <w:tcW w:w="6617" w:type="dxa"/>
            <w:tcBorders>
              <w:top w:val="single" w:color="000000" w:sz="4" w:space="0"/>
              <w:left w:val="single" w:color="000000" w:sz="4" w:space="0"/>
              <w:bottom w:val="single" w:color="000000" w:sz="12" w:space="0"/>
              <w:right w:val="single" w:color="000000" w:sz="4" w:space="0"/>
            </w:tcBorders>
            <w:shd w:val="clear" w:color="auto" w:fill="auto"/>
            <w:vAlign w:val="center"/>
          </w:tcPr>
          <w:p w14:paraId="41BE8B11">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交通信息基础数据元 第12部分：船载客货信息基础数据元</w:t>
            </w:r>
          </w:p>
        </w:tc>
        <w:tc>
          <w:tcPr>
            <w:tcW w:w="2337" w:type="dxa"/>
            <w:tcBorders>
              <w:top w:val="single" w:color="000000" w:sz="4" w:space="0"/>
              <w:left w:val="single" w:color="000000" w:sz="4" w:space="0"/>
              <w:bottom w:val="single" w:color="000000" w:sz="12" w:space="0"/>
            </w:tcBorders>
            <w:shd w:val="clear" w:color="auto" w:fill="auto"/>
            <w:vAlign w:val="center"/>
          </w:tcPr>
          <w:p w14:paraId="2BD9958E">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交通</w:t>
            </w:r>
          </w:p>
        </w:tc>
      </w:tr>
      <w:tr w14:paraId="149881B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12" w:space="0"/>
              <w:bottom w:val="single" w:color="000000" w:sz="4" w:space="0"/>
              <w:right w:val="single" w:color="000000" w:sz="4" w:space="0"/>
            </w:tcBorders>
            <w:shd w:val="clear" w:color="auto" w:fill="auto"/>
            <w:noWrap/>
            <w:vAlign w:val="center"/>
          </w:tcPr>
          <w:p w14:paraId="293A0ECC">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309</w:t>
            </w:r>
          </w:p>
        </w:tc>
        <w:tc>
          <w:tcPr>
            <w:tcW w:w="1260" w:type="dxa"/>
            <w:tcBorders>
              <w:top w:val="single" w:color="000000" w:sz="12" w:space="0"/>
              <w:left w:val="single" w:color="000000" w:sz="4" w:space="0"/>
              <w:bottom w:val="single" w:color="000000" w:sz="4" w:space="0"/>
              <w:right w:val="single" w:color="000000" w:sz="4" w:space="0"/>
            </w:tcBorders>
            <w:shd w:val="clear" w:color="auto" w:fill="auto"/>
            <w:vAlign w:val="center"/>
          </w:tcPr>
          <w:p w14:paraId="52360FF0">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12" w:space="0"/>
              <w:left w:val="single" w:color="000000" w:sz="4" w:space="0"/>
              <w:bottom w:val="single" w:color="000000" w:sz="4" w:space="0"/>
              <w:right w:val="single" w:color="000000" w:sz="4" w:space="0"/>
            </w:tcBorders>
            <w:shd w:val="clear" w:color="auto" w:fill="auto"/>
            <w:vAlign w:val="center"/>
          </w:tcPr>
          <w:p w14:paraId="28095327">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JT/T 697.13-2016</w:t>
            </w:r>
          </w:p>
        </w:tc>
        <w:tc>
          <w:tcPr>
            <w:tcW w:w="6617" w:type="dxa"/>
            <w:tcBorders>
              <w:top w:val="single" w:color="000000" w:sz="12" w:space="0"/>
              <w:left w:val="single" w:color="000000" w:sz="4" w:space="0"/>
              <w:bottom w:val="single" w:color="000000" w:sz="4" w:space="0"/>
              <w:right w:val="single" w:color="000000" w:sz="4" w:space="0"/>
            </w:tcBorders>
            <w:shd w:val="clear" w:color="auto" w:fill="auto"/>
            <w:vAlign w:val="center"/>
          </w:tcPr>
          <w:p w14:paraId="6CB7129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交通信息基础数据元 第13部分：收费公路信息基础数据元</w:t>
            </w:r>
          </w:p>
        </w:tc>
        <w:tc>
          <w:tcPr>
            <w:tcW w:w="2337" w:type="dxa"/>
            <w:tcBorders>
              <w:top w:val="single" w:color="000000" w:sz="12" w:space="0"/>
              <w:left w:val="single" w:color="000000" w:sz="4" w:space="0"/>
              <w:bottom w:val="single" w:color="000000" w:sz="4" w:space="0"/>
            </w:tcBorders>
            <w:shd w:val="clear" w:color="auto" w:fill="auto"/>
            <w:vAlign w:val="center"/>
          </w:tcPr>
          <w:p w14:paraId="5566C64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交通</w:t>
            </w:r>
          </w:p>
        </w:tc>
      </w:tr>
      <w:tr w14:paraId="4D2C9F4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1077054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310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9CCF8">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A82A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JT/T 697.9-2016</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70FF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交通信息基础数据元 第9部分：建设项目信息基础数据元</w:t>
            </w:r>
          </w:p>
        </w:tc>
        <w:tc>
          <w:tcPr>
            <w:tcW w:w="2337" w:type="dxa"/>
            <w:tcBorders>
              <w:top w:val="single" w:color="000000" w:sz="4" w:space="0"/>
              <w:left w:val="single" w:color="000000" w:sz="4" w:space="0"/>
              <w:bottom w:val="single" w:color="000000" w:sz="4" w:space="0"/>
            </w:tcBorders>
            <w:shd w:val="clear" w:color="auto" w:fill="auto"/>
            <w:vAlign w:val="center"/>
          </w:tcPr>
          <w:p w14:paraId="1362716E">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交通</w:t>
            </w:r>
          </w:p>
        </w:tc>
      </w:tr>
      <w:tr w14:paraId="63A6D470">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17CF8BED">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311</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6EC10">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D390C">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JT/T 1055-2016</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C2FA6">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港口干散货信息系统数据元</w:t>
            </w:r>
          </w:p>
        </w:tc>
        <w:tc>
          <w:tcPr>
            <w:tcW w:w="2337" w:type="dxa"/>
            <w:tcBorders>
              <w:top w:val="single" w:color="000000" w:sz="4" w:space="0"/>
              <w:left w:val="single" w:color="000000" w:sz="4" w:space="0"/>
              <w:bottom w:val="single" w:color="000000" w:sz="4" w:space="0"/>
            </w:tcBorders>
            <w:shd w:val="clear" w:color="auto" w:fill="auto"/>
            <w:vAlign w:val="center"/>
          </w:tcPr>
          <w:p w14:paraId="24095B8E">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交通</w:t>
            </w:r>
          </w:p>
        </w:tc>
      </w:tr>
      <w:tr w14:paraId="5AF7AD1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44D778A1">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312</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C4187">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DDF68">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JT/T 1057-2016</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59BA0">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交通运输法规管理信息数据元</w:t>
            </w:r>
          </w:p>
        </w:tc>
        <w:tc>
          <w:tcPr>
            <w:tcW w:w="2337" w:type="dxa"/>
            <w:tcBorders>
              <w:top w:val="single" w:color="000000" w:sz="4" w:space="0"/>
              <w:left w:val="single" w:color="000000" w:sz="4" w:space="0"/>
              <w:bottom w:val="single" w:color="000000" w:sz="4" w:space="0"/>
            </w:tcBorders>
            <w:shd w:val="clear" w:color="auto" w:fill="auto"/>
            <w:vAlign w:val="center"/>
          </w:tcPr>
          <w:p w14:paraId="5B3A7E0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交通</w:t>
            </w:r>
          </w:p>
        </w:tc>
      </w:tr>
      <w:tr w14:paraId="4198B4E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4D04558F">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313</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85040">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B48D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JT/T 1019.6-2016</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D9A48">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12328交通运输服务监督电话系统 第6部分：知识库数据元</w:t>
            </w:r>
          </w:p>
        </w:tc>
        <w:tc>
          <w:tcPr>
            <w:tcW w:w="2337" w:type="dxa"/>
            <w:tcBorders>
              <w:top w:val="single" w:color="000000" w:sz="4" w:space="0"/>
              <w:left w:val="single" w:color="000000" w:sz="4" w:space="0"/>
              <w:bottom w:val="single" w:color="000000" w:sz="4" w:space="0"/>
            </w:tcBorders>
            <w:shd w:val="clear" w:color="auto" w:fill="auto"/>
            <w:vAlign w:val="center"/>
          </w:tcPr>
          <w:p w14:paraId="46D2DDB8">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交通</w:t>
            </w:r>
          </w:p>
        </w:tc>
      </w:tr>
      <w:tr w14:paraId="5085896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3D79BB66">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314</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3A87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15FE6">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JT/T 1075-2016</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76EC0">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交通运输执法管理信息数据元</w:t>
            </w:r>
          </w:p>
        </w:tc>
        <w:tc>
          <w:tcPr>
            <w:tcW w:w="2337" w:type="dxa"/>
            <w:tcBorders>
              <w:top w:val="single" w:color="000000" w:sz="4" w:space="0"/>
              <w:left w:val="single" w:color="000000" w:sz="4" w:space="0"/>
              <w:bottom w:val="single" w:color="000000" w:sz="4" w:space="0"/>
            </w:tcBorders>
            <w:shd w:val="clear" w:color="auto" w:fill="auto"/>
            <w:vAlign w:val="center"/>
          </w:tcPr>
          <w:p w14:paraId="4A412DCE">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交通</w:t>
            </w:r>
          </w:p>
        </w:tc>
      </w:tr>
      <w:tr w14:paraId="19E32A0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63DD3605">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315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8BCA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BC210">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JT/T 1132.3-2017</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293CE">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汽车维修电子健康档案系统 第3部分：数据元</w:t>
            </w:r>
          </w:p>
        </w:tc>
        <w:tc>
          <w:tcPr>
            <w:tcW w:w="2337" w:type="dxa"/>
            <w:tcBorders>
              <w:top w:val="single" w:color="000000" w:sz="4" w:space="0"/>
              <w:left w:val="single" w:color="000000" w:sz="4" w:space="0"/>
              <w:bottom w:val="single" w:color="000000" w:sz="4" w:space="0"/>
            </w:tcBorders>
            <w:shd w:val="clear" w:color="auto" w:fill="auto"/>
            <w:vAlign w:val="center"/>
          </w:tcPr>
          <w:p w14:paraId="267B8C40">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交通</w:t>
            </w:r>
          </w:p>
        </w:tc>
      </w:tr>
      <w:tr w14:paraId="74F703B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70080B30">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316</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4E10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81791">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JT/T 1140.1-2017</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7417E">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交通运输安全应急资源数据元 第1部分：公路</w:t>
            </w:r>
          </w:p>
        </w:tc>
        <w:tc>
          <w:tcPr>
            <w:tcW w:w="2337" w:type="dxa"/>
            <w:tcBorders>
              <w:top w:val="single" w:color="000000" w:sz="4" w:space="0"/>
              <w:left w:val="single" w:color="000000" w:sz="4" w:space="0"/>
              <w:bottom w:val="single" w:color="000000" w:sz="4" w:space="0"/>
            </w:tcBorders>
            <w:shd w:val="clear" w:color="auto" w:fill="auto"/>
            <w:vAlign w:val="center"/>
          </w:tcPr>
          <w:p w14:paraId="34F19A0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交通</w:t>
            </w:r>
          </w:p>
        </w:tc>
      </w:tr>
      <w:tr w14:paraId="2036834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7A80C8F6">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317</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AFB21">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71EE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JT/T 1140.2-2017</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DB25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交通运输安全应急资源数据元 第2部分：水路</w:t>
            </w:r>
          </w:p>
        </w:tc>
        <w:tc>
          <w:tcPr>
            <w:tcW w:w="2337" w:type="dxa"/>
            <w:tcBorders>
              <w:top w:val="single" w:color="000000" w:sz="4" w:space="0"/>
              <w:left w:val="single" w:color="000000" w:sz="4" w:space="0"/>
              <w:bottom w:val="single" w:color="000000" w:sz="4" w:space="0"/>
            </w:tcBorders>
            <w:shd w:val="clear" w:color="auto" w:fill="auto"/>
            <w:vAlign w:val="center"/>
          </w:tcPr>
          <w:p w14:paraId="73CB4681">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交通</w:t>
            </w:r>
          </w:p>
        </w:tc>
      </w:tr>
      <w:tr w14:paraId="7CB510A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7088F8E8">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318</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8DE9E">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A237E">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JT/T 1160.1-2017</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544FD">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交通运输卫星导航增强应用系统 第1部分：信息数据元</w:t>
            </w:r>
          </w:p>
        </w:tc>
        <w:tc>
          <w:tcPr>
            <w:tcW w:w="2337" w:type="dxa"/>
            <w:tcBorders>
              <w:top w:val="single" w:color="000000" w:sz="4" w:space="0"/>
              <w:left w:val="single" w:color="000000" w:sz="4" w:space="0"/>
              <w:bottom w:val="single" w:color="000000" w:sz="4" w:space="0"/>
            </w:tcBorders>
            <w:shd w:val="clear" w:color="auto" w:fill="auto"/>
            <w:vAlign w:val="center"/>
          </w:tcPr>
          <w:p w14:paraId="446B8E38">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交通</w:t>
            </w:r>
          </w:p>
        </w:tc>
      </w:tr>
      <w:tr w14:paraId="223EC74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49F7C9F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319</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6D59E">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547A3">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JT/T 1182.1-2018</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1C3FC">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基于手机信令的路网运行状态监测数据采集及交换服务 第1部分：数据元</w:t>
            </w:r>
          </w:p>
        </w:tc>
        <w:tc>
          <w:tcPr>
            <w:tcW w:w="2337" w:type="dxa"/>
            <w:tcBorders>
              <w:top w:val="single" w:color="000000" w:sz="4" w:space="0"/>
              <w:left w:val="single" w:color="000000" w:sz="4" w:space="0"/>
              <w:bottom w:val="single" w:color="000000" w:sz="4" w:space="0"/>
            </w:tcBorders>
            <w:shd w:val="clear" w:color="auto" w:fill="auto"/>
            <w:vAlign w:val="center"/>
          </w:tcPr>
          <w:p w14:paraId="1DBDB0DC">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交通</w:t>
            </w:r>
          </w:p>
        </w:tc>
      </w:tr>
      <w:tr w14:paraId="5C0B387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54E2B905">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320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0E4A0">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115A3">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JT/T 1226-2018</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2D8E1">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内河航运综合信息服务电子报文数据元</w:t>
            </w:r>
          </w:p>
        </w:tc>
        <w:tc>
          <w:tcPr>
            <w:tcW w:w="2337" w:type="dxa"/>
            <w:tcBorders>
              <w:top w:val="single" w:color="000000" w:sz="4" w:space="0"/>
              <w:left w:val="single" w:color="000000" w:sz="4" w:space="0"/>
              <w:bottom w:val="single" w:color="000000" w:sz="4" w:space="0"/>
            </w:tcBorders>
            <w:shd w:val="clear" w:color="auto" w:fill="auto"/>
            <w:vAlign w:val="center"/>
          </w:tcPr>
          <w:p w14:paraId="33E744D0">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交通</w:t>
            </w:r>
          </w:p>
        </w:tc>
      </w:tr>
      <w:tr w14:paraId="5435C29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43CD9F0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321</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1F7FC">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AD619">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JT/T 1305.1—2020</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368F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救捞系统信息数据元 第1部分：救捞船舶基础数据元</w:t>
            </w:r>
          </w:p>
        </w:tc>
        <w:tc>
          <w:tcPr>
            <w:tcW w:w="2337" w:type="dxa"/>
            <w:tcBorders>
              <w:top w:val="single" w:color="000000" w:sz="4" w:space="0"/>
              <w:left w:val="single" w:color="000000" w:sz="4" w:space="0"/>
              <w:bottom w:val="single" w:color="000000" w:sz="4" w:space="0"/>
            </w:tcBorders>
            <w:shd w:val="clear" w:color="auto" w:fill="auto"/>
            <w:vAlign w:val="center"/>
          </w:tcPr>
          <w:p w14:paraId="6F072D2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交通</w:t>
            </w:r>
          </w:p>
        </w:tc>
      </w:tr>
      <w:tr w14:paraId="5C4EC45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5F43BBD8">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322</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31A1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BDDC1">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JT/T 1305.2—2020</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AAA6C">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救捞系统信息数据元 第2部分：救捞人员基础数据元</w:t>
            </w:r>
          </w:p>
        </w:tc>
        <w:tc>
          <w:tcPr>
            <w:tcW w:w="2337" w:type="dxa"/>
            <w:tcBorders>
              <w:top w:val="single" w:color="000000" w:sz="4" w:space="0"/>
              <w:left w:val="single" w:color="000000" w:sz="4" w:space="0"/>
              <w:bottom w:val="single" w:color="000000" w:sz="4" w:space="0"/>
            </w:tcBorders>
            <w:shd w:val="clear" w:color="auto" w:fill="auto"/>
            <w:vAlign w:val="center"/>
          </w:tcPr>
          <w:p w14:paraId="2C90595C">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交通</w:t>
            </w:r>
          </w:p>
        </w:tc>
      </w:tr>
      <w:tr w14:paraId="60F2B5C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1F1C005C">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323</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4191E">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F2A3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JT/T 1384—2021</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B02D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交通运输行业安全生产监督监察信息数据元</w:t>
            </w:r>
          </w:p>
        </w:tc>
        <w:tc>
          <w:tcPr>
            <w:tcW w:w="2337" w:type="dxa"/>
            <w:tcBorders>
              <w:top w:val="single" w:color="000000" w:sz="4" w:space="0"/>
              <w:left w:val="single" w:color="000000" w:sz="4" w:space="0"/>
              <w:bottom w:val="single" w:color="000000" w:sz="4" w:space="0"/>
            </w:tcBorders>
            <w:shd w:val="clear" w:color="auto" w:fill="auto"/>
            <w:vAlign w:val="center"/>
          </w:tcPr>
          <w:p w14:paraId="4635DB0C">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交通</w:t>
            </w:r>
          </w:p>
        </w:tc>
      </w:tr>
      <w:tr w14:paraId="6CBF91F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593386B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324</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8FA17">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6A8E6">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JT/T 697.7-2022</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61F19">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交通信息基础数据元 第7部分：道路运输信息基础数据元</w:t>
            </w:r>
          </w:p>
        </w:tc>
        <w:tc>
          <w:tcPr>
            <w:tcW w:w="2337" w:type="dxa"/>
            <w:tcBorders>
              <w:top w:val="single" w:color="000000" w:sz="4" w:space="0"/>
              <w:left w:val="single" w:color="000000" w:sz="4" w:space="0"/>
              <w:bottom w:val="single" w:color="000000" w:sz="4" w:space="0"/>
            </w:tcBorders>
            <w:shd w:val="clear" w:color="auto" w:fill="auto"/>
            <w:vAlign w:val="center"/>
          </w:tcPr>
          <w:p w14:paraId="24AF6B21">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交通</w:t>
            </w:r>
          </w:p>
        </w:tc>
      </w:tr>
      <w:tr w14:paraId="61024EC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241D349C">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325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DC4C0">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878D3">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JT/T 1464.2-2023</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357A1">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汽车租赁管理服务信息系统 第2部分：信息数据元</w:t>
            </w:r>
          </w:p>
        </w:tc>
        <w:tc>
          <w:tcPr>
            <w:tcW w:w="2337" w:type="dxa"/>
            <w:tcBorders>
              <w:top w:val="single" w:color="000000" w:sz="4" w:space="0"/>
              <w:left w:val="single" w:color="000000" w:sz="4" w:space="0"/>
              <w:bottom w:val="single" w:color="000000" w:sz="4" w:space="0"/>
            </w:tcBorders>
            <w:shd w:val="clear" w:color="auto" w:fill="auto"/>
            <w:vAlign w:val="center"/>
          </w:tcPr>
          <w:p w14:paraId="491BD82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交通</w:t>
            </w:r>
          </w:p>
        </w:tc>
      </w:tr>
      <w:tr w14:paraId="132B187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37143C68">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326</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0CA6E">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DE7D7">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JT/T 697.15-2023</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74A1E">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交通信息基础数据元 第15部分：航标信息基础数据元</w:t>
            </w:r>
          </w:p>
        </w:tc>
        <w:tc>
          <w:tcPr>
            <w:tcW w:w="2337" w:type="dxa"/>
            <w:tcBorders>
              <w:top w:val="single" w:color="000000" w:sz="4" w:space="0"/>
              <w:left w:val="single" w:color="000000" w:sz="4" w:space="0"/>
              <w:bottom w:val="single" w:color="000000" w:sz="4" w:space="0"/>
            </w:tcBorders>
            <w:shd w:val="clear" w:color="auto" w:fill="auto"/>
            <w:vAlign w:val="center"/>
          </w:tcPr>
          <w:p w14:paraId="4EE2B305">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交通</w:t>
            </w:r>
          </w:p>
        </w:tc>
      </w:tr>
      <w:tr w14:paraId="6A3DCFE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1DE5C42D">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327</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EE921">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4D567">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JR/T 0015—2004</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2A0F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银行信息化通用数据元</w:t>
            </w:r>
          </w:p>
        </w:tc>
        <w:tc>
          <w:tcPr>
            <w:tcW w:w="2337" w:type="dxa"/>
            <w:tcBorders>
              <w:top w:val="single" w:color="000000" w:sz="4" w:space="0"/>
              <w:left w:val="single" w:color="000000" w:sz="4" w:space="0"/>
              <w:bottom w:val="single" w:color="000000" w:sz="4" w:space="0"/>
            </w:tcBorders>
            <w:shd w:val="clear" w:color="auto" w:fill="auto"/>
            <w:vAlign w:val="center"/>
          </w:tcPr>
          <w:p w14:paraId="6BDFBEC5">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金融</w:t>
            </w:r>
          </w:p>
        </w:tc>
      </w:tr>
      <w:tr w14:paraId="760EEBA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12" w:space="0"/>
              <w:right w:val="single" w:color="000000" w:sz="4" w:space="0"/>
            </w:tcBorders>
            <w:shd w:val="clear" w:color="auto" w:fill="auto"/>
            <w:noWrap/>
            <w:vAlign w:val="center"/>
          </w:tcPr>
          <w:p w14:paraId="1015E80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328</w:t>
            </w:r>
          </w:p>
        </w:tc>
        <w:tc>
          <w:tcPr>
            <w:tcW w:w="1260" w:type="dxa"/>
            <w:tcBorders>
              <w:top w:val="single" w:color="000000" w:sz="4" w:space="0"/>
              <w:left w:val="single" w:color="000000" w:sz="4" w:space="0"/>
              <w:bottom w:val="single" w:color="000000" w:sz="12" w:space="0"/>
              <w:right w:val="single" w:color="000000" w:sz="4" w:space="0"/>
            </w:tcBorders>
            <w:shd w:val="clear" w:color="auto" w:fill="auto"/>
            <w:vAlign w:val="center"/>
          </w:tcPr>
          <w:p w14:paraId="1D9C7BE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12" w:space="0"/>
              <w:right w:val="single" w:color="000000" w:sz="4" w:space="0"/>
            </w:tcBorders>
            <w:shd w:val="clear" w:color="auto" w:fill="auto"/>
            <w:vAlign w:val="center"/>
          </w:tcPr>
          <w:p w14:paraId="064102B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JR/T 0027—2006</w:t>
            </w:r>
          </w:p>
        </w:tc>
        <w:tc>
          <w:tcPr>
            <w:tcW w:w="6617" w:type="dxa"/>
            <w:tcBorders>
              <w:top w:val="single" w:color="000000" w:sz="4" w:space="0"/>
              <w:left w:val="single" w:color="000000" w:sz="4" w:space="0"/>
              <w:bottom w:val="single" w:color="000000" w:sz="12" w:space="0"/>
              <w:right w:val="single" w:color="000000" w:sz="4" w:space="0"/>
            </w:tcBorders>
            <w:shd w:val="clear" w:color="auto" w:fill="auto"/>
            <w:vAlign w:val="center"/>
          </w:tcPr>
          <w:p w14:paraId="46BF89E1">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征信数据元 数据元设计与管理</w:t>
            </w:r>
          </w:p>
        </w:tc>
        <w:tc>
          <w:tcPr>
            <w:tcW w:w="2337" w:type="dxa"/>
            <w:tcBorders>
              <w:top w:val="single" w:color="000000" w:sz="4" w:space="0"/>
              <w:left w:val="single" w:color="000000" w:sz="4" w:space="0"/>
              <w:bottom w:val="single" w:color="000000" w:sz="12" w:space="0"/>
            </w:tcBorders>
            <w:shd w:val="clear" w:color="auto" w:fill="auto"/>
            <w:vAlign w:val="center"/>
          </w:tcPr>
          <w:p w14:paraId="370103DF">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金融</w:t>
            </w:r>
          </w:p>
        </w:tc>
      </w:tr>
      <w:tr w14:paraId="468ACA3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12" w:space="0"/>
              <w:bottom w:val="single" w:color="000000" w:sz="4" w:space="0"/>
              <w:right w:val="single" w:color="000000" w:sz="4" w:space="0"/>
            </w:tcBorders>
            <w:shd w:val="clear" w:color="auto" w:fill="auto"/>
            <w:noWrap/>
            <w:vAlign w:val="center"/>
          </w:tcPr>
          <w:p w14:paraId="77DE732D">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329</w:t>
            </w:r>
          </w:p>
        </w:tc>
        <w:tc>
          <w:tcPr>
            <w:tcW w:w="1260" w:type="dxa"/>
            <w:tcBorders>
              <w:top w:val="single" w:color="000000" w:sz="12" w:space="0"/>
              <w:left w:val="single" w:color="000000" w:sz="4" w:space="0"/>
              <w:bottom w:val="single" w:color="000000" w:sz="4" w:space="0"/>
              <w:right w:val="single" w:color="000000" w:sz="4" w:space="0"/>
            </w:tcBorders>
            <w:shd w:val="clear" w:color="auto" w:fill="auto"/>
            <w:vAlign w:val="center"/>
          </w:tcPr>
          <w:p w14:paraId="28F96786">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12" w:space="0"/>
              <w:left w:val="single" w:color="000000" w:sz="4" w:space="0"/>
              <w:bottom w:val="single" w:color="000000" w:sz="4" w:space="0"/>
              <w:right w:val="single" w:color="000000" w:sz="4" w:space="0"/>
            </w:tcBorders>
            <w:shd w:val="clear" w:color="auto" w:fill="auto"/>
            <w:vAlign w:val="center"/>
          </w:tcPr>
          <w:p w14:paraId="3AB1199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JR/T 0028—2006</w:t>
            </w:r>
          </w:p>
        </w:tc>
        <w:tc>
          <w:tcPr>
            <w:tcW w:w="6617" w:type="dxa"/>
            <w:tcBorders>
              <w:top w:val="single" w:color="000000" w:sz="12" w:space="0"/>
              <w:left w:val="single" w:color="000000" w:sz="4" w:space="0"/>
              <w:bottom w:val="single" w:color="000000" w:sz="4" w:space="0"/>
              <w:right w:val="single" w:color="000000" w:sz="4" w:space="0"/>
            </w:tcBorders>
            <w:shd w:val="clear" w:color="auto" w:fill="auto"/>
            <w:vAlign w:val="center"/>
          </w:tcPr>
          <w:p w14:paraId="503575B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征信数据元 个人征信数据元</w:t>
            </w:r>
          </w:p>
        </w:tc>
        <w:tc>
          <w:tcPr>
            <w:tcW w:w="2337" w:type="dxa"/>
            <w:tcBorders>
              <w:top w:val="single" w:color="000000" w:sz="12" w:space="0"/>
              <w:left w:val="single" w:color="000000" w:sz="4" w:space="0"/>
              <w:bottom w:val="single" w:color="000000" w:sz="4" w:space="0"/>
            </w:tcBorders>
            <w:shd w:val="clear" w:color="auto" w:fill="auto"/>
            <w:vAlign w:val="center"/>
          </w:tcPr>
          <w:p w14:paraId="67BEE75D">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金融</w:t>
            </w:r>
          </w:p>
        </w:tc>
      </w:tr>
      <w:tr w14:paraId="25FA7AE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166775A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330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B6793">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9FE61">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JR/T 0057-2009</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76F2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票据影像交换技术规范 数据元</w:t>
            </w:r>
          </w:p>
        </w:tc>
        <w:tc>
          <w:tcPr>
            <w:tcW w:w="2337" w:type="dxa"/>
            <w:tcBorders>
              <w:top w:val="single" w:color="000000" w:sz="4" w:space="0"/>
              <w:left w:val="single" w:color="000000" w:sz="4" w:space="0"/>
              <w:bottom w:val="single" w:color="000000" w:sz="4" w:space="0"/>
            </w:tcBorders>
            <w:shd w:val="clear" w:color="auto" w:fill="auto"/>
            <w:vAlign w:val="center"/>
          </w:tcPr>
          <w:p w14:paraId="3026C4E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金融</w:t>
            </w:r>
          </w:p>
        </w:tc>
      </w:tr>
      <w:tr w14:paraId="200EF4D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0AAB85C7">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331</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1DAAE">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79C0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JR/T 0039-2009</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7327E">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征信数据元 信用评级数据元</w:t>
            </w:r>
          </w:p>
        </w:tc>
        <w:tc>
          <w:tcPr>
            <w:tcW w:w="2337" w:type="dxa"/>
            <w:tcBorders>
              <w:top w:val="single" w:color="000000" w:sz="4" w:space="0"/>
              <w:left w:val="single" w:color="000000" w:sz="4" w:space="0"/>
              <w:bottom w:val="single" w:color="000000" w:sz="4" w:space="0"/>
            </w:tcBorders>
            <w:shd w:val="clear" w:color="auto" w:fill="auto"/>
            <w:vAlign w:val="center"/>
          </w:tcPr>
          <w:p w14:paraId="792303B0">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金融</w:t>
            </w:r>
          </w:p>
        </w:tc>
      </w:tr>
      <w:tr w14:paraId="146ADB30">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73E61EBF">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332</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F180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268A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JR/T 0093.1-2012</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2E986">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中国金融移动支付 远程支付应用 第1部分：数据元</w:t>
            </w:r>
          </w:p>
        </w:tc>
        <w:tc>
          <w:tcPr>
            <w:tcW w:w="2337" w:type="dxa"/>
            <w:tcBorders>
              <w:top w:val="single" w:color="000000" w:sz="4" w:space="0"/>
              <w:left w:val="single" w:color="000000" w:sz="4" w:space="0"/>
              <w:bottom w:val="single" w:color="000000" w:sz="4" w:space="0"/>
            </w:tcBorders>
            <w:shd w:val="clear" w:color="auto" w:fill="auto"/>
            <w:vAlign w:val="center"/>
          </w:tcPr>
          <w:p w14:paraId="04D3C4E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金融</w:t>
            </w:r>
          </w:p>
        </w:tc>
      </w:tr>
      <w:tr w14:paraId="6D3D631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280AA2BD">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333</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2D861">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A3287">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JR/T 0094.1-2012</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9004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中国金融移动支付 近场支付应用 第1部分：数据元</w:t>
            </w:r>
          </w:p>
        </w:tc>
        <w:tc>
          <w:tcPr>
            <w:tcW w:w="2337" w:type="dxa"/>
            <w:tcBorders>
              <w:top w:val="single" w:color="000000" w:sz="4" w:space="0"/>
              <w:left w:val="single" w:color="000000" w:sz="4" w:space="0"/>
              <w:bottom w:val="single" w:color="000000" w:sz="4" w:space="0"/>
            </w:tcBorders>
            <w:shd w:val="clear" w:color="auto" w:fill="auto"/>
            <w:vAlign w:val="center"/>
          </w:tcPr>
          <w:p w14:paraId="76453C4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金融</w:t>
            </w:r>
          </w:p>
        </w:tc>
      </w:tr>
      <w:tr w14:paraId="4A3D5DD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6DA7ECFE">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334</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13EB1">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B8E20">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JR/T 0033-2015</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6E545">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保险基础数据元目录</w:t>
            </w:r>
          </w:p>
        </w:tc>
        <w:tc>
          <w:tcPr>
            <w:tcW w:w="2337" w:type="dxa"/>
            <w:tcBorders>
              <w:top w:val="single" w:color="000000" w:sz="4" w:space="0"/>
              <w:left w:val="single" w:color="000000" w:sz="4" w:space="0"/>
              <w:bottom w:val="single" w:color="000000" w:sz="4" w:space="0"/>
            </w:tcBorders>
            <w:shd w:val="clear" w:color="auto" w:fill="auto"/>
            <w:vAlign w:val="center"/>
          </w:tcPr>
          <w:p w14:paraId="39DCDE7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金融</w:t>
            </w:r>
          </w:p>
        </w:tc>
      </w:tr>
      <w:tr w14:paraId="6ACD5AD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2501C1C7">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335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F68B8">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BC8F0">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JR/T 0137-2017</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501B1">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银行经营管理指标数据元</w:t>
            </w:r>
          </w:p>
        </w:tc>
        <w:tc>
          <w:tcPr>
            <w:tcW w:w="2337" w:type="dxa"/>
            <w:tcBorders>
              <w:top w:val="single" w:color="000000" w:sz="4" w:space="0"/>
              <w:left w:val="single" w:color="000000" w:sz="4" w:space="0"/>
              <w:bottom w:val="single" w:color="000000" w:sz="4" w:space="0"/>
            </w:tcBorders>
            <w:shd w:val="clear" w:color="auto" w:fill="auto"/>
            <w:vAlign w:val="center"/>
          </w:tcPr>
          <w:p w14:paraId="5C031D60">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金融</w:t>
            </w:r>
          </w:p>
        </w:tc>
      </w:tr>
      <w:tr w14:paraId="019A0D3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3A26E2D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336</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C07D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250A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JR/T 0165-2018</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36C6D">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保险业车联网基础数据元目录</w:t>
            </w:r>
          </w:p>
        </w:tc>
        <w:tc>
          <w:tcPr>
            <w:tcW w:w="2337" w:type="dxa"/>
            <w:tcBorders>
              <w:top w:val="single" w:color="000000" w:sz="4" w:space="0"/>
              <w:left w:val="single" w:color="000000" w:sz="4" w:space="0"/>
              <w:bottom w:val="single" w:color="000000" w:sz="4" w:space="0"/>
            </w:tcBorders>
            <w:shd w:val="clear" w:color="auto" w:fill="auto"/>
            <w:vAlign w:val="center"/>
          </w:tcPr>
          <w:p w14:paraId="16C64B5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金融</w:t>
            </w:r>
          </w:p>
        </w:tc>
      </w:tr>
      <w:tr w14:paraId="475F369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43ADA941">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337</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49198">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75FF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JR/T 0170.1-2018</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968AE">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商业银行担保物基本信息描述规范 第1部分：通用数据元</w:t>
            </w:r>
          </w:p>
        </w:tc>
        <w:tc>
          <w:tcPr>
            <w:tcW w:w="2337" w:type="dxa"/>
            <w:tcBorders>
              <w:top w:val="single" w:color="000000" w:sz="4" w:space="0"/>
              <w:left w:val="single" w:color="000000" w:sz="4" w:space="0"/>
              <w:bottom w:val="single" w:color="000000" w:sz="4" w:space="0"/>
            </w:tcBorders>
            <w:shd w:val="clear" w:color="auto" w:fill="auto"/>
            <w:vAlign w:val="center"/>
          </w:tcPr>
          <w:p w14:paraId="4047DF58">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金融</w:t>
            </w:r>
          </w:p>
        </w:tc>
      </w:tr>
      <w:tr w14:paraId="14E7E500">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028BC475">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338</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CC02C">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EA8BC">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JR/T 0170.2-2018</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44390">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商业银行担保物基本信息描述规范 第2部分：专用数据元</w:t>
            </w:r>
          </w:p>
        </w:tc>
        <w:tc>
          <w:tcPr>
            <w:tcW w:w="2337" w:type="dxa"/>
            <w:tcBorders>
              <w:top w:val="single" w:color="000000" w:sz="4" w:space="0"/>
              <w:left w:val="single" w:color="000000" w:sz="4" w:space="0"/>
              <w:bottom w:val="single" w:color="000000" w:sz="4" w:space="0"/>
            </w:tcBorders>
            <w:shd w:val="clear" w:color="auto" w:fill="auto"/>
            <w:vAlign w:val="center"/>
          </w:tcPr>
          <w:p w14:paraId="46EB630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金融</w:t>
            </w:r>
          </w:p>
        </w:tc>
      </w:tr>
      <w:tr w14:paraId="4258FF30">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0B3C63C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339</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8116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4EDE1">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JR/T 0065-2019</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5F328">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《银行间市场基础数据元》</w:t>
            </w:r>
          </w:p>
        </w:tc>
        <w:tc>
          <w:tcPr>
            <w:tcW w:w="2337" w:type="dxa"/>
            <w:tcBorders>
              <w:top w:val="single" w:color="000000" w:sz="4" w:space="0"/>
              <w:left w:val="single" w:color="000000" w:sz="4" w:space="0"/>
              <w:bottom w:val="single" w:color="000000" w:sz="4" w:space="0"/>
            </w:tcBorders>
            <w:shd w:val="clear" w:color="auto" w:fill="auto"/>
            <w:vAlign w:val="center"/>
          </w:tcPr>
          <w:p w14:paraId="73A9DD6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金融</w:t>
            </w:r>
          </w:p>
        </w:tc>
      </w:tr>
      <w:tr w14:paraId="4736A8A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1908532F">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340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AA547">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26A2D">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JR/T 0210-2021</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6D847">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金融 IT 基础设施数据元</w:t>
            </w:r>
          </w:p>
        </w:tc>
        <w:tc>
          <w:tcPr>
            <w:tcW w:w="2337" w:type="dxa"/>
            <w:tcBorders>
              <w:top w:val="single" w:color="000000" w:sz="4" w:space="0"/>
              <w:left w:val="single" w:color="000000" w:sz="4" w:space="0"/>
              <w:bottom w:val="single" w:color="000000" w:sz="4" w:space="0"/>
            </w:tcBorders>
            <w:shd w:val="clear" w:color="auto" w:fill="auto"/>
            <w:vAlign w:val="center"/>
          </w:tcPr>
          <w:p w14:paraId="22D935D3">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金融</w:t>
            </w:r>
          </w:p>
        </w:tc>
      </w:tr>
      <w:tr w14:paraId="26275D0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3F08FF7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341</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4921D">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981AE">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JR/T 0254—2022</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61035">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金融网络安全 信息科技外包评价指标数据元</w:t>
            </w:r>
          </w:p>
        </w:tc>
        <w:tc>
          <w:tcPr>
            <w:tcW w:w="2337" w:type="dxa"/>
            <w:tcBorders>
              <w:top w:val="single" w:color="000000" w:sz="4" w:space="0"/>
              <w:left w:val="single" w:color="000000" w:sz="4" w:space="0"/>
              <w:bottom w:val="single" w:color="000000" w:sz="4" w:space="0"/>
            </w:tcBorders>
            <w:shd w:val="clear" w:color="auto" w:fill="auto"/>
            <w:vAlign w:val="center"/>
          </w:tcPr>
          <w:p w14:paraId="55F2CE4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金融</w:t>
            </w:r>
          </w:p>
        </w:tc>
      </w:tr>
      <w:tr w14:paraId="722AEF90">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0F97347D">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342</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A775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91338">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JRT 0270—2023</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ED5AF">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票据市场 商业汇票基础数据元</w:t>
            </w:r>
          </w:p>
        </w:tc>
        <w:tc>
          <w:tcPr>
            <w:tcW w:w="2337" w:type="dxa"/>
            <w:tcBorders>
              <w:top w:val="single" w:color="000000" w:sz="4" w:space="0"/>
              <w:left w:val="single" w:color="000000" w:sz="4" w:space="0"/>
              <w:bottom w:val="single" w:color="000000" w:sz="4" w:space="0"/>
            </w:tcBorders>
            <w:shd w:val="clear" w:color="auto" w:fill="auto"/>
            <w:vAlign w:val="center"/>
          </w:tcPr>
          <w:p w14:paraId="557474E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金融</w:t>
            </w:r>
          </w:p>
        </w:tc>
      </w:tr>
      <w:tr w14:paraId="03AE29E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751A39B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343</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4D4B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04B9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JR/T 0279-2023</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9721E">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保险资管产品股权投资计划数据元</w:t>
            </w:r>
          </w:p>
        </w:tc>
        <w:tc>
          <w:tcPr>
            <w:tcW w:w="2337" w:type="dxa"/>
            <w:tcBorders>
              <w:top w:val="single" w:color="000000" w:sz="4" w:space="0"/>
              <w:left w:val="single" w:color="000000" w:sz="4" w:space="0"/>
              <w:bottom w:val="single" w:color="000000" w:sz="4" w:space="0"/>
            </w:tcBorders>
            <w:shd w:val="clear" w:color="auto" w:fill="auto"/>
            <w:vAlign w:val="center"/>
          </w:tcPr>
          <w:p w14:paraId="33E6BB99">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金融</w:t>
            </w:r>
          </w:p>
        </w:tc>
      </w:tr>
      <w:tr w14:paraId="00D40CE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750B950C">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344</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E08DF">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0F44D">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JR/T 0296-2023</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1B66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保险资管产品债权投资计划数据元</w:t>
            </w:r>
          </w:p>
        </w:tc>
        <w:tc>
          <w:tcPr>
            <w:tcW w:w="2337" w:type="dxa"/>
            <w:tcBorders>
              <w:top w:val="single" w:color="000000" w:sz="4" w:space="0"/>
              <w:left w:val="single" w:color="000000" w:sz="4" w:space="0"/>
              <w:bottom w:val="single" w:color="000000" w:sz="4" w:space="0"/>
            </w:tcBorders>
            <w:shd w:val="clear" w:color="auto" w:fill="auto"/>
            <w:vAlign w:val="center"/>
          </w:tcPr>
          <w:p w14:paraId="7233F97F">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金融</w:t>
            </w:r>
          </w:p>
        </w:tc>
      </w:tr>
      <w:tr w14:paraId="75EEC75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5BBFF668">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345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3CC4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E19B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LS/T 1802-2016</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BD516">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粮食仓储业务数据元</w:t>
            </w:r>
          </w:p>
        </w:tc>
        <w:tc>
          <w:tcPr>
            <w:tcW w:w="2337" w:type="dxa"/>
            <w:tcBorders>
              <w:top w:val="single" w:color="000000" w:sz="4" w:space="0"/>
              <w:left w:val="single" w:color="000000" w:sz="4" w:space="0"/>
              <w:bottom w:val="single" w:color="000000" w:sz="4" w:space="0"/>
            </w:tcBorders>
            <w:shd w:val="clear" w:color="auto" w:fill="auto"/>
            <w:vAlign w:val="center"/>
          </w:tcPr>
          <w:p w14:paraId="0CE244D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粮食</w:t>
            </w:r>
          </w:p>
        </w:tc>
      </w:tr>
      <w:tr w14:paraId="2E37A2A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2451239C">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346</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769A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E794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LS/T 1816-2018</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857E3">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粮食仓储数据元 熏蒸</w:t>
            </w:r>
          </w:p>
        </w:tc>
        <w:tc>
          <w:tcPr>
            <w:tcW w:w="2337" w:type="dxa"/>
            <w:tcBorders>
              <w:top w:val="single" w:color="000000" w:sz="4" w:space="0"/>
              <w:left w:val="single" w:color="000000" w:sz="4" w:space="0"/>
              <w:bottom w:val="single" w:color="000000" w:sz="4" w:space="0"/>
            </w:tcBorders>
            <w:shd w:val="clear" w:color="auto" w:fill="auto"/>
            <w:vAlign w:val="center"/>
          </w:tcPr>
          <w:p w14:paraId="1C5D8B5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粮食</w:t>
            </w:r>
          </w:p>
        </w:tc>
      </w:tr>
      <w:tr w14:paraId="1FC770E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69584FB7">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347</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CD90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01C97">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LY/T 2671.1-2016</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D9EF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林业信息基础数据元 第1部分：分类</w:t>
            </w:r>
          </w:p>
        </w:tc>
        <w:tc>
          <w:tcPr>
            <w:tcW w:w="2337" w:type="dxa"/>
            <w:tcBorders>
              <w:top w:val="single" w:color="000000" w:sz="4" w:space="0"/>
              <w:left w:val="single" w:color="000000" w:sz="4" w:space="0"/>
              <w:bottom w:val="single" w:color="000000" w:sz="4" w:space="0"/>
            </w:tcBorders>
            <w:shd w:val="clear" w:color="auto" w:fill="auto"/>
            <w:vAlign w:val="center"/>
          </w:tcPr>
          <w:p w14:paraId="2A4C6141">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林业</w:t>
            </w:r>
          </w:p>
        </w:tc>
      </w:tr>
      <w:tr w14:paraId="6E8A154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6370CBD6">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348</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A7F4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C6317">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LY/T 2671.3-2016</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72E95">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林业信息基础数据元 标准第3部分：命名和标识原则</w:t>
            </w:r>
          </w:p>
        </w:tc>
        <w:tc>
          <w:tcPr>
            <w:tcW w:w="2337" w:type="dxa"/>
            <w:tcBorders>
              <w:top w:val="single" w:color="000000" w:sz="4" w:space="0"/>
              <w:left w:val="single" w:color="000000" w:sz="4" w:space="0"/>
              <w:bottom w:val="single" w:color="000000" w:sz="4" w:space="0"/>
            </w:tcBorders>
            <w:shd w:val="clear" w:color="auto" w:fill="auto"/>
            <w:vAlign w:val="center"/>
          </w:tcPr>
          <w:p w14:paraId="68D6F1F5">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林业</w:t>
            </w:r>
          </w:p>
        </w:tc>
      </w:tr>
      <w:tr w14:paraId="4FAFDDC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12" w:space="0"/>
              <w:right w:val="single" w:color="000000" w:sz="4" w:space="0"/>
            </w:tcBorders>
            <w:shd w:val="clear" w:color="auto" w:fill="auto"/>
            <w:noWrap/>
            <w:vAlign w:val="center"/>
          </w:tcPr>
          <w:p w14:paraId="5A50DD5E">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349</w:t>
            </w:r>
          </w:p>
        </w:tc>
        <w:tc>
          <w:tcPr>
            <w:tcW w:w="1260" w:type="dxa"/>
            <w:tcBorders>
              <w:top w:val="single" w:color="000000" w:sz="4" w:space="0"/>
              <w:left w:val="single" w:color="000000" w:sz="4" w:space="0"/>
              <w:bottom w:val="single" w:color="000000" w:sz="12" w:space="0"/>
              <w:right w:val="single" w:color="000000" w:sz="4" w:space="0"/>
            </w:tcBorders>
            <w:shd w:val="clear" w:color="auto" w:fill="auto"/>
            <w:vAlign w:val="center"/>
          </w:tcPr>
          <w:p w14:paraId="6E21AEFD">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12" w:space="0"/>
              <w:right w:val="single" w:color="000000" w:sz="4" w:space="0"/>
            </w:tcBorders>
            <w:shd w:val="clear" w:color="auto" w:fill="auto"/>
            <w:vAlign w:val="center"/>
          </w:tcPr>
          <w:p w14:paraId="7EF63716">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LY/T 2671.2-2017</w:t>
            </w:r>
          </w:p>
        </w:tc>
        <w:tc>
          <w:tcPr>
            <w:tcW w:w="6617" w:type="dxa"/>
            <w:tcBorders>
              <w:top w:val="single" w:color="000000" w:sz="4" w:space="0"/>
              <w:left w:val="single" w:color="000000" w:sz="4" w:space="0"/>
              <w:bottom w:val="single" w:color="000000" w:sz="12" w:space="0"/>
              <w:right w:val="single" w:color="000000" w:sz="4" w:space="0"/>
            </w:tcBorders>
            <w:shd w:val="clear" w:color="auto" w:fill="auto"/>
            <w:vAlign w:val="center"/>
          </w:tcPr>
          <w:p w14:paraId="5E8B2D60">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林业信息基础数据元标准 第2部分：基本属性</w:t>
            </w:r>
          </w:p>
        </w:tc>
        <w:tc>
          <w:tcPr>
            <w:tcW w:w="2337" w:type="dxa"/>
            <w:tcBorders>
              <w:top w:val="single" w:color="000000" w:sz="4" w:space="0"/>
              <w:left w:val="single" w:color="000000" w:sz="4" w:space="0"/>
              <w:bottom w:val="single" w:color="000000" w:sz="12" w:space="0"/>
            </w:tcBorders>
            <w:shd w:val="clear" w:color="auto" w:fill="auto"/>
            <w:vAlign w:val="center"/>
          </w:tcPr>
          <w:p w14:paraId="1C74DF80">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林业</w:t>
            </w:r>
          </w:p>
        </w:tc>
      </w:tr>
      <w:tr w14:paraId="62F3568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12" w:space="0"/>
              <w:bottom w:val="single" w:color="000000" w:sz="4" w:space="0"/>
              <w:right w:val="single" w:color="000000" w:sz="4" w:space="0"/>
            </w:tcBorders>
            <w:shd w:val="clear" w:color="auto" w:fill="auto"/>
            <w:noWrap/>
            <w:vAlign w:val="center"/>
          </w:tcPr>
          <w:p w14:paraId="74DC41FF">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350</w:t>
            </w:r>
          </w:p>
        </w:tc>
        <w:tc>
          <w:tcPr>
            <w:tcW w:w="1260" w:type="dxa"/>
            <w:tcBorders>
              <w:top w:val="single" w:color="000000" w:sz="12" w:space="0"/>
              <w:left w:val="single" w:color="000000" w:sz="4" w:space="0"/>
              <w:bottom w:val="single" w:color="000000" w:sz="4" w:space="0"/>
              <w:right w:val="single" w:color="000000" w:sz="4" w:space="0"/>
            </w:tcBorders>
            <w:shd w:val="clear" w:color="auto" w:fill="auto"/>
            <w:vAlign w:val="center"/>
          </w:tcPr>
          <w:p w14:paraId="61DB19D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12" w:space="0"/>
              <w:left w:val="single" w:color="000000" w:sz="4" w:space="0"/>
              <w:bottom w:val="single" w:color="000000" w:sz="4" w:space="0"/>
              <w:right w:val="single" w:color="000000" w:sz="4" w:space="0"/>
            </w:tcBorders>
            <w:shd w:val="clear" w:color="auto" w:fill="auto"/>
            <w:vAlign w:val="center"/>
          </w:tcPr>
          <w:p w14:paraId="5AFBDDD8">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MZ/T 073-2016</w:t>
            </w:r>
          </w:p>
        </w:tc>
        <w:tc>
          <w:tcPr>
            <w:tcW w:w="6617" w:type="dxa"/>
            <w:tcBorders>
              <w:top w:val="single" w:color="000000" w:sz="12" w:space="0"/>
              <w:left w:val="single" w:color="000000" w:sz="4" w:space="0"/>
              <w:bottom w:val="single" w:color="000000" w:sz="4" w:space="0"/>
              <w:right w:val="single" w:color="000000" w:sz="4" w:space="0"/>
            </w:tcBorders>
            <w:shd w:val="clear" w:color="auto" w:fill="auto"/>
            <w:vAlign w:val="center"/>
          </w:tcPr>
          <w:p w14:paraId="363583B9">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居民家庭经济状况核对 数据元</w:t>
            </w:r>
          </w:p>
        </w:tc>
        <w:tc>
          <w:tcPr>
            <w:tcW w:w="2337" w:type="dxa"/>
            <w:tcBorders>
              <w:top w:val="single" w:color="000000" w:sz="12" w:space="0"/>
              <w:left w:val="single" w:color="000000" w:sz="4" w:space="0"/>
              <w:bottom w:val="single" w:color="000000" w:sz="4" w:space="0"/>
            </w:tcBorders>
            <w:shd w:val="clear" w:color="auto" w:fill="auto"/>
            <w:vAlign w:val="center"/>
          </w:tcPr>
          <w:p w14:paraId="53EF2655">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民政</w:t>
            </w:r>
          </w:p>
        </w:tc>
      </w:tr>
      <w:tr w14:paraId="0C33688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52024F56">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351</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640D5">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ED789">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NB/T 20510-2018</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7AF4D">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压水堆核电厂核燃料组件管理数据元</w:t>
            </w:r>
          </w:p>
        </w:tc>
        <w:tc>
          <w:tcPr>
            <w:tcW w:w="2337" w:type="dxa"/>
            <w:tcBorders>
              <w:top w:val="single" w:color="000000" w:sz="4" w:space="0"/>
              <w:left w:val="single" w:color="000000" w:sz="4" w:space="0"/>
              <w:bottom w:val="single" w:color="000000" w:sz="4" w:space="0"/>
            </w:tcBorders>
            <w:shd w:val="clear" w:color="auto" w:fill="auto"/>
            <w:vAlign w:val="center"/>
          </w:tcPr>
          <w:p w14:paraId="67A59CEE">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能源</w:t>
            </w:r>
          </w:p>
        </w:tc>
      </w:tr>
      <w:tr w14:paraId="77300D6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6A6C58A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352</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A61F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DE710">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NY/T 3599.3-2020</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86376">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从养殖到屠宰全链条兽医卫生追溯监管体系建设技术规范 第3部分:数据集模型</w:t>
            </w:r>
          </w:p>
        </w:tc>
        <w:tc>
          <w:tcPr>
            <w:tcW w:w="2337" w:type="dxa"/>
            <w:tcBorders>
              <w:top w:val="single" w:color="000000" w:sz="4" w:space="0"/>
              <w:left w:val="single" w:color="000000" w:sz="4" w:space="0"/>
              <w:bottom w:val="single" w:color="000000" w:sz="4" w:space="0"/>
            </w:tcBorders>
            <w:shd w:val="clear" w:color="auto" w:fill="auto"/>
            <w:vAlign w:val="center"/>
          </w:tcPr>
          <w:p w14:paraId="3D3B4DB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农业</w:t>
            </w:r>
          </w:p>
        </w:tc>
      </w:tr>
      <w:tr w14:paraId="797A202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582A8FD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353</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F3D5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B402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QX/T 39-2005</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4253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气象数据集核心元数据</w:t>
            </w:r>
          </w:p>
        </w:tc>
        <w:tc>
          <w:tcPr>
            <w:tcW w:w="2337" w:type="dxa"/>
            <w:tcBorders>
              <w:top w:val="single" w:color="000000" w:sz="4" w:space="0"/>
              <w:left w:val="single" w:color="000000" w:sz="4" w:space="0"/>
              <w:bottom w:val="single" w:color="000000" w:sz="4" w:space="0"/>
            </w:tcBorders>
            <w:shd w:val="clear" w:color="auto" w:fill="auto"/>
            <w:vAlign w:val="center"/>
          </w:tcPr>
          <w:p w14:paraId="36AC7EEC">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气象</w:t>
            </w:r>
          </w:p>
        </w:tc>
      </w:tr>
      <w:tr w14:paraId="00F931C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1AA6D053">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354</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698A3">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2BAB0">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QX/T 516—2019</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2405F">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气象数据集说明文档格式</w:t>
            </w:r>
          </w:p>
        </w:tc>
        <w:tc>
          <w:tcPr>
            <w:tcW w:w="2337" w:type="dxa"/>
            <w:tcBorders>
              <w:top w:val="single" w:color="000000" w:sz="4" w:space="0"/>
              <w:left w:val="single" w:color="000000" w:sz="4" w:space="0"/>
              <w:bottom w:val="single" w:color="000000" w:sz="4" w:space="0"/>
            </w:tcBorders>
            <w:shd w:val="clear" w:color="auto" w:fill="auto"/>
            <w:vAlign w:val="center"/>
          </w:tcPr>
          <w:p w14:paraId="4873FD3D">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气象</w:t>
            </w:r>
          </w:p>
        </w:tc>
      </w:tr>
      <w:tr w14:paraId="532D0C4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27889C83">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355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92E8C">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4A45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QX/T 534—2020</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A2333">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气象数据元 总则</w:t>
            </w:r>
          </w:p>
        </w:tc>
        <w:tc>
          <w:tcPr>
            <w:tcW w:w="2337" w:type="dxa"/>
            <w:tcBorders>
              <w:top w:val="single" w:color="000000" w:sz="4" w:space="0"/>
              <w:left w:val="single" w:color="000000" w:sz="4" w:space="0"/>
              <w:bottom w:val="single" w:color="000000" w:sz="4" w:space="0"/>
            </w:tcBorders>
            <w:shd w:val="clear" w:color="auto" w:fill="auto"/>
            <w:vAlign w:val="center"/>
          </w:tcPr>
          <w:p w14:paraId="2D091453">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气象</w:t>
            </w:r>
          </w:p>
        </w:tc>
      </w:tr>
      <w:tr w14:paraId="3A1C0F0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00C8D7EC">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356</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72655">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76F49">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QX/T 599—2021</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1A78D">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气象数据元 高度与气压</w:t>
            </w:r>
          </w:p>
        </w:tc>
        <w:tc>
          <w:tcPr>
            <w:tcW w:w="2337" w:type="dxa"/>
            <w:tcBorders>
              <w:top w:val="single" w:color="000000" w:sz="4" w:space="0"/>
              <w:left w:val="single" w:color="000000" w:sz="4" w:space="0"/>
              <w:bottom w:val="single" w:color="000000" w:sz="4" w:space="0"/>
            </w:tcBorders>
            <w:shd w:val="clear" w:color="auto" w:fill="auto"/>
            <w:vAlign w:val="center"/>
          </w:tcPr>
          <w:p w14:paraId="29E2877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气象</w:t>
            </w:r>
          </w:p>
        </w:tc>
      </w:tr>
      <w:tr w14:paraId="5C75D44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76ABB48D">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357</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A12B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D6A90">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QX/T 600—2021</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2C6C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气象数据元 温度</w:t>
            </w:r>
          </w:p>
        </w:tc>
        <w:tc>
          <w:tcPr>
            <w:tcW w:w="2337" w:type="dxa"/>
            <w:tcBorders>
              <w:top w:val="single" w:color="000000" w:sz="4" w:space="0"/>
              <w:left w:val="single" w:color="000000" w:sz="4" w:space="0"/>
              <w:bottom w:val="single" w:color="000000" w:sz="4" w:space="0"/>
            </w:tcBorders>
            <w:shd w:val="clear" w:color="auto" w:fill="auto"/>
            <w:vAlign w:val="center"/>
          </w:tcPr>
          <w:p w14:paraId="31DF61F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气象</w:t>
            </w:r>
          </w:p>
        </w:tc>
      </w:tr>
      <w:tr w14:paraId="6D08ED7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262"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5C242EE6">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358</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69DA3">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E503F">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QX/T 601—2021</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0D43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气象数据元 湿度、降水与蒸发</w:t>
            </w:r>
          </w:p>
        </w:tc>
        <w:tc>
          <w:tcPr>
            <w:tcW w:w="2337" w:type="dxa"/>
            <w:tcBorders>
              <w:top w:val="single" w:color="000000" w:sz="4" w:space="0"/>
              <w:left w:val="single" w:color="000000" w:sz="4" w:space="0"/>
              <w:bottom w:val="single" w:color="000000" w:sz="4" w:space="0"/>
            </w:tcBorders>
            <w:shd w:val="clear" w:color="auto" w:fill="auto"/>
            <w:vAlign w:val="center"/>
          </w:tcPr>
          <w:p w14:paraId="3C69A806">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气象</w:t>
            </w:r>
          </w:p>
        </w:tc>
      </w:tr>
      <w:tr w14:paraId="4BD10FA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5952B71E">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359</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D9338">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3560F">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SY/T 6705-2007</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DC41C">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石油工业数据元设计原则</w:t>
            </w:r>
          </w:p>
        </w:tc>
        <w:tc>
          <w:tcPr>
            <w:tcW w:w="2337" w:type="dxa"/>
            <w:tcBorders>
              <w:top w:val="single" w:color="000000" w:sz="4" w:space="0"/>
              <w:left w:val="single" w:color="000000" w:sz="4" w:space="0"/>
              <w:bottom w:val="single" w:color="000000" w:sz="4" w:space="0"/>
            </w:tcBorders>
            <w:shd w:val="clear" w:color="auto" w:fill="auto"/>
            <w:vAlign w:val="center"/>
          </w:tcPr>
          <w:p w14:paraId="0571808D">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石油天然气</w:t>
            </w:r>
          </w:p>
        </w:tc>
      </w:tr>
      <w:tr w14:paraId="6CB8120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0B30BA5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360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9C846">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403C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SL 475-2010</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CCF10">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水利信息公用数据元</w:t>
            </w:r>
          </w:p>
        </w:tc>
        <w:tc>
          <w:tcPr>
            <w:tcW w:w="2337" w:type="dxa"/>
            <w:tcBorders>
              <w:top w:val="single" w:color="000000" w:sz="4" w:space="0"/>
              <w:left w:val="single" w:color="000000" w:sz="4" w:space="0"/>
              <w:bottom w:val="single" w:color="000000" w:sz="4" w:space="0"/>
            </w:tcBorders>
            <w:shd w:val="clear" w:color="auto" w:fill="auto"/>
            <w:vAlign w:val="center"/>
          </w:tcPr>
          <w:p w14:paraId="435072E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水利</w:t>
            </w:r>
          </w:p>
        </w:tc>
      </w:tr>
      <w:tr w14:paraId="257FA70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5A543EF6">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361</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84205">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42C93">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SW 4-2012</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BD669">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税务数据元目录（核心征管）</w:t>
            </w:r>
          </w:p>
        </w:tc>
        <w:tc>
          <w:tcPr>
            <w:tcW w:w="2337" w:type="dxa"/>
            <w:tcBorders>
              <w:top w:val="single" w:color="000000" w:sz="4" w:space="0"/>
              <w:left w:val="single" w:color="000000" w:sz="4" w:space="0"/>
              <w:bottom w:val="single" w:color="000000" w:sz="4" w:space="0"/>
            </w:tcBorders>
            <w:shd w:val="clear" w:color="auto" w:fill="auto"/>
            <w:vAlign w:val="center"/>
          </w:tcPr>
          <w:p w14:paraId="7C46EAC5">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税务</w:t>
            </w:r>
          </w:p>
        </w:tc>
      </w:tr>
      <w:tr w14:paraId="62DA8E6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388B3886">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362</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99DBE">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36D83">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SF/T 0054-2019</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92F99">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监狱罪犯基础数据元和代码集</w:t>
            </w:r>
          </w:p>
        </w:tc>
        <w:tc>
          <w:tcPr>
            <w:tcW w:w="2337" w:type="dxa"/>
            <w:tcBorders>
              <w:top w:val="single" w:color="000000" w:sz="4" w:space="0"/>
              <w:left w:val="single" w:color="000000" w:sz="4" w:space="0"/>
              <w:bottom w:val="single" w:color="000000" w:sz="4" w:space="0"/>
            </w:tcBorders>
            <w:shd w:val="clear" w:color="auto" w:fill="auto"/>
            <w:vAlign w:val="center"/>
          </w:tcPr>
          <w:p w14:paraId="453F21D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司法</w:t>
            </w:r>
          </w:p>
        </w:tc>
      </w:tr>
      <w:tr w14:paraId="3C3C573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40F5A733">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363</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135DD">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F9E39">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SF/T 0052-2023</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C4833">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行政执法综合管理监督信息系统数据元和代码集</w:t>
            </w:r>
          </w:p>
        </w:tc>
        <w:tc>
          <w:tcPr>
            <w:tcW w:w="2337" w:type="dxa"/>
            <w:tcBorders>
              <w:top w:val="single" w:color="000000" w:sz="4" w:space="0"/>
              <w:left w:val="single" w:color="000000" w:sz="4" w:space="0"/>
              <w:bottom w:val="single" w:color="000000" w:sz="4" w:space="0"/>
            </w:tcBorders>
            <w:shd w:val="clear" w:color="auto" w:fill="auto"/>
            <w:vAlign w:val="center"/>
          </w:tcPr>
          <w:p w14:paraId="653239A0">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司法</w:t>
            </w:r>
          </w:p>
        </w:tc>
      </w:tr>
      <w:tr w14:paraId="14104FE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1D3DD55C">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364</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56C87">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555A6">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SF/T 0163-2023</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AEE0C">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行政执法法律法规规章编码规则和数据元</w:t>
            </w:r>
          </w:p>
        </w:tc>
        <w:tc>
          <w:tcPr>
            <w:tcW w:w="2337" w:type="dxa"/>
            <w:tcBorders>
              <w:top w:val="single" w:color="000000" w:sz="4" w:space="0"/>
              <w:left w:val="single" w:color="000000" w:sz="4" w:space="0"/>
              <w:bottom w:val="single" w:color="000000" w:sz="4" w:space="0"/>
            </w:tcBorders>
            <w:shd w:val="clear" w:color="auto" w:fill="auto"/>
            <w:vAlign w:val="center"/>
          </w:tcPr>
          <w:p w14:paraId="6841C490">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司法</w:t>
            </w:r>
          </w:p>
        </w:tc>
      </w:tr>
      <w:tr w14:paraId="4FF716C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16801E79">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365</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4A31E">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34DDF">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YD/T 3761-2020</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47AD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大数据 数据集成工具技术要求与测试方法</w:t>
            </w:r>
          </w:p>
        </w:tc>
        <w:tc>
          <w:tcPr>
            <w:tcW w:w="2337" w:type="dxa"/>
            <w:tcBorders>
              <w:top w:val="single" w:color="000000" w:sz="4" w:space="0"/>
              <w:left w:val="single" w:color="000000" w:sz="4" w:space="0"/>
              <w:bottom w:val="single" w:color="000000" w:sz="4" w:space="0"/>
            </w:tcBorders>
            <w:shd w:val="clear" w:color="auto" w:fill="auto"/>
            <w:vAlign w:val="center"/>
          </w:tcPr>
          <w:p w14:paraId="1702E8C1">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通信</w:t>
            </w:r>
          </w:p>
        </w:tc>
      </w:tr>
      <w:tr w14:paraId="7B2E029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0059E965">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366</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7ACE1">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D6CBC">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WS/T 303-2009</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6A1F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卫生信息数据元标准化规则</w:t>
            </w:r>
          </w:p>
        </w:tc>
        <w:tc>
          <w:tcPr>
            <w:tcW w:w="2337" w:type="dxa"/>
            <w:tcBorders>
              <w:top w:val="single" w:color="000000" w:sz="4" w:space="0"/>
              <w:left w:val="single" w:color="000000" w:sz="4" w:space="0"/>
              <w:bottom w:val="single" w:color="000000" w:sz="4" w:space="0"/>
            </w:tcBorders>
            <w:shd w:val="clear" w:color="auto" w:fill="auto"/>
            <w:vAlign w:val="center"/>
          </w:tcPr>
          <w:p w14:paraId="3E1CD36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卫生</w:t>
            </w:r>
          </w:p>
        </w:tc>
      </w:tr>
      <w:tr w14:paraId="068829F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3E2BAA7F">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367</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B6717">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1FAB7">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WS/T 305-2009</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BC18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卫生信息数据集元数据规范</w:t>
            </w:r>
          </w:p>
        </w:tc>
        <w:tc>
          <w:tcPr>
            <w:tcW w:w="2337" w:type="dxa"/>
            <w:tcBorders>
              <w:top w:val="single" w:color="000000" w:sz="4" w:space="0"/>
              <w:left w:val="single" w:color="000000" w:sz="4" w:space="0"/>
              <w:bottom w:val="single" w:color="000000" w:sz="4" w:space="0"/>
            </w:tcBorders>
            <w:shd w:val="clear" w:color="auto" w:fill="auto"/>
            <w:vAlign w:val="center"/>
          </w:tcPr>
          <w:p w14:paraId="3F3FB0B8">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卫生</w:t>
            </w:r>
          </w:p>
        </w:tc>
      </w:tr>
      <w:tr w14:paraId="783B81D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56563EB1">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368</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ABEBF">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A740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WS/T 306-2009</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D6645">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卫生信息数据集分类与编码规则</w:t>
            </w:r>
          </w:p>
        </w:tc>
        <w:tc>
          <w:tcPr>
            <w:tcW w:w="2337" w:type="dxa"/>
            <w:tcBorders>
              <w:top w:val="single" w:color="000000" w:sz="4" w:space="0"/>
              <w:left w:val="single" w:color="000000" w:sz="4" w:space="0"/>
              <w:bottom w:val="single" w:color="000000" w:sz="4" w:space="0"/>
            </w:tcBorders>
            <w:shd w:val="clear" w:color="auto" w:fill="auto"/>
            <w:vAlign w:val="center"/>
          </w:tcPr>
          <w:p w14:paraId="09FBDDF1">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卫生</w:t>
            </w:r>
          </w:p>
        </w:tc>
      </w:tr>
      <w:tr w14:paraId="6B7B175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2BA55955">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369</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A0611">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27180">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WS 363.10-2011</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A2598">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卫生信息数据元目录 第10部分：医学诊断</w:t>
            </w:r>
          </w:p>
        </w:tc>
        <w:tc>
          <w:tcPr>
            <w:tcW w:w="2337" w:type="dxa"/>
            <w:tcBorders>
              <w:top w:val="single" w:color="000000" w:sz="4" w:space="0"/>
              <w:left w:val="single" w:color="000000" w:sz="4" w:space="0"/>
              <w:bottom w:val="single" w:color="000000" w:sz="4" w:space="0"/>
            </w:tcBorders>
            <w:shd w:val="clear" w:color="auto" w:fill="auto"/>
            <w:vAlign w:val="center"/>
          </w:tcPr>
          <w:p w14:paraId="2BF44EA3">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卫生</w:t>
            </w:r>
          </w:p>
        </w:tc>
      </w:tr>
      <w:tr w14:paraId="0342BF0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left w:val="single" w:color="000000" w:sz="12" w:space="0"/>
              <w:bottom w:val="single" w:color="000000" w:sz="12" w:space="0"/>
              <w:right w:val="single" w:color="000000" w:sz="4" w:space="0"/>
            </w:tcBorders>
            <w:shd w:val="clear" w:color="auto" w:fill="auto"/>
            <w:noWrap/>
            <w:vAlign w:val="center"/>
          </w:tcPr>
          <w:p w14:paraId="285178C9">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370</w:t>
            </w:r>
          </w:p>
        </w:tc>
        <w:tc>
          <w:tcPr>
            <w:tcW w:w="1260" w:type="dxa"/>
            <w:tcBorders>
              <w:top w:val="single" w:color="000000" w:sz="4" w:space="0"/>
              <w:left w:val="single" w:color="000000" w:sz="4" w:space="0"/>
              <w:bottom w:val="single" w:color="000000" w:sz="12" w:space="0"/>
              <w:right w:val="single" w:color="000000" w:sz="4" w:space="0"/>
            </w:tcBorders>
            <w:shd w:val="clear" w:color="auto" w:fill="auto"/>
            <w:vAlign w:val="center"/>
          </w:tcPr>
          <w:p w14:paraId="7B2B4A46">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12" w:space="0"/>
              <w:right w:val="single" w:color="000000" w:sz="4" w:space="0"/>
            </w:tcBorders>
            <w:shd w:val="clear" w:color="auto" w:fill="auto"/>
            <w:vAlign w:val="center"/>
          </w:tcPr>
          <w:p w14:paraId="7B9D7367">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WS 363.11-2011</w:t>
            </w:r>
          </w:p>
        </w:tc>
        <w:tc>
          <w:tcPr>
            <w:tcW w:w="6617" w:type="dxa"/>
            <w:tcBorders>
              <w:top w:val="single" w:color="000000" w:sz="4" w:space="0"/>
              <w:left w:val="single" w:color="000000" w:sz="4" w:space="0"/>
              <w:bottom w:val="single" w:color="000000" w:sz="12" w:space="0"/>
              <w:right w:val="single" w:color="000000" w:sz="4" w:space="0"/>
            </w:tcBorders>
            <w:shd w:val="clear" w:color="auto" w:fill="auto"/>
            <w:vAlign w:val="center"/>
          </w:tcPr>
          <w:p w14:paraId="6353AB0D">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卫生信息数据元目录 第11部分：医学评估</w:t>
            </w:r>
          </w:p>
        </w:tc>
        <w:tc>
          <w:tcPr>
            <w:tcW w:w="2337" w:type="dxa"/>
            <w:tcBorders>
              <w:top w:val="single" w:color="000000" w:sz="4" w:space="0"/>
              <w:left w:val="single" w:color="000000" w:sz="4" w:space="0"/>
              <w:bottom w:val="single" w:color="000000" w:sz="12" w:space="0"/>
            </w:tcBorders>
            <w:shd w:val="clear" w:color="auto" w:fill="auto"/>
            <w:vAlign w:val="center"/>
          </w:tcPr>
          <w:p w14:paraId="3765850F">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卫生</w:t>
            </w:r>
          </w:p>
        </w:tc>
      </w:tr>
      <w:tr w14:paraId="713F612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12" w:space="0"/>
              <w:bottom w:val="single" w:color="000000" w:sz="4" w:space="0"/>
              <w:right w:val="single" w:color="000000" w:sz="4" w:space="0"/>
            </w:tcBorders>
            <w:shd w:val="clear" w:color="auto" w:fill="auto"/>
            <w:noWrap/>
            <w:vAlign w:val="center"/>
          </w:tcPr>
          <w:p w14:paraId="14EBC73D">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371</w:t>
            </w:r>
          </w:p>
        </w:tc>
        <w:tc>
          <w:tcPr>
            <w:tcW w:w="1260" w:type="dxa"/>
            <w:tcBorders>
              <w:top w:val="single" w:color="000000" w:sz="12" w:space="0"/>
              <w:left w:val="single" w:color="000000" w:sz="4" w:space="0"/>
              <w:bottom w:val="single" w:color="000000" w:sz="4" w:space="0"/>
              <w:right w:val="single" w:color="000000" w:sz="4" w:space="0"/>
            </w:tcBorders>
            <w:shd w:val="clear" w:color="auto" w:fill="auto"/>
            <w:vAlign w:val="center"/>
          </w:tcPr>
          <w:p w14:paraId="52E474F7">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12" w:space="0"/>
              <w:left w:val="single" w:color="000000" w:sz="4" w:space="0"/>
              <w:bottom w:val="single" w:color="000000" w:sz="4" w:space="0"/>
              <w:right w:val="single" w:color="000000" w:sz="4" w:space="0"/>
            </w:tcBorders>
            <w:shd w:val="clear" w:color="auto" w:fill="auto"/>
            <w:vAlign w:val="center"/>
          </w:tcPr>
          <w:p w14:paraId="007F902C">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WS 363.1-2011</w:t>
            </w:r>
          </w:p>
        </w:tc>
        <w:tc>
          <w:tcPr>
            <w:tcW w:w="6617" w:type="dxa"/>
            <w:tcBorders>
              <w:top w:val="single" w:color="000000" w:sz="12" w:space="0"/>
              <w:left w:val="single" w:color="000000" w:sz="4" w:space="0"/>
              <w:bottom w:val="single" w:color="000000" w:sz="4" w:space="0"/>
              <w:right w:val="single" w:color="000000" w:sz="4" w:space="0"/>
            </w:tcBorders>
            <w:shd w:val="clear" w:color="auto" w:fill="auto"/>
            <w:vAlign w:val="center"/>
          </w:tcPr>
          <w:p w14:paraId="647C3B06">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卫生信息数据元目录 第1部分：总则</w:t>
            </w:r>
          </w:p>
        </w:tc>
        <w:tc>
          <w:tcPr>
            <w:tcW w:w="2337" w:type="dxa"/>
            <w:tcBorders>
              <w:top w:val="single" w:color="000000" w:sz="12" w:space="0"/>
              <w:left w:val="single" w:color="000000" w:sz="4" w:space="0"/>
              <w:bottom w:val="single" w:color="000000" w:sz="4" w:space="0"/>
            </w:tcBorders>
            <w:shd w:val="clear" w:color="auto" w:fill="auto"/>
            <w:vAlign w:val="center"/>
          </w:tcPr>
          <w:p w14:paraId="3929E569">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卫生</w:t>
            </w:r>
          </w:p>
        </w:tc>
      </w:tr>
      <w:tr w14:paraId="1EFAC52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69E66346">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372</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5F705">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E0798">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WS 363.12-2011</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13323">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卫生信息数据元目录 第12部分：计划与干预</w:t>
            </w:r>
          </w:p>
        </w:tc>
        <w:tc>
          <w:tcPr>
            <w:tcW w:w="2337" w:type="dxa"/>
            <w:tcBorders>
              <w:top w:val="single" w:color="000000" w:sz="4" w:space="0"/>
              <w:left w:val="single" w:color="000000" w:sz="4" w:space="0"/>
              <w:bottom w:val="single" w:color="000000" w:sz="4" w:space="0"/>
            </w:tcBorders>
            <w:shd w:val="clear" w:color="auto" w:fill="auto"/>
            <w:vAlign w:val="center"/>
          </w:tcPr>
          <w:p w14:paraId="7830ED8C">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卫生</w:t>
            </w:r>
          </w:p>
        </w:tc>
      </w:tr>
      <w:tr w14:paraId="40B4A4E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6CE1B453">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373</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3902F">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2FD23">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WS 363.13-2011</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EAE3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卫生信息数据元目录 第13部分：卫生费用</w:t>
            </w:r>
          </w:p>
        </w:tc>
        <w:tc>
          <w:tcPr>
            <w:tcW w:w="2337" w:type="dxa"/>
            <w:tcBorders>
              <w:top w:val="single" w:color="000000" w:sz="4" w:space="0"/>
              <w:left w:val="single" w:color="000000" w:sz="4" w:space="0"/>
              <w:bottom w:val="single" w:color="000000" w:sz="4" w:space="0"/>
            </w:tcBorders>
            <w:shd w:val="clear" w:color="auto" w:fill="auto"/>
            <w:vAlign w:val="center"/>
          </w:tcPr>
          <w:p w14:paraId="7F9AFB5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卫生</w:t>
            </w:r>
          </w:p>
        </w:tc>
      </w:tr>
      <w:tr w14:paraId="44334890">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21ECD25F">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374</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F5F2D">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A670E">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WS 363.14-2011</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575BE">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卫生信息数据元目录 第14部分：卫生机构</w:t>
            </w:r>
          </w:p>
        </w:tc>
        <w:tc>
          <w:tcPr>
            <w:tcW w:w="2337" w:type="dxa"/>
            <w:tcBorders>
              <w:top w:val="single" w:color="000000" w:sz="4" w:space="0"/>
              <w:left w:val="single" w:color="000000" w:sz="4" w:space="0"/>
              <w:bottom w:val="single" w:color="000000" w:sz="4" w:space="0"/>
            </w:tcBorders>
            <w:shd w:val="clear" w:color="auto" w:fill="auto"/>
            <w:vAlign w:val="center"/>
          </w:tcPr>
          <w:p w14:paraId="097B5A96">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卫生</w:t>
            </w:r>
          </w:p>
        </w:tc>
      </w:tr>
      <w:tr w14:paraId="293900E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229685B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375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2FA9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C8D9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WS 363.15-2011</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E30AF">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卫生信息数据元目录 第15部分：卫生人员</w:t>
            </w:r>
          </w:p>
        </w:tc>
        <w:tc>
          <w:tcPr>
            <w:tcW w:w="2337" w:type="dxa"/>
            <w:tcBorders>
              <w:top w:val="single" w:color="000000" w:sz="4" w:space="0"/>
              <w:left w:val="single" w:color="000000" w:sz="4" w:space="0"/>
              <w:bottom w:val="single" w:color="000000" w:sz="4" w:space="0"/>
            </w:tcBorders>
            <w:shd w:val="clear" w:color="auto" w:fill="auto"/>
            <w:vAlign w:val="center"/>
          </w:tcPr>
          <w:p w14:paraId="3A4B323E">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卫生</w:t>
            </w:r>
          </w:p>
        </w:tc>
      </w:tr>
      <w:tr w14:paraId="15F10E4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4511A9C3">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376</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24FE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79F1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WS 363.16-2011</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1BC33">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卫生信息数据元目录 第16部分：药品、设备与材料</w:t>
            </w:r>
          </w:p>
        </w:tc>
        <w:tc>
          <w:tcPr>
            <w:tcW w:w="2337" w:type="dxa"/>
            <w:tcBorders>
              <w:top w:val="single" w:color="000000" w:sz="4" w:space="0"/>
              <w:left w:val="single" w:color="000000" w:sz="4" w:space="0"/>
              <w:bottom w:val="single" w:color="000000" w:sz="4" w:space="0"/>
            </w:tcBorders>
            <w:shd w:val="clear" w:color="auto" w:fill="auto"/>
            <w:vAlign w:val="center"/>
          </w:tcPr>
          <w:p w14:paraId="5C64581E">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卫生</w:t>
            </w:r>
          </w:p>
        </w:tc>
      </w:tr>
      <w:tr w14:paraId="73C9924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0E98FA5F">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377</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9B7D0">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DD47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WS 363.17-2011</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DD3AE">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卫生信息数据元目录 第17部分：卫生管理</w:t>
            </w:r>
          </w:p>
        </w:tc>
        <w:tc>
          <w:tcPr>
            <w:tcW w:w="2337" w:type="dxa"/>
            <w:tcBorders>
              <w:top w:val="single" w:color="000000" w:sz="4" w:space="0"/>
              <w:left w:val="single" w:color="000000" w:sz="4" w:space="0"/>
              <w:bottom w:val="single" w:color="000000" w:sz="4" w:space="0"/>
            </w:tcBorders>
            <w:shd w:val="clear" w:color="auto" w:fill="auto"/>
            <w:vAlign w:val="center"/>
          </w:tcPr>
          <w:p w14:paraId="6BD90617">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卫生</w:t>
            </w:r>
          </w:p>
        </w:tc>
      </w:tr>
      <w:tr w14:paraId="41044DF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2F1B3AC0">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378</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F2297">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6FB67">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WS 363.2-2011</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13353">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卫生信息数据元目录 第2部分：标识</w:t>
            </w:r>
          </w:p>
        </w:tc>
        <w:tc>
          <w:tcPr>
            <w:tcW w:w="2337" w:type="dxa"/>
            <w:tcBorders>
              <w:top w:val="single" w:color="000000" w:sz="4" w:space="0"/>
              <w:left w:val="single" w:color="000000" w:sz="4" w:space="0"/>
              <w:bottom w:val="single" w:color="000000" w:sz="4" w:space="0"/>
            </w:tcBorders>
            <w:shd w:val="clear" w:color="auto" w:fill="auto"/>
            <w:vAlign w:val="center"/>
          </w:tcPr>
          <w:p w14:paraId="32F44EE8">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卫生</w:t>
            </w:r>
          </w:p>
        </w:tc>
      </w:tr>
      <w:tr w14:paraId="04B9CF6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58D1B94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379</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DA24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77A7F">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WS 363.3-2011</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50D60">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卫生信息数据元目录 第3部分：人口学及社会经济学特征</w:t>
            </w:r>
          </w:p>
        </w:tc>
        <w:tc>
          <w:tcPr>
            <w:tcW w:w="2337" w:type="dxa"/>
            <w:tcBorders>
              <w:top w:val="single" w:color="000000" w:sz="4" w:space="0"/>
              <w:left w:val="single" w:color="000000" w:sz="4" w:space="0"/>
              <w:bottom w:val="single" w:color="000000" w:sz="4" w:space="0"/>
            </w:tcBorders>
            <w:shd w:val="clear" w:color="auto" w:fill="auto"/>
            <w:vAlign w:val="center"/>
          </w:tcPr>
          <w:p w14:paraId="59DCC8B9">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卫生</w:t>
            </w:r>
          </w:p>
        </w:tc>
      </w:tr>
      <w:tr w14:paraId="39F1B1D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42A9EFF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380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6C57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70F5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WS 363.4-2011</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780E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卫生信息数据元目录 第4部分：健康史</w:t>
            </w:r>
          </w:p>
        </w:tc>
        <w:tc>
          <w:tcPr>
            <w:tcW w:w="2337" w:type="dxa"/>
            <w:tcBorders>
              <w:top w:val="single" w:color="000000" w:sz="4" w:space="0"/>
              <w:left w:val="single" w:color="000000" w:sz="4" w:space="0"/>
              <w:bottom w:val="single" w:color="000000" w:sz="4" w:space="0"/>
            </w:tcBorders>
            <w:shd w:val="clear" w:color="auto" w:fill="auto"/>
            <w:vAlign w:val="center"/>
          </w:tcPr>
          <w:p w14:paraId="1BEDB3A1">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卫生</w:t>
            </w:r>
          </w:p>
        </w:tc>
      </w:tr>
      <w:tr w14:paraId="6C93BF4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52B719FD">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381</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81D45">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1D67E">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WS 363.5-2011</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AB475">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卫生信息数据元目录 第5部分：健康危险因素</w:t>
            </w:r>
          </w:p>
        </w:tc>
        <w:tc>
          <w:tcPr>
            <w:tcW w:w="2337" w:type="dxa"/>
            <w:tcBorders>
              <w:top w:val="single" w:color="000000" w:sz="4" w:space="0"/>
              <w:left w:val="single" w:color="000000" w:sz="4" w:space="0"/>
              <w:bottom w:val="single" w:color="000000" w:sz="4" w:space="0"/>
            </w:tcBorders>
            <w:shd w:val="clear" w:color="auto" w:fill="auto"/>
            <w:vAlign w:val="center"/>
          </w:tcPr>
          <w:p w14:paraId="75FEEA36">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卫生</w:t>
            </w:r>
          </w:p>
        </w:tc>
      </w:tr>
      <w:tr w14:paraId="23BD51D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1EFE3DFE">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382</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C6AD3">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E2FA8">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WS 363.6-2011</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ED857">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卫生信息数据元目录 第6部分：主诉与症状</w:t>
            </w:r>
          </w:p>
        </w:tc>
        <w:tc>
          <w:tcPr>
            <w:tcW w:w="2337" w:type="dxa"/>
            <w:tcBorders>
              <w:top w:val="single" w:color="000000" w:sz="4" w:space="0"/>
              <w:left w:val="single" w:color="000000" w:sz="4" w:space="0"/>
              <w:bottom w:val="single" w:color="000000" w:sz="4" w:space="0"/>
            </w:tcBorders>
            <w:shd w:val="clear" w:color="auto" w:fill="auto"/>
            <w:vAlign w:val="center"/>
          </w:tcPr>
          <w:p w14:paraId="66C4EF1E">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卫生</w:t>
            </w:r>
          </w:p>
        </w:tc>
      </w:tr>
      <w:tr w14:paraId="63CA4FD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412B8547">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383</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7909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64E3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WS 363.7-2011</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B432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卫生信息数据元目录 第7部分：体格检查</w:t>
            </w:r>
          </w:p>
        </w:tc>
        <w:tc>
          <w:tcPr>
            <w:tcW w:w="2337" w:type="dxa"/>
            <w:tcBorders>
              <w:top w:val="single" w:color="000000" w:sz="4" w:space="0"/>
              <w:left w:val="single" w:color="000000" w:sz="4" w:space="0"/>
              <w:bottom w:val="single" w:color="000000" w:sz="4" w:space="0"/>
            </w:tcBorders>
            <w:shd w:val="clear" w:color="auto" w:fill="auto"/>
            <w:vAlign w:val="center"/>
          </w:tcPr>
          <w:p w14:paraId="4549B149">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卫生</w:t>
            </w:r>
          </w:p>
        </w:tc>
      </w:tr>
      <w:tr w14:paraId="025065F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0DDF2EBC">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384</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F276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335CF">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WS 363.8-2011</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72CC0">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卫生信息数据元目录 第8部分：临床辅助检查</w:t>
            </w:r>
          </w:p>
        </w:tc>
        <w:tc>
          <w:tcPr>
            <w:tcW w:w="2337" w:type="dxa"/>
            <w:tcBorders>
              <w:top w:val="single" w:color="000000" w:sz="4" w:space="0"/>
              <w:left w:val="single" w:color="000000" w:sz="4" w:space="0"/>
              <w:bottom w:val="single" w:color="000000" w:sz="4" w:space="0"/>
            </w:tcBorders>
            <w:shd w:val="clear" w:color="auto" w:fill="auto"/>
            <w:vAlign w:val="center"/>
          </w:tcPr>
          <w:p w14:paraId="2786A21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卫生</w:t>
            </w:r>
          </w:p>
        </w:tc>
      </w:tr>
      <w:tr w14:paraId="4D4F28D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55523FE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385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BA5CC">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FEA7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WS 363.9-2011</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328F3">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卫生信息数据元目录 第9部分：实验室检查</w:t>
            </w:r>
          </w:p>
        </w:tc>
        <w:tc>
          <w:tcPr>
            <w:tcW w:w="2337" w:type="dxa"/>
            <w:tcBorders>
              <w:top w:val="single" w:color="000000" w:sz="4" w:space="0"/>
              <w:left w:val="single" w:color="000000" w:sz="4" w:space="0"/>
              <w:bottom w:val="single" w:color="000000" w:sz="4" w:space="0"/>
            </w:tcBorders>
            <w:shd w:val="clear" w:color="auto" w:fill="auto"/>
            <w:vAlign w:val="center"/>
          </w:tcPr>
          <w:p w14:paraId="1AA1313D">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卫生</w:t>
            </w:r>
          </w:p>
        </w:tc>
      </w:tr>
      <w:tr w14:paraId="27F7D02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311F692D">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386</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30C2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98820">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WS 364.10-2011</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37083">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卫生信息数据元值域代码 第10部分：医学诊断</w:t>
            </w:r>
          </w:p>
        </w:tc>
        <w:tc>
          <w:tcPr>
            <w:tcW w:w="2337" w:type="dxa"/>
            <w:tcBorders>
              <w:top w:val="single" w:color="000000" w:sz="4" w:space="0"/>
              <w:left w:val="single" w:color="000000" w:sz="4" w:space="0"/>
              <w:bottom w:val="single" w:color="000000" w:sz="4" w:space="0"/>
            </w:tcBorders>
            <w:shd w:val="clear" w:color="auto" w:fill="auto"/>
            <w:vAlign w:val="center"/>
          </w:tcPr>
          <w:p w14:paraId="571D96B5">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卫生</w:t>
            </w:r>
          </w:p>
        </w:tc>
      </w:tr>
      <w:tr w14:paraId="1B4FE0E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6E81B9E5">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387</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7744C">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F18D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WS 364.11-2011</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A2E3F">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卫生信息数据元值域代码 第11部分：医学评估</w:t>
            </w:r>
          </w:p>
        </w:tc>
        <w:tc>
          <w:tcPr>
            <w:tcW w:w="2337" w:type="dxa"/>
            <w:tcBorders>
              <w:top w:val="single" w:color="000000" w:sz="4" w:space="0"/>
              <w:left w:val="single" w:color="000000" w:sz="4" w:space="0"/>
              <w:bottom w:val="single" w:color="000000" w:sz="4" w:space="0"/>
            </w:tcBorders>
            <w:shd w:val="clear" w:color="auto" w:fill="auto"/>
            <w:vAlign w:val="center"/>
          </w:tcPr>
          <w:p w14:paraId="696D275F">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卫生</w:t>
            </w:r>
          </w:p>
        </w:tc>
      </w:tr>
      <w:tr w14:paraId="01CDE62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1101A37F">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388</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6522E">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3223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WS 364.1-2011</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B8F78">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卫生信息数据元值域代码 第1部分：总则</w:t>
            </w:r>
          </w:p>
        </w:tc>
        <w:tc>
          <w:tcPr>
            <w:tcW w:w="2337" w:type="dxa"/>
            <w:tcBorders>
              <w:top w:val="single" w:color="000000" w:sz="4" w:space="0"/>
              <w:left w:val="single" w:color="000000" w:sz="4" w:space="0"/>
              <w:bottom w:val="single" w:color="000000" w:sz="4" w:space="0"/>
            </w:tcBorders>
            <w:shd w:val="clear" w:color="auto" w:fill="auto"/>
            <w:vAlign w:val="center"/>
          </w:tcPr>
          <w:p w14:paraId="4BEC07B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卫生</w:t>
            </w:r>
          </w:p>
        </w:tc>
      </w:tr>
      <w:tr w14:paraId="6A0778C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7D902BE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389</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5528E">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6AA6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WS 364.12-2011</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4AC01">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卫生信息数据元值域代码 第12部分：计划与干预</w:t>
            </w:r>
          </w:p>
        </w:tc>
        <w:tc>
          <w:tcPr>
            <w:tcW w:w="2337" w:type="dxa"/>
            <w:tcBorders>
              <w:top w:val="single" w:color="000000" w:sz="4" w:space="0"/>
              <w:left w:val="single" w:color="000000" w:sz="4" w:space="0"/>
              <w:bottom w:val="single" w:color="000000" w:sz="4" w:space="0"/>
            </w:tcBorders>
            <w:shd w:val="clear" w:color="auto" w:fill="auto"/>
            <w:vAlign w:val="center"/>
          </w:tcPr>
          <w:p w14:paraId="4885DDC6">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卫生</w:t>
            </w:r>
          </w:p>
        </w:tc>
      </w:tr>
      <w:tr w14:paraId="75B23E6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15E1DE58">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390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05C07">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A4E7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WS 364.13-2011</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C659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卫生信息数据元值域代码 第13部分：卫生费用</w:t>
            </w:r>
          </w:p>
        </w:tc>
        <w:tc>
          <w:tcPr>
            <w:tcW w:w="2337" w:type="dxa"/>
            <w:tcBorders>
              <w:top w:val="single" w:color="000000" w:sz="4" w:space="0"/>
              <w:left w:val="single" w:color="000000" w:sz="4" w:space="0"/>
              <w:bottom w:val="single" w:color="000000" w:sz="4" w:space="0"/>
            </w:tcBorders>
            <w:shd w:val="clear" w:color="auto" w:fill="auto"/>
            <w:vAlign w:val="center"/>
          </w:tcPr>
          <w:p w14:paraId="0254B6AF">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卫生</w:t>
            </w:r>
          </w:p>
        </w:tc>
      </w:tr>
      <w:tr w14:paraId="16B4986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12" w:space="0"/>
              <w:right w:val="single" w:color="000000" w:sz="4" w:space="0"/>
            </w:tcBorders>
            <w:shd w:val="clear" w:color="auto" w:fill="auto"/>
            <w:noWrap/>
            <w:vAlign w:val="center"/>
          </w:tcPr>
          <w:p w14:paraId="099ED5F9">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391</w:t>
            </w:r>
          </w:p>
        </w:tc>
        <w:tc>
          <w:tcPr>
            <w:tcW w:w="1260" w:type="dxa"/>
            <w:tcBorders>
              <w:top w:val="single" w:color="000000" w:sz="4" w:space="0"/>
              <w:left w:val="single" w:color="000000" w:sz="4" w:space="0"/>
              <w:bottom w:val="single" w:color="000000" w:sz="12" w:space="0"/>
              <w:right w:val="single" w:color="000000" w:sz="4" w:space="0"/>
            </w:tcBorders>
            <w:shd w:val="clear" w:color="auto" w:fill="auto"/>
            <w:vAlign w:val="center"/>
          </w:tcPr>
          <w:p w14:paraId="41DD91E8">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12" w:space="0"/>
              <w:right w:val="single" w:color="000000" w:sz="4" w:space="0"/>
            </w:tcBorders>
            <w:shd w:val="clear" w:color="auto" w:fill="auto"/>
            <w:vAlign w:val="center"/>
          </w:tcPr>
          <w:p w14:paraId="53D2318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WS 364.14-2011</w:t>
            </w:r>
          </w:p>
        </w:tc>
        <w:tc>
          <w:tcPr>
            <w:tcW w:w="6617" w:type="dxa"/>
            <w:tcBorders>
              <w:top w:val="single" w:color="000000" w:sz="4" w:space="0"/>
              <w:left w:val="single" w:color="000000" w:sz="4" w:space="0"/>
              <w:bottom w:val="single" w:color="000000" w:sz="12" w:space="0"/>
              <w:right w:val="single" w:color="000000" w:sz="4" w:space="0"/>
            </w:tcBorders>
            <w:shd w:val="clear" w:color="auto" w:fill="auto"/>
            <w:vAlign w:val="center"/>
          </w:tcPr>
          <w:p w14:paraId="08987A1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卫生信息数据元值域代码 第14部分：卫生机构</w:t>
            </w:r>
          </w:p>
        </w:tc>
        <w:tc>
          <w:tcPr>
            <w:tcW w:w="2337" w:type="dxa"/>
            <w:tcBorders>
              <w:top w:val="single" w:color="000000" w:sz="4" w:space="0"/>
              <w:left w:val="single" w:color="000000" w:sz="4" w:space="0"/>
              <w:bottom w:val="single" w:color="000000" w:sz="12" w:space="0"/>
            </w:tcBorders>
            <w:shd w:val="clear" w:color="auto" w:fill="auto"/>
            <w:vAlign w:val="center"/>
          </w:tcPr>
          <w:p w14:paraId="6EDF2ED1">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卫生</w:t>
            </w:r>
          </w:p>
        </w:tc>
      </w:tr>
      <w:tr w14:paraId="44EC57D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12" w:space="0"/>
              <w:bottom w:val="single" w:color="000000" w:sz="4" w:space="0"/>
              <w:right w:val="single" w:color="000000" w:sz="4" w:space="0"/>
            </w:tcBorders>
            <w:shd w:val="clear" w:color="auto" w:fill="auto"/>
            <w:noWrap/>
            <w:vAlign w:val="center"/>
          </w:tcPr>
          <w:p w14:paraId="5B570D71">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392</w:t>
            </w:r>
          </w:p>
        </w:tc>
        <w:tc>
          <w:tcPr>
            <w:tcW w:w="1260" w:type="dxa"/>
            <w:tcBorders>
              <w:top w:val="single" w:color="000000" w:sz="12" w:space="0"/>
              <w:left w:val="single" w:color="000000" w:sz="4" w:space="0"/>
              <w:bottom w:val="single" w:color="000000" w:sz="4" w:space="0"/>
              <w:right w:val="single" w:color="000000" w:sz="4" w:space="0"/>
            </w:tcBorders>
            <w:shd w:val="clear" w:color="auto" w:fill="auto"/>
            <w:vAlign w:val="center"/>
          </w:tcPr>
          <w:p w14:paraId="358FAD83">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12" w:space="0"/>
              <w:left w:val="single" w:color="000000" w:sz="4" w:space="0"/>
              <w:bottom w:val="single" w:color="000000" w:sz="4" w:space="0"/>
              <w:right w:val="single" w:color="000000" w:sz="4" w:space="0"/>
            </w:tcBorders>
            <w:shd w:val="clear" w:color="auto" w:fill="auto"/>
            <w:vAlign w:val="center"/>
          </w:tcPr>
          <w:p w14:paraId="5AC7B51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WS 364.15-2011</w:t>
            </w:r>
          </w:p>
        </w:tc>
        <w:tc>
          <w:tcPr>
            <w:tcW w:w="6617" w:type="dxa"/>
            <w:tcBorders>
              <w:top w:val="single" w:color="000000" w:sz="12" w:space="0"/>
              <w:left w:val="single" w:color="000000" w:sz="4" w:space="0"/>
              <w:bottom w:val="single" w:color="000000" w:sz="4" w:space="0"/>
              <w:right w:val="single" w:color="000000" w:sz="4" w:space="0"/>
            </w:tcBorders>
            <w:shd w:val="clear" w:color="auto" w:fill="auto"/>
            <w:vAlign w:val="center"/>
          </w:tcPr>
          <w:p w14:paraId="0268FCF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卫生信息数据元值域代码 第15部分：卫生人员</w:t>
            </w:r>
          </w:p>
        </w:tc>
        <w:tc>
          <w:tcPr>
            <w:tcW w:w="2337" w:type="dxa"/>
            <w:tcBorders>
              <w:top w:val="single" w:color="000000" w:sz="12" w:space="0"/>
              <w:left w:val="single" w:color="000000" w:sz="4" w:space="0"/>
              <w:bottom w:val="single" w:color="000000" w:sz="4" w:space="0"/>
            </w:tcBorders>
            <w:shd w:val="clear" w:color="auto" w:fill="auto"/>
            <w:vAlign w:val="center"/>
          </w:tcPr>
          <w:p w14:paraId="286A6123">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卫生</w:t>
            </w:r>
          </w:p>
        </w:tc>
      </w:tr>
      <w:tr w14:paraId="2C5E979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6491786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393</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E2E73">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6161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WS 364.16-2011</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0F38E">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卫生信息数据元值域代码 第16部分：药品、设备与材料</w:t>
            </w:r>
          </w:p>
        </w:tc>
        <w:tc>
          <w:tcPr>
            <w:tcW w:w="2337" w:type="dxa"/>
            <w:tcBorders>
              <w:top w:val="single" w:color="000000" w:sz="4" w:space="0"/>
              <w:left w:val="single" w:color="000000" w:sz="4" w:space="0"/>
              <w:bottom w:val="single" w:color="000000" w:sz="4" w:space="0"/>
            </w:tcBorders>
            <w:shd w:val="clear" w:color="auto" w:fill="auto"/>
            <w:vAlign w:val="center"/>
          </w:tcPr>
          <w:p w14:paraId="30C7DE29">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卫生</w:t>
            </w:r>
          </w:p>
        </w:tc>
      </w:tr>
      <w:tr w14:paraId="2BA951A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0FB5261E">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394</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57F69">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A53D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WS 364.17-2011</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B086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卫生信息数据元值域代码 第17部分：卫生管理</w:t>
            </w:r>
          </w:p>
        </w:tc>
        <w:tc>
          <w:tcPr>
            <w:tcW w:w="2337" w:type="dxa"/>
            <w:tcBorders>
              <w:top w:val="single" w:color="000000" w:sz="4" w:space="0"/>
              <w:left w:val="single" w:color="000000" w:sz="4" w:space="0"/>
              <w:bottom w:val="single" w:color="000000" w:sz="4" w:space="0"/>
            </w:tcBorders>
            <w:shd w:val="clear" w:color="auto" w:fill="auto"/>
            <w:vAlign w:val="center"/>
          </w:tcPr>
          <w:p w14:paraId="3FD02746">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卫生</w:t>
            </w:r>
          </w:p>
        </w:tc>
      </w:tr>
      <w:tr w14:paraId="43C9C60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43E285A3">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395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20DB8">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F4D8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WS 364.2-2011</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C23E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卫生信息数据元值域代码 第2部分：标识</w:t>
            </w:r>
          </w:p>
        </w:tc>
        <w:tc>
          <w:tcPr>
            <w:tcW w:w="2337" w:type="dxa"/>
            <w:tcBorders>
              <w:top w:val="single" w:color="000000" w:sz="4" w:space="0"/>
              <w:left w:val="single" w:color="000000" w:sz="4" w:space="0"/>
              <w:bottom w:val="single" w:color="000000" w:sz="4" w:space="0"/>
            </w:tcBorders>
            <w:shd w:val="clear" w:color="auto" w:fill="auto"/>
            <w:vAlign w:val="center"/>
          </w:tcPr>
          <w:p w14:paraId="10201E0C">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卫生</w:t>
            </w:r>
          </w:p>
        </w:tc>
      </w:tr>
      <w:tr w14:paraId="387E2EE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36F3B0C3">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396</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5ACE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98C9E">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WS 364.3-2011</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65AB1">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卫生信息数据元值域代码 第3部分：人口学及社会经济学特征</w:t>
            </w:r>
          </w:p>
        </w:tc>
        <w:tc>
          <w:tcPr>
            <w:tcW w:w="2337" w:type="dxa"/>
            <w:tcBorders>
              <w:top w:val="single" w:color="000000" w:sz="4" w:space="0"/>
              <w:left w:val="single" w:color="000000" w:sz="4" w:space="0"/>
              <w:bottom w:val="single" w:color="000000" w:sz="4" w:space="0"/>
            </w:tcBorders>
            <w:shd w:val="clear" w:color="auto" w:fill="auto"/>
            <w:vAlign w:val="center"/>
          </w:tcPr>
          <w:p w14:paraId="3EAC235E">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卫生</w:t>
            </w:r>
          </w:p>
        </w:tc>
      </w:tr>
      <w:tr w14:paraId="28023B4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4E94DD85">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397</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2A44C">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AAFDC">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WS 364.4-2011</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D6E39">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卫生信息数据元值域代码 第4部分：健康史</w:t>
            </w:r>
          </w:p>
        </w:tc>
        <w:tc>
          <w:tcPr>
            <w:tcW w:w="2337" w:type="dxa"/>
            <w:tcBorders>
              <w:top w:val="single" w:color="000000" w:sz="4" w:space="0"/>
              <w:left w:val="single" w:color="000000" w:sz="4" w:space="0"/>
              <w:bottom w:val="single" w:color="000000" w:sz="4" w:space="0"/>
            </w:tcBorders>
            <w:shd w:val="clear" w:color="auto" w:fill="auto"/>
            <w:vAlign w:val="center"/>
          </w:tcPr>
          <w:p w14:paraId="24151DBC">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卫生</w:t>
            </w:r>
          </w:p>
        </w:tc>
      </w:tr>
      <w:tr w14:paraId="1B1558A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3AD65BE9">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398</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11EE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A69E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WS 364.5-2011</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0F7C5">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卫生信息数据元值域代码 第5部分：健康危险因素</w:t>
            </w:r>
          </w:p>
        </w:tc>
        <w:tc>
          <w:tcPr>
            <w:tcW w:w="2337" w:type="dxa"/>
            <w:tcBorders>
              <w:top w:val="single" w:color="000000" w:sz="4" w:space="0"/>
              <w:left w:val="single" w:color="000000" w:sz="4" w:space="0"/>
              <w:bottom w:val="single" w:color="000000" w:sz="4" w:space="0"/>
            </w:tcBorders>
            <w:shd w:val="clear" w:color="auto" w:fill="auto"/>
            <w:vAlign w:val="center"/>
          </w:tcPr>
          <w:p w14:paraId="348F0E1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卫生</w:t>
            </w:r>
          </w:p>
        </w:tc>
      </w:tr>
      <w:tr w14:paraId="326FA6B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4B86E9BC">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399</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48461">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F8888">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WS 364.6-2011</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3083D">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卫生信息数据元值域代码 第6部分：主诉与症状</w:t>
            </w:r>
          </w:p>
        </w:tc>
        <w:tc>
          <w:tcPr>
            <w:tcW w:w="2337" w:type="dxa"/>
            <w:tcBorders>
              <w:top w:val="single" w:color="000000" w:sz="4" w:space="0"/>
              <w:left w:val="single" w:color="000000" w:sz="4" w:space="0"/>
              <w:bottom w:val="single" w:color="000000" w:sz="4" w:space="0"/>
            </w:tcBorders>
            <w:shd w:val="clear" w:color="auto" w:fill="auto"/>
            <w:vAlign w:val="center"/>
          </w:tcPr>
          <w:p w14:paraId="30445901">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卫生</w:t>
            </w:r>
          </w:p>
        </w:tc>
      </w:tr>
      <w:tr w14:paraId="7DEAE00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54FEB54D">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0EB00">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7C8A3">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WS 364.7-2011</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81DDF">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卫生信息数据元值域代码 第7部分：体格检查</w:t>
            </w:r>
          </w:p>
        </w:tc>
        <w:tc>
          <w:tcPr>
            <w:tcW w:w="2337" w:type="dxa"/>
            <w:tcBorders>
              <w:top w:val="single" w:color="000000" w:sz="4" w:space="0"/>
              <w:left w:val="single" w:color="000000" w:sz="4" w:space="0"/>
              <w:bottom w:val="single" w:color="000000" w:sz="4" w:space="0"/>
            </w:tcBorders>
            <w:shd w:val="clear" w:color="auto" w:fill="auto"/>
            <w:vAlign w:val="center"/>
          </w:tcPr>
          <w:p w14:paraId="08DC3BE8">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卫生</w:t>
            </w:r>
          </w:p>
        </w:tc>
      </w:tr>
      <w:tr w14:paraId="62492A7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6227872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401</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84791">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B06E9">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WS 364.8-2011</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65188">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卫生信息数据元值域代码 第8部分：临床辅助检查</w:t>
            </w:r>
          </w:p>
        </w:tc>
        <w:tc>
          <w:tcPr>
            <w:tcW w:w="2337" w:type="dxa"/>
            <w:tcBorders>
              <w:top w:val="single" w:color="000000" w:sz="4" w:space="0"/>
              <w:left w:val="single" w:color="000000" w:sz="4" w:space="0"/>
              <w:bottom w:val="single" w:color="000000" w:sz="4" w:space="0"/>
            </w:tcBorders>
            <w:shd w:val="clear" w:color="auto" w:fill="auto"/>
            <w:vAlign w:val="center"/>
          </w:tcPr>
          <w:p w14:paraId="6DD01E75">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卫生</w:t>
            </w:r>
          </w:p>
        </w:tc>
      </w:tr>
      <w:tr w14:paraId="5FC0829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6D22370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402</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19CB3">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B171E">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WS 364.9-2011</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F05F1">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卫生信息数据元值域代码 第9部分：实验室检查</w:t>
            </w:r>
          </w:p>
        </w:tc>
        <w:tc>
          <w:tcPr>
            <w:tcW w:w="2337" w:type="dxa"/>
            <w:tcBorders>
              <w:top w:val="single" w:color="000000" w:sz="4" w:space="0"/>
              <w:left w:val="single" w:color="000000" w:sz="4" w:space="0"/>
              <w:bottom w:val="single" w:color="000000" w:sz="4" w:space="0"/>
            </w:tcBorders>
            <w:shd w:val="clear" w:color="auto" w:fill="auto"/>
            <w:vAlign w:val="center"/>
          </w:tcPr>
          <w:p w14:paraId="0CB2E11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卫生</w:t>
            </w:r>
          </w:p>
        </w:tc>
      </w:tr>
      <w:tr w14:paraId="4DAFFE2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3C4AF70C">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403</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471AF">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19B59">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WS 365-2011</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F77B7">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城乡居民健康档案基本数据集</w:t>
            </w:r>
          </w:p>
        </w:tc>
        <w:tc>
          <w:tcPr>
            <w:tcW w:w="2337" w:type="dxa"/>
            <w:tcBorders>
              <w:top w:val="single" w:color="000000" w:sz="4" w:space="0"/>
              <w:left w:val="single" w:color="000000" w:sz="4" w:space="0"/>
              <w:bottom w:val="single" w:color="000000" w:sz="4" w:space="0"/>
            </w:tcBorders>
            <w:shd w:val="clear" w:color="auto" w:fill="auto"/>
            <w:vAlign w:val="center"/>
          </w:tcPr>
          <w:p w14:paraId="6C3C418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卫生</w:t>
            </w:r>
          </w:p>
        </w:tc>
      </w:tr>
      <w:tr w14:paraId="3E16255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25573BA6">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404</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3517F">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4720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WS 371-2012</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69AE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基本信息基本数据集 个人信息</w:t>
            </w:r>
          </w:p>
        </w:tc>
        <w:tc>
          <w:tcPr>
            <w:tcW w:w="2337" w:type="dxa"/>
            <w:tcBorders>
              <w:top w:val="single" w:color="000000" w:sz="4" w:space="0"/>
              <w:left w:val="single" w:color="000000" w:sz="4" w:space="0"/>
              <w:bottom w:val="single" w:color="000000" w:sz="4" w:space="0"/>
            </w:tcBorders>
            <w:shd w:val="clear" w:color="auto" w:fill="auto"/>
            <w:vAlign w:val="center"/>
          </w:tcPr>
          <w:p w14:paraId="3429ADC7">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卫生</w:t>
            </w:r>
          </w:p>
        </w:tc>
      </w:tr>
      <w:tr w14:paraId="2C116F4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2BACFCF7">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405</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01C4E">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D88C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WS 372.1-2012</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698CD">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疾病管理基本数据集 第1部分：乙肝患者管理</w:t>
            </w:r>
          </w:p>
        </w:tc>
        <w:tc>
          <w:tcPr>
            <w:tcW w:w="2337" w:type="dxa"/>
            <w:tcBorders>
              <w:top w:val="single" w:color="000000" w:sz="4" w:space="0"/>
              <w:left w:val="single" w:color="000000" w:sz="4" w:space="0"/>
              <w:bottom w:val="single" w:color="000000" w:sz="4" w:space="0"/>
            </w:tcBorders>
            <w:shd w:val="clear" w:color="auto" w:fill="auto"/>
            <w:vAlign w:val="center"/>
          </w:tcPr>
          <w:p w14:paraId="4358716C">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卫生</w:t>
            </w:r>
          </w:p>
        </w:tc>
      </w:tr>
      <w:tr w14:paraId="2DE5A8B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76B5A4F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406</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C670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A33F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WS 372.2-2012</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9C23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疾病管理基本数据集 第2部分：高血压患者健康管理</w:t>
            </w:r>
          </w:p>
        </w:tc>
        <w:tc>
          <w:tcPr>
            <w:tcW w:w="2337" w:type="dxa"/>
            <w:tcBorders>
              <w:top w:val="single" w:color="000000" w:sz="4" w:space="0"/>
              <w:left w:val="single" w:color="000000" w:sz="4" w:space="0"/>
              <w:bottom w:val="single" w:color="000000" w:sz="4" w:space="0"/>
            </w:tcBorders>
            <w:shd w:val="clear" w:color="auto" w:fill="auto"/>
            <w:vAlign w:val="center"/>
          </w:tcPr>
          <w:p w14:paraId="0CE3E528">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卫生</w:t>
            </w:r>
          </w:p>
        </w:tc>
      </w:tr>
      <w:tr w14:paraId="41084460">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21253DD9">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407</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20026">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BD057">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WS 372.3-2012</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04BC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疾病管理基本数据集 第3部分：重性精神疾病患者管理</w:t>
            </w:r>
          </w:p>
        </w:tc>
        <w:tc>
          <w:tcPr>
            <w:tcW w:w="2337" w:type="dxa"/>
            <w:tcBorders>
              <w:top w:val="single" w:color="000000" w:sz="4" w:space="0"/>
              <w:left w:val="single" w:color="000000" w:sz="4" w:space="0"/>
              <w:bottom w:val="single" w:color="000000" w:sz="4" w:space="0"/>
            </w:tcBorders>
            <w:shd w:val="clear" w:color="auto" w:fill="auto"/>
            <w:vAlign w:val="center"/>
          </w:tcPr>
          <w:p w14:paraId="0230169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卫生</w:t>
            </w:r>
          </w:p>
        </w:tc>
      </w:tr>
      <w:tr w14:paraId="4BCADB8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4C4E280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408</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E292D">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270F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WS 372.4-2012</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5FA39">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疾病管理基本数据集 第4部分：老年人健康管理</w:t>
            </w:r>
          </w:p>
        </w:tc>
        <w:tc>
          <w:tcPr>
            <w:tcW w:w="2337" w:type="dxa"/>
            <w:tcBorders>
              <w:top w:val="single" w:color="000000" w:sz="4" w:space="0"/>
              <w:left w:val="single" w:color="000000" w:sz="4" w:space="0"/>
              <w:bottom w:val="single" w:color="000000" w:sz="4" w:space="0"/>
            </w:tcBorders>
            <w:shd w:val="clear" w:color="auto" w:fill="auto"/>
            <w:vAlign w:val="center"/>
          </w:tcPr>
          <w:p w14:paraId="16C977A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卫生</w:t>
            </w:r>
          </w:p>
        </w:tc>
      </w:tr>
      <w:tr w14:paraId="4F799BC0">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40A2AECC">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409</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6CA97">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8183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WS 372.5-2012</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9DB39">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疾病管理基本数据集 第5部分：2型糖尿病患者健康管理</w:t>
            </w:r>
          </w:p>
        </w:tc>
        <w:tc>
          <w:tcPr>
            <w:tcW w:w="2337" w:type="dxa"/>
            <w:tcBorders>
              <w:top w:val="single" w:color="000000" w:sz="4" w:space="0"/>
              <w:left w:val="single" w:color="000000" w:sz="4" w:space="0"/>
              <w:bottom w:val="single" w:color="000000" w:sz="4" w:space="0"/>
            </w:tcBorders>
            <w:shd w:val="clear" w:color="auto" w:fill="auto"/>
            <w:vAlign w:val="center"/>
          </w:tcPr>
          <w:p w14:paraId="4E5225FC">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卫生</w:t>
            </w:r>
          </w:p>
        </w:tc>
      </w:tr>
      <w:tr w14:paraId="4812573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4933E69D">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410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EC86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337C8">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WS 373.1-2012</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323D1">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医疗服务基本数据集 第1部分：门诊摘要</w:t>
            </w:r>
          </w:p>
        </w:tc>
        <w:tc>
          <w:tcPr>
            <w:tcW w:w="2337" w:type="dxa"/>
            <w:tcBorders>
              <w:top w:val="single" w:color="000000" w:sz="4" w:space="0"/>
              <w:left w:val="single" w:color="000000" w:sz="4" w:space="0"/>
              <w:bottom w:val="single" w:color="000000" w:sz="4" w:space="0"/>
            </w:tcBorders>
            <w:shd w:val="clear" w:color="auto" w:fill="auto"/>
            <w:vAlign w:val="center"/>
          </w:tcPr>
          <w:p w14:paraId="029A4ABC">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卫生</w:t>
            </w:r>
          </w:p>
        </w:tc>
      </w:tr>
      <w:tr w14:paraId="78F6CFF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10E29DA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411</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09D0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6C665">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WS 373.2-2012</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A754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医疗服务基本数据集 第2部分：住院摘要</w:t>
            </w:r>
          </w:p>
        </w:tc>
        <w:tc>
          <w:tcPr>
            <w:tcW w:w="2337" w:type="dxa"/>
            <w:tcBorders>
              <w:top w:val="single" w:color="000000" w:sz="4" w:space="0"/>
              <w:left w:val="single" w:color="000000" w:sz="4" w:space="0"/>
              <w:bottom w:val="single" w:color="000000" w:sz="4" w:space="0"/>
            </w:tcBorders>
            <w:shd w:val="clear" w:color="auto" w:fill="auto"/>
            <w:vAlign w:val="center"/>
          </w:tcPr>
          <w:p w14:paraId="3D42A2C6">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卫生</w:t>
            </w:r>
          </w:p>
        </w:tc>
      </w:tr>
      <w:tr w14:paraId="094A18F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12" w:space="0"/>
              <w:right w:val="single" w:color="000000" w:sz="4" w:space="0"/>
            </w:tcBorders>
            <w:shd w:val="clear" w:color="auto" w:fill="auto"/>
            <w:noWrap/>
            <w:vAlign w:val="center"/>
          </w:tcPr>
          <w:p w14:paraId="59997E8F">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412</w:t>
            </w:r>
          </w:p>
        </w:tc>
        <w:tc>
          <w:tcPr>
            <w:tcW w:w="1260" w:type="dxa"/>
            <w:tcBorders>
              <w:top w:val="single" w:color="000000" w:sz="4" w:space="0"/>
              <w:left w:val="single" w:color="000000" w:sz="4" w:space="0"/>
              <w:bottom w:val="single" w:color="000000" w:sz="12" w:space="0"/>
              <w:right w:val="single" w:color="000000" w:sz="4" w:space="0"/>
            </w:tcBorders>
            <w:shd w:val="clear" w:color="auto" w:fill="auto"/>
            <w:noWrap/>
            <w:vAlign w:val="center"/>
          </w:tcPr>
          <w:p w14:paraId="66A27CE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12" w:space="0"/>
              <w:right w:val="single" w:color="000000" w:sz="4" w:space="0"/>
            </w:tcBorders>
            <w:shd w:val="clear" w:color="auto" w:fill="auto"/>
            <w:vAlign w:val="center"/>
          </w:tcPr>
          <w:p w14:paraId="41312508">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WS 373.3-2012</w:t>
            </w:r>
          </w:p>
        </w:tc>
        <w:tc>
          <w:tcPr>
            <w:tcW w:w="6617" w:type="dxa"/>
            <w:tcBorders>
              <w:top w:val="single" w:color="000000" w:sz="4" w:space="0"/>
              <w:left w:val="single" w:color="000000" w:sz="4" w:space="0"/>
              <w:bottom w:val="single" w:color="000000" w:sz="12" w:space="0"/>
              <w:right w:val="single" w:color="000000" w:sz="4" w:space="0"/>
            </w:tcBorders>
            <w:shd w:val="clear" w:color="auto" w:fill="auto"/>
            <w:vAlign w:val="center"/>
          </w:tcPr>
          <w:p w14:paraId="3576F198">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医疗服务基本数据集 第3部分：成人健康体检</w:t>
            </w:r>
          </w:p>
        </w:tc>
        <w:tc>
          <w:tcPr>
            <w:tcW w:w="2337" w:type="dxa"/>
            <w:tcBorders>
              <w:top w:val="single" w:color="000000" w:sz="4" w:space="0"/>
              <w:left w:val="single" w:color="000000" w:sz="4" w:space="0"/>
              <w:bottom w:val="single" w:color="000000" w:sz="12" w:space="0"/>
            </w:tcBorders>
            <w:shd w:val="clear" w:color="auto" w:fill="auto"/>
            <w:vAlign w:val="center"/>
          </w:tcPr>
          <w:p w14:paraId="3D79D679">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卫生</w:t>
            </w:r>
          </w:p>
        </w:tc>
      </w:tr>
      <w:tr w14:paraId="1F6D6100">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12" w:space="0"/>
              <w:bottom w:val="single" w:color="000000" w:sz="4" w:space="0"/>
              <w:right w:val="single" w:color="000000" w:sz="4" w:space="0"/>
            </w:tcBorders>
            <w:shd w:val="clear" w:color="auto" w:fill="auto"/>
            <w:noWrap/>
            <w:vAlign w:val="center"/>
          </w:tcPr>
          <w:p w14:paraId="15FBB43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413</w:t>
            </w:r>
          </w:p>
        </w:tc>
        <w:tc>
          <w:tcPr>
            <w:tcW w:w="1260" w:type="dxa"/>
            <w:tcBorders>
              <w:top w:val="single" w:color="000000" w:sz="12" w:space="0"/>
              <w:left w:val="single" w:color="000000" w:sz="4" w:space="0"/>
              <w:bottom w:val="single" w:color="000000" w:sz="4" w:space="0"/>
              <w:right w:val="single" w:color="000000" w:sz="4" w:space="0"/>
            </w:tcBorders>
            <w:shd w:val="clear" w:color="auto" w:fill="auto"/>
            <w:noWrap/>
            <w:vAlign w:val="center"/>
          </w:tcPr>
          <w:p w14:paraId="62DC5BAF">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12" w:space="0"/>
              <w:left w:val="single" w:color="000000" w:sz="4" w:space="0"/>
              <w:bottom w:val="single" w:color="000000" w:sz="4" w:space="0"/>
              <w:right w:val="single" w:color="000000" w:sz="4" w:space="0"/>
            </w:tcBorders>
            <w:shd w:val="clear" w:color="auto" w:fill="auto"/>
            <w:vAlign w:val="center"/>
          </w:tcPr>
          <w:p w14:paraId="48816A20">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WS 374.1-2012</w:t>
            </w:r>
          </w:p>
        </w:tc>
        <w:tc>
          <w:tcPr>
            <w:tcW w:w="6617" w:type="dxa"/>
            <w:tcBorders>
              <w:top w:val="single" w:color="000000" w:sz="12" w:space="0"/>
              <w:left w:val="single" w:color="000000" w:sz="4" w:space="0"/>
              <w:bottom w:val="single" w:color="000000" w:sz="4" w:space="0"/>
              <w:right w:val="single" w:color="000000" w:sz="4" w:space="0"/>
            </w:tcBorders>
            <w:shd w:val="clear" w:color="auto" w:fill="auto"/>
            <w:vAlign w:val="center"/>
          </w:tcPr>
          <w:p w14:paraId="1BC46AA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卫生管理基本数据集 第1部分：卫生监督检查与行政处罚</w:t>
            </w:r>
          </w:p>
        </w:tc>
        <w:tc>
          <w:tcPr>
            <w:tcW w:w="2337" w:type="dxa"/>
            <w:tcBorders>
              <w:top w:val="single" w:color="000000" w:sz="12" w:space="0"/>
              <w:left w:val="single" w:color="000000" w:sz="4" w:space="0"/>
              <w:bottom w:val="single" w:color="000000" w:sz="4" w:space="0"/>
            </w:tcBorders>
            <w:shd w:val="clear" w:color="auto" w:fill="auto"/>
            <w:vAlign w:val="center"/>
          </w:tcPr>
          <w:p w14:paraId="3655ED7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卫生</w:t>
            </w:r>
          </w:p>
        </w:tc>
      </w:tr>
      <w:tr w14:paraId="74BCDCB0">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6286E97F">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414</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1D8D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C359C">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WS 374.2-2012</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CFFB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卫生管理基本数据集 第2部分：卫生监督行政许可与登记</w:t>
            </w:r>
          </w:p>
        </w:tc>
        <w:tc>
          <w:tcPr>
            <w:tcW w:w="2337" w:type="dxa"/>
            <w:tcBorders>
              <w:top w:val="single" w:color="000000" w:sz="4" w:space="0"/>
              <w:left w:val="single" w:color="000000" w:sz="4" w:space="0"/>
              <w:bottom w:val="single" w:color="000000" w:sz="4" w:space="0"/>
            </w:tcBorders>
            <w:shd w:val="clear" w:color="auto" w:fill="auto"/>
            <w:vAlign w:val="center"/>
          </w:tcPr>
          <w:p w14:paraId="61853357">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卫生</w:t>
            </w:r>
          </w:p>
        </w:tc>
      </w:tr>
      <w:tr w14:paraId="601EF82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3EBC14A3">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415</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7BB7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E9D0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WS 374.3-2012</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45BB7">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卫生管理基本数据集 第3部分：卫生监督监测与评价</w:t>
            </w:r>
          </w:p>
        </w:tc>
        <w:tc>
          <w:tcPr>
            <w:tcW w:w="2337" w:type="dxa"/>
            <w:tcBorders>
              <w:top w:val="single" w:color="000000" w:sz="4" w:space="0"/>
              <w:left w:val="single" w:color="000000" w:sz="4" w:space="0"/>
              <w:bottom w:val="single" w:color="000000" w:sz="4" w:space="0"/>
            </w:tcBorders>
            <w:shd w:val="clear" w:color="auto" w:fill="auto"/>
            <w:vAlign w:val="center"/>
          </w:tcPr>
          <w:p w14:paraId="40E729C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卫生</w:t>
            </w:r>
          </w:p>
        </w:tc>
      </w:tr>
      <w:tr w14:paraId="3ED9238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2BB3D823">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416</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066DF">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99633">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WS 374.4-2012</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1C575">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卫生管理基本数据集 第4部分：卫生监督机构与人员</w:t>
            </w:r>
          </w:p>
        </w:tc>
        <w:tc>
          <w:tcPr>
            <w:tcW w:w="2337" w:type="dxa"/>
            <w:tcBorders>
              <w:top w:val="single" w:color="000000" w:sz="4" w:space="0"/>
              <w:left w:val="single" w:color="000000" w:sz="4" w:space="0"/>
              <w:bottom w:val="single" w:color="000000" w:sz="4" w:space="0"/>
            </w:tcBorders>
            <w:shd w:val="clear" w:color="auto" w:fill="auto"/>
            <w:vAlign w:val="center"/>
          </w:tcPr>
          <w:p w14:paraId="1B451449">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卫生</w:t>
            </w:r>
          </w:p>
        </w:tc>
      </w:tr>
      <w:tr w14:paraId="3CBBA22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6B74D616">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417</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3CC80">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60683">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WS 375.1-2012</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92B3C">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疾病控制基本数据集 第1部分：艾滋病综合防治</w:t>
            </w:r>
          </w:p>
        </w:tc>
        <w:tc>
          <w:tcPr>
            <w:tcW w:w="2337" w:type="dxa"/>
            <w:tcBorders>
              <w:top w:val="single" w:color="000000" w:sz="4" w:space="0"/>
              <w:left w:val="single" w:color="000000" w:sz="4" w:space="0"/>
              <w:bottom w:val="single" w:color="000000" w:sz="4" w:space="0"/>
            </w:tcBorders>
            <w:shd w:val="clear" w:color="auto" w:fill="auto"/>
            <w:vAlign w:val="center"/>
          </w:tcPr>
          <w:p w14:paraId="59FDFFF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卫生</w:t>
            </w:r>
          </w:p>
        </w:tc>
      </w:tr>
      <w:tr w14:paraId="7BB7FEB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1758B36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418</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6EFA0">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026F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WS 375.2-2012</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D541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疾病控制基本数据集 第2部分：血吸虫病病人管理</w:t>
            </w:r>
          </w:p>
        </w:tc>
        <w:tc>
          <w:tcPr>
            <w:tcW w:w="2337" w:type="dxa"/>
            <w:tcBorders>
              <w:top w:val="single" w:color="000000" w:sz="4" w:space="0"/>
              <w:left w:val="single" w:color="000000" w:sz="4" w:space="0"/>
              <w:bottom w:val="single" w:color="000000" w:sz="4" w:space="0"/>
            </w:tcBorders>
            <w:shd w:val="clear" w:color="auto" w:fill="auto"/>
            <w:vAlign w:val="center"/>
          </w:tcPr>
          <w:p w14:paraId="54F08DBD">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卫生</w:t>
            </w:r>
          </w:p>
        </w:tc>
      </w:tr>
      <w:tr w14:paraId="16EB992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07E14897">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419</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EAAF8">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EFE87">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WS 375.3-2012</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C1B63">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疾病控制基本数据集 第3部分：慢性丝虫病病人管理</w:t>
            </w:r>
          </w:p>
        </w:tc>
        <w:tc>
          <w:tcPr>
            <w:tcW w:w="2337" w:type="dxa"/>
            <w:tcBorders>
              <w:top w:val="single" w:color="000000" w:sz="4" w:space="0"/>
              <w:left w:val="single" w:color="000000" w:sz="4" w:space="0"/>
              <w:bottom w:val="single" w:color="000000" w:sz="4" w:space="0"/>
            </w:tcBorders>
            <w:shd w:val="clear" w:color="auto" w:fill="auto"/>
            <w:vAlign w:val="center"/>
          </w:tcPr>
          <w:p w14:paraId="396500DE">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卫生</w:t>
            </w:r>
          </w:p>
        </w:tc>
      </w:tr>
      <w:tr w14:paraId="247CD13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137D57F6">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420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FEA10">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A22A5">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WS 375.4-2012</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AB3A3">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疾病控制基本数据集 第4部分：职业病报告</w:t>
            </w:r>
          </w:p>
        </w:tc>
        <w:tc>
          <w:tcPr>
            <w:tcW w:w="2337" w:type="dxa"/>
            <w:tcBorders>
              <w:top w:val="single" w:color="000000" w:sz="4" w:space="0"/>
              <w:left w:val="single" w:color="000000" w:sz="4" w:space="0"/>
              <w:bottom w:val="single" w:color="000000" w:sz="4" w:space="0"/>
            </w:tcBorders>
            <w:shd w:val="clear" w:color="auto" w:fill="auto"/>
            <w:vAlign w:val="center"/>
          </w:tcPr>
          <w:p w14:paraId="12A8CA4D">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卫生</w:t>
            </w:r>
          </w:p>
        </w:tc>
      </w:tr>
      <w:tr w14:paraId="2F2391E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2680A776">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421</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AC410">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E4837">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WS 375.5-2012</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BAF0C">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疾病控制基本数据集 第5部分：职业性健康监护</w:t>
            </w:r>
          </w:p>
        </w:tc>
        <w:tc>
          <w:tcPr>
            <w:tcW w:w="2337" w:type="dxa"/>
            <w:tcBorders>
              <w:top w:val="single" w:color="000000" w:sz="4" w:space="0"/>
              <w:left w:val="single" w:color="000000" w:sz="4" w:space="0"/>
              <w:bottom w:val="single" w:color="000000" w:sz="4" w:space="0"/>
            </w:tcBorders>
            <w:shd w:val="clear" w:color="auto" w:fill="auto"/>
            <w:vAlign w:val="center"/>
          </w:tcPr>
          <w:p w14:paraId="0634F303">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卫生</w:t>
            </w:r>
          </w:p>
        </w:tc>
      </w:tr>
      <w:tr w14:paraId="76E9A62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58EF52DE">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422</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CD949">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26150">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WS 375.6-2012</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5CAD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疾病控制基本数据集 第6部分：伤害监测报告</w:t>
            </w:r>
          </w:p>
        </w:tc>
        <w:tc>
          <w:tcPr>
            <w:tcW w:w="2337" w:type="dxa"/>
            <w:tcBorders>
              <w:top w:val="single" w:color="000000" w:sz="4" w:space="0"/>
              <w:left w:val="single" w:color="000000" w:sz="4" w:space="0"/>
              <w:bottom w:val="single" w:color="000000" w:sz="4" w:space="0"/>
            </w:tcBorders>
            <w:shd w:val="clear" w:color="auto" w:fill="auto"/>
            <w:vAlign w:val="center"/>
          </w:tcPr>
          <w:p w14:paraId="73E23DE6">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卫生</w:t>
            </w:r>
          </w:p>
        </w:tc>
      </w:tr>
      <w:tr w14:paraId="6E1A7C8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14E91456">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423</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BE5C1">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D35E8">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WS 375.7-2012</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EDA7E">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疾病控制基本数据集 第7部分：农药中毒报告</w:t>
            </w:r>
          </w:p>
        </w:tc>
        <w:tc>
          <w:tcPr>
            <w:tcW w:w="2337" w:type="dxa"/>
            <w:tcBorders>
              <w:top w:val="single" w:color="000000" w:sz="4" w:space="0"/>
              <w:left w:val="single" w:color="000000" w:sz="4" w:space="0"/>
              <w:bottom w:val="single" w:color="000000" w:sz="4" w:space="0"/>
            </w:tcBorders>
            <w:shd w:val="clear" w:color="auto" w:fill="auto"/>
            <w:vAlign w:val="center"/>
          </w:tcPr>
          <w:p w14:paraId="4F5BBBEC">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卫生</w:t>
            </w:r>
          </w:p>
        </w:tc>
      </w:tr>
      <w:tr w14:paraId="6D9403D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127FD965">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424</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D7443">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B436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WS 375.8-2012</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F79E0">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疾病控制基本数据集 第8部分：行为危险因素监测</w:t>
            </w:r>
          </w:p>
        </w:tc>
        <w:tc>
          <w:tcPr>
            <w:tcW w:w="2337" w:type="dxa"/>
            <w:tcBorders>
              <w:top w:val="single" w:color="000000" w:sz="4" w:space="0"/>
              <w:left w:val="single" w:color="000000" w:sz="4" w:space="0"/>
              <w:bottom w:val="single" w:color="000000" w:sz="4" w:space="0"/>
            </w:tcBorders>
            <w:shd w:val="clear" w:color="auto" w:fill="auto"/>
            <w:vAlign w:val="center"/>
          </w:tcPr>
          <w:p w14:paraId="500F8E46">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卫生</w:t>
            </w:r>
          </w:p>
        </w:tc>
      </w:tr>
      <w:tr w14:paraId="02E09D8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619F47F3">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425</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6A845">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523FF">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WS 375.9-2012</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5A7D6">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疾病控制基本数据集 第9部分：死亡医学证明</w:t>
            </w:r>
          </w:p>
        </w:tc>
        <w:tc>
          <w:tcPr>
            <w:tcW w:w="2337" w:type="dxa"/>
            <w:tcBorders>
              <w:top w:val="single" w:color="000000" w:sz="4" w:space="0"/>
              <w:left w:val="single" w:color="000000" w:sz="4" w:space="0"/>
              <w:bottom w:val="single" w:color="000000" w:sz="4" w:space="0"/>
            </w:tcBorders>
            <w:shd w:val="clear" w:color="auto" w:fill="auto"/>
            <w:vAlign w:val="center"/>
          </w:tcPr>
          <w:p w14:paraId="1A4F2227">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卫生</w:t>
            </w:r>
          </w:p>
        </w:tc>
      </w:tr>
      <w:tr w14:paraId="44485B1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4274223C">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426</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9E63F">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58C2D">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WS/T 370-2012</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BD428">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卫生信息基本数据集编制规范</w:t>
            </w:r>
          </w:p>
        </w:tc>
        <w:tc>
          <w:tcPr>
            <w:tcW w:w="2337" w:type="dxa"/>
            <w:tcBorders>
              <w:top w:val="single" w:color="000000" w:sz="4" w:space="0"/>
              <w:left w:val="single" w:color="000000" w:sz="4" w:space="0"/>
              <w:bottom w:val="single" w:color="000000" w:sz="4" w:space="0"/>
            </w:tcBorders>
            <w:shd w:val="clear" w:color="auto" w:fill="auto"/>
            <w:vAlign w:val="center"/>
          </w:tcPr>
          <w:p w14:paraId="5092245C">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卫生</w:t>
            </w:r>
          </w:p>
        </w:tc>
      </w:tr>
      <w:tr w14:paraId="1A16B44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607049A5">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427</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C5B1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AE048">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WS 372.10</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C7A1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疾病控制基本数据集_第10部分：传染病报告</w:t>
            </w:r>
          </w:p>
        </w:tc>
        <w:tc>
          <w:tcPr>
            <w:tcW w:w="2337" w:type="dxa"/>
            <w:tcBorders>
              <w:top w:val="single" w:color="000000" w:sz="4" w:space="0"/>
              <w:left w:val="single" w:color="000000" w:sz="4" w:space="0"/>
              <w:bottom w:val="single" w:color="000000" w:sz="4" w:space="0"/>
            </w:tcBorders>
            <w:shd w:val="clear" w:color="auto" w:fill="auto"/>
            <w:vAlign w:val="center"/>
          </w:tcPr>
          <w:p w14:paraId="388C6FE7">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卫生</w:t>
            </w:r>
          </w:p>
        </w:tc>
      </w:tr>
      <w:tr w14:paraId="49933180">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1C639E01">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428</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A5DFD">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F1081">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WS 372.10-2012</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B64B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疾病控制基本数据集 第10部分：传染病报告</w:t>
            </w:r>
          </w:p>
        </w:tc>
        <w:tc>
          <w:tcPr>
            <w:tcW w:w="2337" w:type="dxa"/>
            <w:tcBorders>
              <w:top w:val="single" w:color="000000" w:sz="4" w:space="0"/>
              <w:left w:val="single" w:color="000000" w:sz="4" w:space="0"/>
              <w:bottom w:val="single" w:color="000000" w:sz="4" w:space="0"/>
            </w:tcBorders>
            <w:shd w:val="clear" w:color="auto" w:fill="auto"/>
            <w:vAlign w:val="center"/>
          </w:tcPr>
          <w:p w14:paraId="030B122C">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卫生</w:t>
            </w:r>
          </w:p>
        </w:tc>
      </w:tr>
      <w:tr w14:paraId="7B0AACB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7D77F7A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429</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395CC">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DDDBF">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WS 372.11</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405C6">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疾病控制基本数据集_第11部分：结核病报告</w:t>
            </w:r>
          </w:p>
        </w:tc>
        <w:tc>
          <w:tcPr>
            <w:tcW w:w="2337" w:type="dxa"/>
            <w:tcBorders>
              <w:top w:val="single" w:color="000000" w:sz="4" w:space="0"/>
              <w:left w:val="single" w:color="000000" w:sz="4" w:space="0"/>
              <w:bottom w:val="single" w:color="000000" w:sz="4" w:space="0"/>
            </w:tcBorders>
            <w:shd w:val="clear" w:color="auto" w:fill="auto"/>
            <w:vAlign w:val="center"/>
          </w:tcPr>
          <w:p w14:paraId="08C777F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卫生</w:t>
            </w:r>
          </w:p>
        </w:tc>
      </w:tr>
      <w:tr w14:paraId="2477A5D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28140226">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430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76809">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E64A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WS 372.11-2012</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41E9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疾病控制基本数据集 第11部分：结核病报告</w:t>
            </w:r>
          </w:p>
        </w:tc>
        <w:tc>
          <w:tcPr>
            <w:tcW w:w="2337" w:type="dxa"/>
            <w:tcBorders>
              <w:top w:val="single" w:color="000000" w:sz="4" w:space="0"/>
              <w:left w:val="single" w:color="000000" w:sz="4" w:space="0"/>
              <w:bottom w:val="single" w:color="000000" w:sz="4" w:space="0"/>
            </w:tcBorders>
            <w:shd w:val="clear" w:color="auto" w:fill="auto"/>
            <w:vAlign w:val="center"/>
          </w:tcPr>
          <w:p w14:paraId="6457DB2D">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卫生</w:t>
            </w:r>
          </w:p>
        </w:tc>
      </w:tr>
      <w:tr w14:paraId="2E8EE9A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06EAE5C0">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431</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CC468">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8084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WS 372.12</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DA576">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疾病控制基本数据集_第12部分：预防接种</w:t>
            </w:r>
          </w:p>
        </w:tc>
        <w:tc>
          <w:tcPr>
            <w:tcW w:w="2337" w:type="dxa"/>
            <w:tcBorders>
              <w:top w:val="single" w:color="000000" w:sz="4" w:space="0"/>
              <w:left w:val="single" w:color="000000" w:sz="4" w:space="0"/>
              <w:bottom w:val="single" w:color="000000" w:sz="4" w:space="0"/>
            </w:tcBorders>
            <w:shd w:val="clear" w:color="auto" w:fill="auto"/>
            <w:vAlign w:val="center"/>
          </w:tcPr>
          <w:p w14:paraId="429A9C9D">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卫生</w:t>
            </w:r>
          </w:p>
        </w:tc>
      </w:tr>
      <w:tr w14:paraId="5102649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10D0B2A1">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432</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7584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42877">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WS 372.12-2012</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0B8ED">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疾病控制基本数据集 第12部分：预防接种</w:t>
            </w:r>
          </w:p>
        </w:tc>
        <w:tc>
          <w:tcPr>
            <w:tcW w:w="2337" w:type="dxa"/>
            <w:tcBorders>
              <w:top w:val="single" w:color="000000" w:sz="4" w:space="0"/>
              <w:left w:val="single" w:color="000000" w:sz="4" w:space="0"/>
              <w:bottom w:val="single" w:color="000000" w:sz="4" w:space="0"/>
            </w:tcBorders>
            <w:shd w:val="clear" w:color="auto" w:fill="auto"/>
            <w:vAlign w:val="center"/>
          </w:tcPr>
          <w:p w14:paraId="374F2ABF">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卫生</w:t>
            </w:r>
          </w:p>
        </w:tc>
      </w:tr>
      <w:tr w14:paraId="15D1830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12" w:space="0"/>
              <w:right w:val="single" w:color="000000" w:sz="4" w:space="0"/>
            </w:tcBorders>
            <w:shd w:val="clear" w:color="auto" w:fill="auto"/>
            <w:noWrap/>
            <w:vAlign w:val="center"/>
          </w:tcPr>
          <w:p w14:paraId="340FCE57">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433</w:t>
            </w:r>
          </w:p>
        </w:tc>
        <w:tc>
          <w:tcPr>
            <w:tcW w:w="1260" w:type="dxa"/>
            <w:tcBorders>
              <w:top w:val="single" w:color="000000" w:sz="4" w:space="0"/>
              <w:left w:val="single" w:color="000000" w:sz="4" w:space="0"/>
              <w:bottom w:val="single" w:color="000000" w:sz="12" w:space="0"/>
              <w:right w:val="single" w:color="000000" w:sz="4" w:space="0"/>
            </w:tcBorders>
            <w:shd w:val="clear" w:color="auto" w:fill="auto"/>
            <w:noWrap/>
            <w:vAlign w:val="center"/>
          </w:tcPr>
          <w:p w14:paraId="0C22FAA3">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12" w:space="0"/>
              <w:right w:val="single" w:color="000000" w:sz="4" w:space="0"/>
            </w:tcBorders>
            <w:shd w:val="clear" w:color="auto" w:fill="auto"/>
            <w:vAlign w:val="center"/>
          </w:tcPr>
          <w:p w14:paraId="45CF3C56">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WS 372.6</w:t>
            </w:r>
          </w:p>
        </w:tc>
        <w:tc>
          <w:tcPr>
            <w:tcW w:w="6617" w:type="dxa"/>
            <w:tcBorders>
              <w:top w:val="single" w:color="000000" w:sz="4" w:space="0"/>
              <w:left w:val="single" w:color="000000" w:sz="4" w:space="0"/>
              <w:bottom w:val="single" w:color="000000" w:sz="12" w:space="0"/>
              <w:right w:val="single" w:color="000000" w:sz="4" w:space="0"/>
            </w:tcBorders>
            <w:shd w:val="clear" w:color="auto" w:fill="auto"/>
            <w:vAlign w:val="center"/>
          </w:tcPr>
          <w:p w14:paraId="013629D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疾病管理基本数据集_第6部分：肿瘤病例管理</w:t>
            </w:r>
          </w:p>
        </w:tc>
        <w:tc>
          <w:tcPr>
            <w:tcW w:w="2337" w:type="dxa"/>
            <w:tcBorders>
              <w:top w:val="single" w:color="000000" w:sz="4" w:space="0"/>
              <w:left w:val="single" w:color="000000" w:sz="4" w:space="0"/>
              <w:bottom w:val="single" w:color="000000" w:sz="12" w:space="0"/>
            </w:tcBorders>
            <w:shd w:val="clear" w:color="auto" w:fill="auto"/>
            <w:vAlign w:val="center"/>
          </w:tcPr>
          <w:p w14:paraId="690C5E3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卫生</w:t>
            </w:r>
          </w:p>
        </w:tc>
      </w:tr>
      <w:tr w14:paraId="50BBE38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12" w:space="0"/>
              <w:bottom w:val="single" w:color="000000" w:sz="4" w:space="0"/>
              <w:right w:val="single" w:color="000000" w:sz="4" w:space="0"/>
            </w:tcBorders>
            <w:shd w:val="clear" w:color="auto" w:fill="auto"/>
            <w:noWrap/>
            <w:vAlign w:val="center"/>
          </w:tcPr>
          <w:p w14:paraId="6CA6AFD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434</w:t>
            </w:r>
          </w:p>
        </w:tc>
        <w:tc>
          <w:tcPr>
            <w:tcW w:w="1260" w:type="dxa"/>
            <w:tcBorders>
              <w:top w:val="single" w:color="000000" w:sz="12" w:space="0"/>
              <w:left w:val="single" w:color="000000" w:sz="4" w:space="0"/>
              <w:bottom w:val="single" w:color="000000" w:sz="4" w:space="0"/>
              <w:right w:val="single" w:color="000000" w:sz="4" w:space="0"/>
            </w:tcBorders>
            <w:shd w:val="clear" w:color="auto" w:fill="auto"/>
            <w:noWrap/>
            <w:vAlign w:val="center"/>
          </w:tcPr>
          <w:p w14:paraId="1984022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12" w:space="0"/>
              <w:left w:val="single" w:color="000000" w:sz="4" w:space="0"/>
              <w:bottom w:val="single" w:color="000000" w:sz="4" w:space="0"/>
              <w:right w:val="single" w:color="000000" w:sz="4" w:space="0"/>
            </w:tcBorders>
            <w:shd w:val="clear" w:color="auto" w:fill="auto"/>
            <w:vAlign w:val="center"/>
          </w:tcPr>
          <w:p w14:paraId="5E1C78C3">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WS 372.6-2012</w:t>
            </w:r>
          </w:p>
        </w:tc>
        <w:tc>
          <w:tcPr>
            <w:tcW w:w="6617" w:type="dxa"/>
            <w:tcBorders>
              <w:top w:val="single" w:color="000000" w:sz="12" w:space="0"/>
              <w:left w:val="single" w:color="000000" w:sz="4" w:space="0"/>
              <w:bottom w:val="single" w:color="000000" w:sz="4" w:space="0"/>
              <w:right w:val="single" w:color="000000" w:sz="4" w:space="0"/>
            </w:tcBorders>
            <w:shd w:val="clear" w:color="auto" w:fill="auto"/>
            <w:vAlign w:val="center"/>
          </w:tcPr>
          <w:p w14:paraId="6B7F90E7">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疾病管理基本数据集 第6部分：肿瘤病例管理</w:t>
            </w:r>
          </w:p>
        </w:tc>
        <w:tc>
          <w:tcPr>
            <w:tcW w:w="2337" w:type="dxa"/>
            <w:tcBorders>
              <w:top w:val="single" w:color="000000" w:sz="12" w:space="0"/>
              <w:left w:val="single" w:color="000000" w:sz="4" w:space="0"/>
              <w:bottom w:val="single" w:color="000000" w:sz="4" w:space="0"/>
            </w:tcBorders>
            <w:shd w:val="clear" w:color="auto" w:fill="auto"/>
            <w:vAlign w:val="center"/>
          </w:tcPr>
          <w:p w14:paraId="45B653D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卫生</w:t>
            </w:r>
          </w:p>
        </w:tc>
      </w:tr>
      <w:tr w14:paraId="326B25E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0955FCA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435</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0688C">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7A26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WS 375.14-2016</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B8A68">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疾病控制基本数据集 第14部分：学校缺勤缺课监测报告</w:t>
            </w:r>
          </w:p>
        </w:tc>
        <w:tc>
          <w:tcPr>
            <w:tcW w:w="2337" w:type="dxa"/>
            <w:tcBorders>
              <w:top w:val="single" w:color="000000" w:sz="4" w:space="0"/>
              <w:left w:val="single" w:color="000000" w:sz="4" w:space="0"/>
              <w:bottom w:val="single" w:color="000000" w:sz="4" w:space="0"/>
            </w:tcBorders>
            <w:shd w:val="clear" w:color="auto" w:fill="auto"/>
            <w:vAlign w:val="center"/>
          </w:tcPr>
          <w:p w14:paraId="731E60D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卫生</w:t>
            </w:r>
          </w:p>
        </w:tc>
      </w:tr>
      <w:tr w14:paraId="3984510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29B1F39C">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436</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443BD">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A6A3F">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WS 375.15-2016</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FB06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疾病控制基本数据集 第15部分：托幼机构缺勤监测报告</w:t>
            </w:r>
          </w:p>
        </w:tc>
        <w:tc>
          <w:tcPr>
            <w:tcW w:w="2337" w:type="dxa"/>
            <w:tcBorders>
              <w:top w:val="single" w:color="000000" w:sz="4" w:space="0"/>
              <w:left w:val="single" w:color="000000" w:sz="4" w:space="0"/>
              <w:bottom w:val="single" w:color="000000" w:sz="4" w:space="0"/>
            </w:tcBorders>
            <w:shd w:val="clear" w:color="auto" w:fill="auto"/>
            <w:vAlign w:val="center"/>
          </w:tcPr>
          <w:p w14:paraId="21D7C436">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卫生</w:t>
            </w:r>
          </w:p>
        </w:tc>
      </w:tr>
      <w:tr w14:paraId="7EA2018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65718AC1">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437</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AFFBF">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99E59">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WS 375.18-2016</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EEFA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疾病控制基本数据集第18部分：疑似预防接种异常反应报告</w:t>
            </w:r>
          </w:p>
        </w:tc>
        <w:tc>
          <w:tcPr>
            <w:tcW w:w="2337" w:type="dxa"/>
            <w:tcBorders>
              <w:top w:val="single" w:color="000000" w:sz="4" w:space="0"/>
              <w:left w:val="single" w:color="000000" w:sz="4" w:space="0"/>
              <w:bottom w:val="single" w:color="000000" w:sz="4" w:space="0"/>
            </w:tcBorders>
            <w:shd w:val="clear" w:color="auto" w:fill="auto"/>
            <w:vAlign w:val="center"/>
          </w:tcPr>
          <w:p w14:paraId="1F004C5C">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卫生</w:t>
            </w:r>
          </w:p>
        </w:tc>
      </w:tr>
      <w:tr w14:paraId="74D75AF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45FEDE7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438</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85C0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7BC4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WS 375.19-2016</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9D8C5">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疾病控制基本数据集第19部分：疫苗管理</w:t>
            </w:r>
          </w:p>
        </w:tc>
        <w:tc>
          <w:tcPr>
            <w:tcW w:w="2337" w:type="dxa"/>
            <w:tcBorders>
              <w:top w:val="single" w:color="000000" w:sz="4" w:space="0"/>
              <w:left w:val="single" w:color="000000" w:sz="4" w:space="0"/>
              <w:bottom w:val="single" w:color="000000" w:sz="4" w:space="0"/>
            </w:tcBorders>
            <w:shd w:val="clear" w:color="auto" w:fill="auto"/>
            <w:vAlign w:val="center"/>
          </w:tcPr>
          <w:p w14:paraId="0A33E041">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卫生</w:t>
            </w:r>
          </w:p>
        </w:tc>
      </w:tr>
      <w:tr w14:paraId="50E3FE7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283780F6">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439</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9BF03">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E005D">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WS 375.20-2016</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5DB67">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疾病控制基本数据集第20部分：脑卒中登记报告</w:t>
            </w:r>
          </w:p>
        </w:tc>
        <w:tc>
          <w:tcPr>
            <w:tcW w:w="2337" w:type="dxa"/>
            <w:tcBorders>
              <w:top w:val="single" w:color="000000" w:sz="4" w:space="0"/>
              <w:left w:val="single" w:color="000000" w:sz="4" w:space="0"/>
              <w:bottom w:val="single" w:color="000000" w:sz="4" w:space="0"/>
            </w:tcBorders>
            <w:shd w:val="clear" w:color="auto" w:fill="auto"/>
            <w:vAlign w:val="center"/>
          </w:tcPr>
          <w:p w14:paraId="4A8A277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卫生</w:t>
            </w:r>
          </w:p>
        </w:tc>
      </w:tr>
      <w:tr w14:paraId="4E8A0EA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0EF80611">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440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F043E">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C0B70">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WS 375.21-2016</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E1EAD">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疾病控制基本数据集第21部分：脑卒中病人管理</w:t>
            </w:r>
          </w:p>
        </w:tc>
        <w:tc>
          <w:tcPr>
            <w:tcW w:w="2337" w:type="dxa"/>
            <w:tcBorders>
              <w:top w:val="single" w:color="000000" w:sz="4" w:space="0"/>
              <w:left w:val="single" w:color="000000" w:sz="4" w:space="0"/>
              <w:bottom w:val="single" w:color="000000" w:sz="4" w:space="0"/>
            </w:tcBorders>
            <w:shd w:val="clear" w:color="auto" w:fill="auto"/>
            <w:vAlign w:val="center"/>
          </w:tcPr>
          <w:p w14:paraId="62A1B961">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卫生</w:t>
            </w:r>
          </w:p>
        </w:tc>
      </w:tr>
      <w:tr w14:paraId="49884E5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39106EED">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441</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62848">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2635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WS 375.22-2016</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89377">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疾病控制基本数据集第22部分：宫颈癌筛查登记</w:t>
            </w:r>
          </w:p>
        </w:tc>
        <w:tc>
          <w:tcPr>
            <w:tcW w:w="2337" w:type="dxa"/>
            <w:tcBorders>
              <w:top w:val="single" w:color="000000" w:sz="4" w:space="0"/>
              <w:left w:val="single" w:color="000000" w:sz="4" w:space="0"/>
              <w:bottom w:val="single" w:color="000000" w:sz="4" w:space="0"/>
            </w:tcBorders>
            <w:shd w:val="clear" w:color="auto" w:fill="auto"/>
            <w:vAlign w:val="center"/>
          </w:tcPr>
          <w:p w14:paraId="4AC7FDCE">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卫生</w:t>
            </w:r>
          </w:p>
        </w:tc>
      </w:tr>
      <w:tr w14:paraId="019AA14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3B4E73E9">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442</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B01F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17A3E">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WS 375.23-2016</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F64D3">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疾病控制基本数据集第23部分：大肠癌筛查登记</w:t>
            </w:r>
          </w:p>
        </w:tc>
        <w:tc>
          <w:tcPr>
            <w:tcW w:w="2337" w:type="dxa"/>
            <w:tcBorders>
              <w:top w:val="single" w:color="000000" w:sz="4" w:space="0"/>
              <w:left w:val="single" w:color="000000" w:sz="4" w:space="0"/>
              <w:bottom w:val="single" w:color="000000" w:sz="4" w:space="0"/>
            </w:tcBorders>
            <w:shd w:val="clear" w:color="auto" w:fill="auto"/>
            <w:vAlign w:val="center"/>
          </w:tcPr>
          <w:p w14:paraId="23D0A1BD">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卫生</w:t>
            </w:r>
          </w:p>
        </w:tc>
      </w:tr>
      <w:tr w14:paraId="5A1D3CF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1D02C92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443</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6E608">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5F3B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WS 375.13-2017</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1B9DF">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疾病控制基本数据集 第13部分：职业病危害因素监测</w:t>
            </w:r>
          </w:p>
        </w:tc>
        <w:tc>
          <w:tcPr>
            <w:tcW w:w="2337" w:type="dxa"/>
            <w:tcBorders>
              <w:top w:val="single" w:color="000000" w:sz="4" w:space="0"/>
              <w:left w:val="single" w:color="000000" w:sz="4" w:space="0"/>
              <w:bottom w:val="single" w:color="000000" w:sz="4" w:space="0"/>
            </w:tcBorders>
            <w:shd w:val="clear" w:color="auto" w:fill="auto"/>
            <w:vAlign w:val="center"/>
          </w:tcPr>
          <w:p w14:paraId="6B4E92A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卫生</w:t>
            </w:r>
          </w:p>
        </w:tc>
      </w:tr>
      <w:tr w14:paraId="327817B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2B83D807">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444</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7B86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AE509">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WS 537-2017</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5008D">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居民健康卡数据集</w:t>
            </w:r>
          </w:p>
        </w:tc>
        <w:tc>
          <w:tcPr>
            <w:tcW w:w="2337" w:type="dxa"/>
            <w:tcBorders>
              <w:top w:val="single" w:color="000000" w:sz="4" w:space="0"/>
              <w:left w:val="single" w:color="000000" w:sz="4" w:space="0"/>
              <w:bottom w:val="single" w:color="000000" w:sz="4" w:space="0"/>
            </w:tcBorders>
            <w:shd w:val="clear" w:color="auto" w:fill="auto"/>
            <w:vAlign w:val="center"/>
          </w:tcPr>
          <w:p w14:paraId="4766418F">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卫生</w:t>
            </w:r>
          </w:p>
        </w:tc>
      </w:tr>
      <w:tr w14:paraId="04CE498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3D3E2EE8">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445</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FDB0E">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69A0D">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WS 538-2017</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6B64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医学数字影像通信基本数据集</w:t>
            </w:r>
          </w:p>
        </w:tc>
        <w:tc>
          <w:tcPr>
            <w:tcW w:w="2337" w:type="dxa"/>
            <w:tcBorders>
              <w:top w:val="single" w:color="000000" w:sz="4" w:space="0"/>
              <w:left w:val="single" w:color="000000" w:sz="4" w:space="0"/>
              <w:bottom w:val="single" w:color="000000" w:sz="4" w:space="0"/>
            </w:tcBorders>
            <w:shd w:val="clear" w:color="auto" w:fill="auto"/>
            <w:vAlign w:val="center"/>
          </w:tcPr>
          <w:p w14:paraId="50CB2E3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卫生</w:t>
            </w:r>
          </w:p>
        </w:tc>
      </w:tr>
      <w:tr w14:paraId="282C553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1FD0BC36">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446</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16A77">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407AD">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WS 539-2017</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60747">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远程医疗信息基本数据集</w:t>
            </w:r>
          </w:p>
        </w:tc>
        <w:tc>
          <w:tcPr>
            <w:tcW w:w="2337" w:type="dxa"/>
            <w:tcBorders>
              <w:top w:val="single" w:color="000000" w:sz="4" w:space="0"/>
              <w:left w:val="single" w:color="000000" w:sz="4" w:space="0"/>
              <w:bottom w:val="single" w:color="000000" w:sz="4" w:space="0"/>
            </w:tcBorders>
            <w:shd w:val="clear" w:color="auto" w:fill="auto"/>
            <w:vAlign w:val="center"/>
          </w:tcPr>
          <w:p w14:paraId="1E6FAD81">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卫生</w:t>
            </w:r>
          </w:p>
        </w:tc>
      </w:tr>
      <w:tr w14:paraId="33B677C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4E117051">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447</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643CD">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3E418">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WS 540-2017</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6F7B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继续医学教育管理基本数据集</w:t>
            </w:r>
          </w:p>
        </w:tc>
        <w:tc>
          <w:tcPr>
            <w:tcW w:w="2337" w:type="dxa"/>
            <w:tcBorders>
              <w:top w:val="single" w:color="000000" w:sz="4" w:space="0"/>
              <w:left w:val="single" w:color="000000" w:sz="4" w:space="0"/>
              <w:bottom w:val="single" w:color="000000" w:sz="4" w:space="0"/>
            </w:tcBorders>
            <w:shd w:val="clear" w:color="auto" w:fill="auto"/>
            <w:vAlign w:val="center"/>
          </w:tcPr>
          <w:p w14:paraId="74EECBD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卫生</w:t>
            </w:r>
          </w:p>
        </w:tc>
      </w:tr>
      <w:tr w14:paraId="5BD48CE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3FA639A1">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448</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E59EC">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21D6C">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WS 542-2017</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0228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院前医疗急救基本数据集</w:t>
            </w:r>
          </w:p>
        </w:tc>
        <w:tc>
          <w:tcPr>
            <w:tcW w:w="2337" w:type="dxa"/>
            <w:tcBorders>
              <w:top w:val="single" w:color="000000" w:sz="4" w:space="0"/>
              <w:left w:val="single" w:color="000000" w:sz="4" w:space="0"/>
              <w:bottom w:val="single" w:color="000000" w:sz="4" w:space="0"/>
            </w:tcBorders>
            <w:shd w:val="clear" w:color="auto" w:fill="auto"/>
            <w:vAlign w:val="center"/>
          </w:tcPr>
          <w:p w14:paraId="406BCD49">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卫生</w:t>
            </w:r>
          </w:p>
        </w:tc>
      </w:tr>
      <w:tr w14:paraId="311A34D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7E2BAD41">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449</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634E1">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9023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WS 599.2-2018</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13B70">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医院人财物运营管理基本数据集第2部分：医院财务与成本核算管理</w:t>
            </w:r>
          </w:p>
        </w:tc>
        <w:tc>
          <w:tcPr>
            <w:tcW w:w="2337" w:type="dxa"/>
            <w:tcBorders>
              <w:top w:val="single" w:color="000000" w:sz="4" w:space="0"/>
              <w:left w:val="single" w:color="000000" w:sz="4" w:space="0"/>
              <w:bottom w:val="single" w:color="000000" w:sz="4" w:space="0"/>
            </w:tcBorders>
            <w:shd w:val="clear" w:color="auto" w:fill="auto"/>
            <w:vAlign w:val="center"/>
          </w:tcPr>
          <w:p w14:paraId="1FAFF6B8">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卫生</w:t>
            </w:r>
          </w:p>
        </w:tc>
      </w:tr>
      <w:tr w14:paraId="7C44A5B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0CA8D39C">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7C12F">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95DF5">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WS 599.3-2018</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20201">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医院人财物运营管理基本数据集第3部分：医院物资管理</w:t>
            </w:r>
          </w:p>
        </w:tc>
        <w:tc>
          <w:tcPr>
            <w:tcW w:w="2337" w:type="dxa"/>
            <w:tcBorders>
              <w:top w:val="single" w:color="000000" w:sz="4" w:space="0"/>
              <w:left w:val="single" w:color="000000" w:sz="4" w:space="0"/>
              <w:bottom w:val="single" w:color="000000" w:sz="4" w:space="0"/>
            </w:tcBorders>
            <w:shd w:val="clear" w:color="auto" w:fill="auto"/>
            <w:vAlign w:val="center"/>
          </w:tcPr>
          <w:p w14:paraId="21D3B69E">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卫生</w:t>
            </w:r>
          </w:p>
        </w:tc>
      </w:tr>
      <w:tr w14:paraId="481E85B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6781471C">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451</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85FF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BCD78">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WS/T 599.1-2018</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7F808">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医院人财物运营管理基本数据集第1部分：医院人力资源管理</w:t>
            </w:r>
          </w:p>
        </w:tc>
        <w:tc>
          <w:tcPr>
            <w:tcW w:w="2337" w:type="dxa"/>
            <w:tcBorders>
              <w:top w:val="single" w:color="000000" w:sz="4" w:space="0"/>
              <w:left w:val="single" w:color="000000" w:sz="4" w:space="0"/>
              <w:bottom w:val="single" w:color="000000" w:sz="4" w:space="0"/>
            </w:tcBorders>
            <w:shd w:val="clear" w:color="auto" w:fill="auto"/>
            <w:vAlign w:val="center"/>
          </w:tcPr>
          <w:p w14:paraId="1F80E3C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卫生</w:t>
            </w:r>
          </w:p>
        </w:tc>
      </w:tr>
      <w:tr w14:paraId="6DF568B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25D8903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452</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579F7">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0F965">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WS 377.8—2020</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0A81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妇女保健基本数据集 第8部分：孕前优生健康检查</w:t>
            </w:r>
          </w:p>
        </w:tc>
        <w:tc>
          <w:tcPr>
            <w:tcW w:w="2337" w:type="dxa"/>
            <w:tcBorders>
              <w:top w:val="single" w:color="000000" w:sz="4" w:space="0"/>
              <w:left w:val="single" w:color="000000" w:sz="4" w:space="0"/>
              <w:bottom w:val="single" w:color="000000" w:sz="4" w:space="0"/>
            </w:tcBorders>
            <w:shd w:val="clear" w:color="auto" w:fill="auto"/>
            <w:vAlign w:val="center"/>
          </w:tcPr>
          <w:p w14:paraId="7E1AEED5">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卫生</w:t>
            </w:r>
          </w:p>
        </w:tc>
      </w:tr>
      <w:tr w14:paraId="6B1F27D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143AB6FF">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453</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4DC21">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0CC31">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WS 670-2021</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C84D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医疗机构感染监测基本数据集</w:t>
            </w:r>
          </w:p>
        </w:tc>
        <w:tc>
          <w:tcPr>
            <w:tcW w:w="2337" w:type="dxa"/>
            <w:tcBorders>
              <w:top w:val="single" w:color="000000" w:sz="4" w:space="0"/>
              <w:left w:val="single" w:color="000000" w:sz="4" w:space="0"/>
              <w:bottom w:val="single" w:color="000000" w:sz="4" w:space="0"/>
            </w:tcBorders>
            <w:shd w:val="clear" w:color="auto" w:fill="auto"/>
            <w:vAlign w:val="center"/>
          </w:tcPr>
          <w:p w14:paraId="54BAB9CE">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卫生</w:t>
            </w:r>
          </w:p>
        </w:tc>
      </w:tr>
      <w:tr w14:paraId="513B111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12" w:space="0"/>
              <w:right w:val="single" w:color="000000" w:sz="4" w:space="0"/>
            </w:tcBorders>
            <w:shd w:val="clear" w:color="auto" w:fill="auto"/>
            <w:noWrap/>
            <w:vAlign w:val="center"/>
          </w:tcPr>
          <w:p w14:paraId="733216E9">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454</w:t>
            </w:r>
          </w:p>
        </w:tc>
        <w:tc>
          <w:tcPr>
            <w:tcW w:w="1260" w:type="dxa"/>
            <w:tcBorders>
              <w:top w:val="single" w:color="000000" w:sz="4" w:space="0"/>
              <w:left w:val="single" w:color="000000" w:sz="4" w:space="0"/>
              <w:bottom w:val="single" w:color="000000" w:sz="12" w:space="0"/>
              <w:right w:val="single" w:color="000000" w:sz="4" w:space="0"/>
            </w:tcBorders>
            <w:shd w:val="clear" w:color="auto" w:fill="auto"/>
            <w:noWrap/>
            <w:vAlign w:val="center"/>
          </w:tcPr>
          <w:p w14:paraId="5989620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12" w:space="0"/>
              <w:right w:val="single" w:color="000000" w:sz="4" w:space="0"/>
            </w:tcBorders>
            <w:shd w:val="clear" w:color="auto" w:fill="auto"/>
            <w:vAlign w:val="center"/>
          </w:tcPr>
          <w:p w14:paraId="64A17DA9">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WS/T 370—2022</w:t>
            </w:r>
          </w:p>
        </w:tc>
        <w:tc>
          <w:tcPr>
            <w:tcW w:w="6617" w:type="dxa"/>
            <w:tcBorders>
              <w:top w:val="single" w:color="000000" w:sz="4" w:space="0"/>
              <w:left w:val="single" w:color="000000" w:sz="4" w:space="0"/>
              <w:bottom w:val="single" w:color="000000" w:sz="12" w:space="0"/>
              <w:right w:val="single" w:color="000000" w:sz="4" w:space="0"/>
            </w:tcBorders>
            <w:shd w:val="clear" w:color="auto" w:fill="auto"/>
            <w:vAlign w:val="center"/>
          </w:tcPr>
          <w:p w14:paraId="2C65030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卫生健康信息基本数据集编制标准</w:t>
            </w:r>
          </w:p>
        </w:tc>
        <w:tc>
          <w:tcPr>
            <w:tcW w:w="2337" w:type="dxa"/>
            <w:tcBorders>
              <w:top w:val="single" w:color="000000" w:sz="4" w:space="0"/>
              <w:left w:val="single" w:color="000000" w:sz="4" w:space="0"/>
              <w:bottom w:val="single" w:color="000000" w:sz="12" w:space="0"/>
            </w:tcBorders>
            <w:shd w:val="clear" w:color="auto" w:fill="auto"/>
            <w:vAlign w:val="center"/>
          </w:tcPr>
          <w:p w14:paraId="4278224C">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卫生</w:t>
            </w:r>
          </w:p>
        </w:tc>
      </w:tr>
      <w:tr w14:paraId="7019E76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12" w:space="0"/>
              <w:bottom w:val="single" w:color="000000" w:sz="4" w:space="0"/>
              <w:right w:val="single" w:color="000000" w:sz="4" w:space="0"/>
            </w:tcBorders>
            <w:shd w:val="clear" w:color="auto" w:fill="auto"/>
            <w:noWrap/>
            <w:vAlign w:val="center"/>
          </w:tcPr>
          <w:p w14:paraId="0FAA030C">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455</w:t>
            </w:r>
          </w:p>
        </w:tc>
        <w:tc>
          <w:tcPr>
            <w:tcW w:w="1260" w:type="dxa"/>
            <w:tcBorders>
              <w:top w:val="single" w:color="000000" w:sz="12" w:space="0"/>
              <w:left w:val="single" w:color="000000" w:sz="4" w:space="0"/>
              <w:bottom w:val="single" w:color="000000" w:sz="4" w:space="0"/>
              <w:right w:val="single" w:color="000000" w:sz="4" w:space="0"/>
            </w:tcBorders>
            <w:shd w:val="clear" w:color="auto" w:fill="auto"/>
            <w:vAlign w:val="center"/>
          </w:tcPr>
          <w:p w14:paraId="4B2973E6">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12" w:space="0"/>
              <w:left w:val="single" w:color="000000" w:sz="4" w:space="0"/>
              <w:bottom w:val="single" w:color="000000" w:sz="4" w:space="0"/>
              <w:right w:val="single" w:color="000000" w:sz="4" w:space="0"/>
            </w:tcBorders>
            <w:shd w:val="clear" w:color="auto" w:fill="auto"/>
            <w:vAlign w:val="center"/>
          </w:tcPr>
          <w:p w14:paraId="171644E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WS/T 303—2023</w:t>
            </w:r>
          </w:p>
        </w:tc>
        <w:tc>
          <w:tcPr>
            <w:tcW w:w="6617" w:type="dxa"/>
            <w:tcBorders>
              <w:top w:val="single" w:color="000000" w:sz="12" w:space="0"/>
              <w:left w:val="single" w:color="000000" w:sz="4" w:space="0"/>
              <w:bottom w:val="single" w:color="000000" w:sz="4" w:space="0"/>
              <w:right w:val="single" w:color="000000" w:sz="4" w:space="0"/>
            </w:tcBorders>
            <w:shd w:val="clear" w:color="auto" w:fill="auto"/>
            <w:vAlign w:val="center"/>
          </w:tcPr>
          <w:p w14:paraId="131B26A5">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卫生健康信息数据元标准化规则</w:t>
            </w:r>
          </w:p>
        </w:tc>
        <w:tc>
          <w:tcPr>
            <w:tcW w:w="2337" w:type="dxa"/>
            <w:tcBorders>
              <w:top w:val="single" w:color="000000" w:sz="12" w:space="0"/>
              <w:left w:val="single" w:color="000000" w:sz="4" w:space="0"/>
              <w:bottom w:val="single" w:color="000000" w:sz="4" w:space="0"/>
            </w:tcBorders>
            <w:shd w:val="clear" w:color="auto" w:fill="auto"/>
            <w:vAlign w:val="center"/>
          </w:tcPr>
          <w:p w14:paraId="7516A43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卫生</w:t>
            </w:r>
          </w:p>
        </w:tc>
      </w:tr>
      <w:tr w14:paraId="4CE5952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66228DFE">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456</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D1A68">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BE543">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WS/T 305—2023</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A200F">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卫生健康信息数据集元数据标准</w:t>
            </w:r>
          </w:p>
        </w:tc>
        <w:tc>
          <w:tcPr>
            <w:tcW w:w="2337" w:type="dxa"/>
            <w:tcBorders>
              <w:top w:val="single" w:color="000000" w:sz="4" w:space="0"/>
              <w:left w:val="single" w:color="000000" w:sz="4" w:space="0"/>
              <w:bottom w:val="single" w:color="000000" w:sz="4" w:space="0"/>
            </w:tcBorders>
            <w:shd w:val="clear" w:color="auto" w:fill="auto"/>
            <w:vAlign w:val="center"/>
          </w:tcPr>
          <w:p w14:paraId="2341912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卫生</w:t>
            </w:r>
          </w:p>
        </w:tc>
      </w:tr>
      <w:tr w14:paraId="1A428FE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48AEB0A5">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457</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EA18C">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283E0">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WS/T 306—2023</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C22C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卫生健康信息数据集分类与编码规则</w:t>
            </w:r>
          </w:p>
        </w:tc>
        <w:tc>
          <w:tcPr>
            <w:tcW w:w="2337" w:type="dxa"/>
            <w:tcBorders>
              <w:top w:val="single" w:color="000000" w:sz="4" w:space="0"/>
              <w:left w:val="single" w:color="000000" w:sz="4" w:space="0"/>
              <w:bottom w:val="single" w:color="000000" w:sz="4" w:space="0"/>
            </w:tcBorders>
            <w:shd w:val="clear" w:color="auto" w:fill="auto"/>
            <w:vAlign w:val="center"/>
          </w:tcPr>
          <w:p w14:paraId="5C137685">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卫生</w:t>
            </w:r>
          </w:p>
        </w:tc>
      </w:tr>
      <w:tr w14:paraId="5F34FD6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275E98C1">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458</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CFCA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3DEC6">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WS/T 363.10—2023</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F5DC0">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卫生健康信息数据元目录 第10部分:医学诊断</w:t>
            </w:r>
          </w:p>
        </w:tc>
        <w:tc>
          <w:tcPr>
            <w:tcW w:w="2337" w:type="dxa"/>
            <w:tcBorders>
              <w:top w:val="single" w:color="000000" w:sz="4" w:space="0"/>
              <w:left w:val="single" w:color="000000" w:sz="4" w:space="0"/>
              <w:bottom w:val="single" w:color="000000" w:sz="4" w:space="0"/>
            </w:tcBorders>
            <w:shd w:val="clear" w:color="auto" w:fill="auto"/>
            <w:vAlign w:val="center"/>
          </w:tcPr>
          <w:p w14:paraId="1CBA1AE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卫生</w:t>
            </w:r>
          </w:p>
        </w:tc>
      </w:tr>
      <w:tr w14:paraId="2E67174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07BBC4EE">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459</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CE54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36E8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WS/T 363.11—2023</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60CF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卫生健康信息数据元目录 第11部分:医学评估</w:t>
            </w:r>
          </w:p>
        </w:tc>
        <w:tc>
          <w:tcPr>
            <w:tcW w:w="2337" w:type="dxa"/>
            <w:tcBorders>
              <w:top w:val="single" w:color="000000" w:sz="4" w:space="0"/>
              <w:left w:val="single" w:color="000000" w:sz="4" w:space="0"/>
              <w:bottom w:val="single" w:color="000000" w:sz="4" w:space="0"/>
            </w:tcBorders>
            <w:shd w:val="clear" w:color="auto" w:fill="auto"/>
            <w:vAlign w:val="center"/>
          </w:tcPr>
          <w:p w14:paraId="0236B7A5">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卫生</w:t>
            </w:r>
          </w:p>
        </w:tc>
      </w:tr>
      <w:tr w14:paraId="4D1A172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21F8A20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460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3C10D">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F83E1">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WS/T 363.1—2023</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19CEE">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卫生健康信息数据元目录 第1部分:总则</w:t>
            </w:r>
          </w:p>
        </w:tc>
        <w:tc>
          <w:tcPr>
            <w:tcW w:w="2337" w:type="dxa"/>
            <w:tcBorders>
              <w:top w:val="single" w:color="000000" w:sz="4" w:space="0"/>
              <w:left w:val="single" w:color="000000" w:sz="4" w:space="0"/>
              <w:bottom w:val="single" w:color="000000" w:sz="4" w:space="0"/>
            </w:tcBorders>
            <w:shd w:val="clear" w:color="auto" w:fill="auto"/>
            <w:vAlign w:val="center"/>
          </w:tcPr>
          <w:p w14:paraId="67876BCE">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卫生</w:t>
            </w:r>
          </w:p>
        </w:tc>
      </w:tr>
      <w:tr w14:paraId="0275300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25F891F5">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461</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718C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F9706">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WS/T 363.12—2023</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3DBD8">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卫生健康信息数据元目录 第12部分:计划与干预</w:t>
            </w:r>
          </w:p>
        </w:tc>
        <w:tc>
          <w:tcPr>
            <w:tcW w:w="2337" w:type="dxa"/>
            <w:tcBorders>
              <w:top w:val="single" w:color="000000" w:sz="4" w:space="0"/>
              <w:left w:val="single" w:color="000000" w:sz="4" w:space="0"/>
              <w:bottom w:val="single" w:color="000000" w:sz="4" w:space="0"/>
            </w:tcBorders>
            <w:shd w:val="clear" w:color="auto" w:fill="auto"/>
            <w:vAlign w:val="center"/>
          </w:tcPr>
          <w:p w14:paraId="628A5E2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卫生</w:t>
            </w:r>
          </w:p>
        </w:tc>
      </w:tr>
      <w:tr w14:paraId="1D8CB780">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74B11349">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462</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C350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39916">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WS/T 363.13—2023</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68D29">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卫生健康信息数据元目录 第13部分:卫生费用</w:t>
            </w:r>
          </w:p>
        </w:tc>
        <w:tc>
          <w:tcPr>
            <w:tcW w:w="2337" w:type="dxa"/>
            <w:tcBorders>
              <w:top w:val="single" w:color="000000" w:sz="4" w:space="0"/>
              <w:left w:val="single" w:color="000000" w:sz="4" w:space="0"/>
              <w:bottom w:val="single" w:color="000000" w:sz="4" w:space="0"/>
            </w:tcBorders>
            <w:shd w:val="clear" w:color="auto" w:fill="auto"/>
            <w:vAlign w:val="center"/>
          </w:tcPr>
          <w:p w14:paraId="1BDC500D">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卫生</w:t>
            </w:r>
          </w:p>
        </w:tc>
      </w:tr>
      <w:tr w14:paraId="331D528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148D416C">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463</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BE039">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794B6">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WS/T 363.14—2023</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F7DC9">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卫生健康信息数据元目录 第14部分:卫生健康机构</w:t>
            </w:r>
          </w:p>
        </w:tc>
        <w:tc>
          <w:tcPr>
            <w:tcW w:w="2337" w:type="dxa"/>
            <w:tcBorders>
              <w:top w:val="single" w:color="000000" w:sz="4" w:space="0"/>
              <w:left w:val="single" w:color="000000" w:sz="4" w:space="0"/>
              <w:bottom w:val="single" w:color="000000" w:sz="4" w:space="0"/>
            </w:tcBorders>
            <w:shd w:val="clear" w:color="auto" w:fill="auto"/>
            <w:vAlign w:val="center"/>
          </w:tcPr>
          <w:p w14:paraId="49B12B43">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卫生</w:t>
            </w:r>
          </w:p>
        </w:tc>
      </w:tr>
      <w:tr w14:paraId="3535BB8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428013D1">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464</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5467F">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452AD">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WS/T 363.15—2023</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22848">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卫生健康信息数据元目录 第15部分:卫生健康人员</w:t>
            </w:r>
          </w:p>
        </w:tc>
        <w:tc>
          <w:tcPr>
            <w:tcW w:w="2337" w:type="dxa"/>
            <w:tcBorders>
              <w:top w:val="single" w:color="000000" w:sz="4" w:space="0"/>
              <w:left w:val="single" w:color="000000" w:sz="4" w:space="0"/>
              <w:bottom w:val="single" w:color="000000" w:sz="4" w:space="0"/>
            </w:tcBorders>
            <w:shd w:val="clear" w:color="auto" w:fill="auto"/>
            <w:vAlign w:val="center"/>
          </w:tcPr>
          <w:p w14:paraId="0EEDB1C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卫生</w:t>
            </w:r>
          </w:p>
        </w:tc>
      </w:tr>
      <w:tr w14:paraId="68FBD5B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0E6CF45D">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465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709BD">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6FD7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WS/T 363.16—2023</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6683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卫生健康信息数据元目录 第16部分:药品与医疗器械</w:t>
            </w:r>
          </w:p>
        </w:tc>
        <w:tc>
          <w:tcPr>
            <w:tcW w:w="2337" w:type="dxa"/>
            <w:tcBorders>
              <w:top w:val="single" w:color="000000" w:sz="4" w:space="0"/>
              <w:left w:val="single" w:color="000000" w:sz="4" w:space="0"/>
              <w:bottom w:val="single" w:color="000000" w:sz="4" w:space="0"/>
            </w:tcBorders>
            <w:shd w:val="clear" w:color="auto" w:fill="auto"/>
            <w:vAlign w:val="center"/>
          </w:tcPr>
          <w:p w14:paraId="454B2A7F">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卫生</w:t>
            </w:r>
          </w:p>
        </w:tc>
      </w:tr>
      <w:tr w14:paraId="54C6EF1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0BF4F11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466</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2FD9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62F6D">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WS/T 363.17—2023</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E16A0">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卫生健康信息数据元目录 第17部分:卫生健康管理</w:t>
            </w:r>
          </w:p>
        </w:tc>
        <w:tc>
          <w:tcPr>
            <w:tcW w:w="2337" w:type="dxa"/>
            <w:tcBorders>
              <w:top w:val="single" w:color="000000" w:sz="4" w:space="0"/>
              <w:left w:val="single" w:color="000000" w:sz="4" w:space="0"/>
              <w:bottom w:val="single" w:color="000000" w:sz="4" w:space="0"/>
            </w:tcBorders>
            <w:shd w:val="clear" w:color="auto" w:fill="auto"/>
            <w:vAlign w:val="center"/>
          </w:tcPr>
          <w:p w14:paraId="54E62CB3">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卫生</w:t>
            </w:r>
          </w:p>
        </w:tc>
      </w:tr>
      <w:tr w14:paraId="3D6C525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6B4D36B0">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467</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6CBA6">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D4603">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WS/T 363.2—2023</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C861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卫生健康信息数据元目录 第2部分:标识</w:t>
            </w:r>
          </w:p>
        </w:tc>
        <w:tc>
          <w:tcPr>
            <w:tcW w:w="2337" w:type="dxa"/>
            <w:tcBorders>
              <w:top w:val="single" w:color="000000" w:sz="4" w:space="0"/>
              <w:left w:val="single" w:color="000000" w:sz="4" w:space="0"/>
              <w:bottom w:val="single" w:color="000000" w:sz="4" w:space="0"/>
            </w:tcBorders>
            <w:shd w:val="clear" w:color="auto" w:fill="auto"/>
            <w:vAlign w:val="center"/>
          </w:tcPr>
          <w:p w14:paraId="5170CB9C">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卫生</w:t>
            </w:r>
          </w:p>
        </w:tc>
      </w:tr>
      <w:tr w14:paraId="015B309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1F332783">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468</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A431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BF11C">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WS/T 363.3—2023</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EA0BE">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卫生健康信息数据元目录 第3部分:人口学及社会经济学特征</w:t>
            </w:r>
          </w:p>
        </w:tc>
        <w:tc>
          <w:tcPr>
            <w:tcW w:w="2337" w:type="dxa"/>
            <w:tcBorders>
              <w:top w:val="single" w:color="000000" w:sz="4" w:space="0"/>
              <w:left w:val="single" w:color="000000" w:sz="4" w:space="0"/>
              <w:bottom w:val="single" w:color="000000" w:sz="4" w:space="0"/>
            </w:tcBorders>
            <w:shd w:val="clear" w:color="auto" w:fill="auto"/>
            <w:vAlign w:val="center"/>
          </w:tcPr>
          <w:p w14:paraId="312918B7">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卫生</w:t>
            </w:r>
          </w:p>
        </w:tc>
      </w:tr>
      <w:tr w14:paraId="238598A0">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4AB1EC4C">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469</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B45DD">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403C9">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WS/T 363.4—2023</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84AC3">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卫生健康信息数据元目录 第4部分:健康史</w:t>
            </w:r>
          </w:p>
        </w:tc>
        <w:tc>
          <w:tcPr>
            <w:tcW w:w="2337" w:type="dxa"/>
            <w:tcBorders>
              <w:top w:val="single" w:color="000000" w:sz="4" w:space="0"/>
              <w:left w:val="single" w:color="000000" w:sz="4" w:space="0"/>
              <w:bottom w:val="single" w:color="000000" w:sz="4" w:space="0"/>
            </w:tcBorders>
            <w:shd w:val="clear" w:color="auto" w:fill="auto"/>
            <w:vAlign w:val="center"/>
          </w:tcPr>
          <w:p w14:paraId="2A0A015D">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卫生</w:t>
            </w:r>
          </w:p>
        </w:tc>
      </w:tr>
      <w:tr w14:paraId="26BA005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60841C51">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470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686B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D31C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WS/T 363.5—2023</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ABE6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卫生健康信息数据元目录 第5部分:健康危险因素</w:t>
            </w:r>
          </w:p>
        </w:tc>
        <w:tc>
          <w:tcPr>
            <w:tcW w:w="2337" w:type="dxa"/>
            <w:tcBorders>
              <w:top w:val="single" w:color="000000" w:sz="4" w:space="0"/>
              <w:left w:val="single" w:color="000000" w:sz="4" w:space="0"/>
              <w:bottom w:val="single" w:color="000000" w:sz="4" w:space="0"/>
            </w:tcBorders>
            <w:shd w:val="clear" w:color="auto" w:fill="auto"/>
            <w:vAlign w:val="center"/>
          </w:tcPr>
          <w:p w14:paraId="1AD56531">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卫生</w:t>
            </w:r>
          </w:p>
        </w:tc>
      </w:tr>
      <w:tr w14:paraId="4DAAD80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4F2D6375">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471</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68BE0">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220B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WS/T 363.6—2023</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3E46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卫生健康信息数据元目录 第6部分:主诉与症状</w:t>
            </w:r>
          </w:p>
        </w:tc>
        <w:tc>
          <w:tcPr>
            <w:tcW w:w="2337" w:type="dxa"/>
            <w:tcBorders>
              <w:top w:val="single" w:color="000000" w:sz="4" w:space="0"/>
              <w:left w:val="single" w:color="000000" w:sz="4" w:space="0"/>
              <w:bottom w:val="single" w:color="000000" w:sz="4" w:space="0"/>
            </w:tcBorders>
            <w:shd w:val="clear" w:color="auto" w:fill="auto"/>
            <w:vAlign w:val="center"/>
          </w:tcPr>
          <w:p w14:paraId="797AFFD5">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卫生</w:t>
            </w:r>
          </w:p>
        </w:tc>
      </w:tr>
      <w:tr w14:paraId="3B228F8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7928478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472</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F8FF9">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500C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WS/T 363.7—2023</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3FEEC">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卫生健康信息数据元目录 第7部分:体格检查</w:t>
            </w:r>
          </w:p>
        </w:tc>
        <w:tc>
          <w:tcPr>
            <w:tcW w:w="2337" w:type="dxa"/>
            <w:tcBorders>
              <w:top w:val="single" w:color="000000" w:sz="4" w:space="0"/>
              <w:left w:val="single" w:color="000000" w:sz="4" w:space="0"/>
              <w:bottom w:val="single" w:color="000000" w:sz="4" w:space="0"/>
            </w:tcBorders>
            <w:shd w:val="clear" w:color="auto" w:fill="auto"/>
            <w:vAlign w:val="center"/>
          </w:tcPr>
          <w:p w14:paraId="056B99B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卫生</w:t>
            </w:r>
          </w:p>
        </w:tc>
      </w:tr>
      <w:tr w14:paraId="34236D1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2726C38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473</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C3230">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DFC4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WS/T 363.8—2023</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59E4D">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卫生健康信息数据元目录 第8部分:临床辅助检查</w:t>
            </w:r>
          </w:p>
        </w:tc>
        <w:tc>
          <w:tcPr>
            <w:tcW w:w="2337" w:type="dxa"/>
            <w:tcBorders>
              <w:top w:val="single" w:color="000000" w:sz="4" w:space="0"/>
              <w:left w:val="single" w:color="000000" w:sz="4" w:space="0"/>
              <w:bottom w:val="single" w:color="000000" w:sz="4" w:space="0"/>
            </w:tcBorders>
            <w:shd w:val="clear" w:color="auto" w:fill="auto"/>
            <w:vAlign w:val="center"/>
          </w:tcPr>
          <w:p w14:paraId="7C87B14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卫生</w:t>
            </w:r>
          </w:p>
        </w:tc>
      </w:tr>
      <w:tr w14:paraId="6B10A440">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5B4279D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474</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AF2A7">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821A1">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WS/T 363.9—2023</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2B74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卫生健康信息数据元目录 第9部分:实验室检查</w:t>
            </w:r>
          </w:p>
        </w:tc>
        <w:tc>
          <w:tcPr>
            <w:tcW w:w="2337" w:type="dxa"/>
            <w:tcBorders>
              <w:top w:val="single" w:color="000000" w:sz="4" w:space="0"/>
              <w:left w:val="single" w:color="000000" w:sz="4" w:space="0"/>
              <w:bottom w:val="single" w:color="000000" w:sz="4" w:space="0"/>
            </w:tcBorders>
            <w:shd w:val="clear" w:color="auto" w:fill="auto"/>
            <w:vAlign w:val="center"/>
          </w:tcPr>
          <w:p w14:paraId="7B539447">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卫生</w:t>
            </w:r>
          </w:p>
        </w:tc>
      </w:tr>
      <w:tr w14:paraId="6C3030C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12" w:space="0"/>
              <w:right w:val="single" w:color="000000" w:sz="4" w:space="0"/>
            </w:tcBorders>
            <w:shd w:val="clear" w:color="auto" w:fill="auto"/>
            <w:noWrap/>
            <w:vAlign w:val="center"/>
          </w:tcPr>
          <w:p w14:paraId="0505F7C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475</w:t>
            </w:r>
          </w:p>
        </w:tc>
        <w:tc>
          <w:tcPr>
            <w:tcW w:w="1260" w:type="dxa"/>
            <w:tcBorders>
              <w:top w:val="single" w:color="000000" w:sz="4" w:space="0"/>
              <w:left w:val="single" w:color="000000" w:sz="4" w:space="0"/>
              <w:bottom w:val="single" w:color="000000" w:sz="12" w:space="0"/>
              <w:right w:val="single" w:color="000000" w:sz="4" w:space="0"/>
            </w:tcBorders>
            <w:shd w:val="clear" w:color="auto" w:fill="auto"/>
            <w:vAlign w:val="center"/>
          </w:tcPr>
          <w:p w14:paraId="175C10DF">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12" w:space="0"/>
              <w:right w:val="single" w:color="000000" w:sz="4" w:space="0"/>
            </w:tcBorders>
            <w:shd w:val="clear" w:color="auto" w:fill="auto"/>
            <w:vAlign w:val="center"/>
          </w:tcPr>
          <w:p w14:paraId="5C4E07D5">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WS/T 364.10—2023</w:t>
            </w:r>
          </w:p>
        </w:tc>
        <w:tc>
          <w:tcPr>
            <w:tcW w:w="6617" w:type="dxa"/>
            <w:tcBorders>
              <w:top w:val="single" w:color="000000" w:sz="4" w:space="0"/>
              <w:left w:val="single" w:color="000000" w:sz="4" w:space="0"/>
              <w:bottom w:val="single" w:color="000000" w:sz="12" w:space="0"/>
              <w:right w:val="single" w:color="000000" w:sz="4" w:space="0"/>
            </w:tcBorders>
            <w:shd w:val="clear" w:color="auto" w:fill="auto"/>
            <w:vAlign w:val="center"/>
          </w:tcPr>
          <w:p w14:paraId="70BC09E8">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卫生健康信息数据元值域代码第10部分:医学诊断</w:t>
            </w:r>
          </w:p>
        </w:tc>
        <w:tc>
          <w:tcPr>
            <w:tcW w:w="2337" w:type="dxa"/>
            <w:tcBorders>
              <w:top w:val="single" w:color="000000" w:sz="4" w:space="0"/>
              <w:left w:val="single" w:color="000000" w:sz="4" w:space="0"/>
              <w:bottom w:val="single" w:color="000000" w:sz="12" w:space="0"/>
            </w:tcBorders>
            <w:shd w:val="clear" w:color="auto" w:fill="auto"/>
            <w:vAlign w:val="center"/>
          </w:tcPr>
          <w:p w14:paraId="3E8492B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卫生</w:t>
            </w:r>
          </w:p>
        </w:tc>
      </w:tr>
      <w:tr w14:paraId="1DE6CF5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12" w:space="0"/>
              <w:bottom w:val="single" w:color="000000" w:sz="4" w:space="0"/>
              <w:right w:val="single" w:color="000000" w:sz="4" w:space="0"/>
            </w:tcBorders>
            <w:shd w:val="clear" w:color="auto" w:fill="auto"/>
            <w:noWrap/>
            <w:vAlign w:val="center"/>
          </w:tcPr>
          <w:p w14:paraId="75C8D11C">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476</w:t>
            </w:r>
          </w:p>
        </w:tc>
        <w:tc>
          <w:tcPr>
            <w:tcW w:w="1260" w:type="dxa"/>
            <w:tcBorders>
              <w:top w:val="single" w:color="000000" w:sz="12" w:space="0"/>
              <w:left w:val="single" w:color="000000" w:sz="4" w:space="0"/>
              <w:bottom w:val="single" w:color="000000" w:sz="4" w:space="0"/>
              <w:right w:val="single" w:color="000000" w:sz="4" w:space="0"/>
            </w:tcBorders>
            <w:shd w:val="clear" w:color="auto" w:fill="auto"/>
            <w:vAlign w:val="center"/>
          </w:tcPr>
          <w:p w14:paraId="40E69E4D">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12" w:space="0"/>
              <w:left w:val="single" w:color="000000" w:sz="4" w:space="0"/>
              <w:bottom w:val="single" w:color="000000" w:sz="4" w:space="0"/>
              <w:right w:val="single" w:color="000000" w:sz="4" w:space="0"/>
            </w:tcBorders>
            <w:shd w:val="clear" w:color="auto" w:fill="auto"/>
            <w:vAlign w:val="center"/>
          </w:tcPr>
          <w:p w14:paraId="156E028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WS/T 364.11—2023</w:t>
            </w:r>
          </w:p>
        </w:tc>
        <w:tc>
          <w:tcPr>
            <w:tcW w:w="6617" w:type="dxa"/>
            <w:tcBorders>
              <w:top w:val="single" w:color="000000" w:sz="12" w:space="0"/>
              <w:left w:val="single" w:color="000000" w:sz="4" w:space="0"/>
              <w:bottom w:val="single" w:color="000000" w:sz="4" w:space="0"/>
              <w:right w:val="single" w:color="000000" w:sz="4" w:space="0"/>
            </w:tcBorders>
            <w:shd w:val="clear" w:color="auto" w:fill="auto"/>
            <w:vAlign w:val="center"/>
          </w:tcPr>
          <w:p w14:paraId="0D7E68B6">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卫生健康信息数据元值域代码第11部分:医学评估</w:t>
            </w:r>
          </w:p>
        </w:tc>
        <w:tc>
          <w:tcPr>
            <w:tcW w:w="2337" w:type="dxa"/>
            <w:tcBorders>
              <w:top w:val="single" w:color="000000" w:sz="12" w:space="0"/>
              <w:left w:val="single" w:color="000000" w:sz="4" w:space="0"/>
              <w:bottom w:val="single" w:color="000000" w:sz="4" w:space="0"/>
            </w:tcBorders>
            <w:shd w:val="clear" w:color="auto" w:fill="auto"/>
            <w:vAlign w:val="center"/>
          </w:tcPr>
          <w:p w14:paraId="532EE9D1">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卫生</w:t>
            </w:r>
          </w:p>
        </w:tc>
      </w:tr>
      <w:tr w14:paraId="577C2CE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755F434F">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477</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39DFE">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98170">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WS/T 364.1—2023</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5EB6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卫生健康信息数据元值域代码 第1部分:总则</w:t>
            </w:r>
          </w:p>
        </w:tc>
        <w:tc>
          <w:tcPr>
            <w:tcW w:w="2337" w:type="dxa"/>
            <w:tcBorders>
              <w:top w:val="single" w:color="000000" w:sz="4" w:space="0"/>
              <w:left w:val="single" w:color="000000" w:sz="4" w:space="0"/>
              <w:bottom w:val="single" w:color="000000" w:sz="4" w:space="0"/>
            </w:tcBorders>
            <w:shd w:val="clear" w:color="auto" w:fill="auto"/>
            <w:vAlign w:val="center"/>
          </w:tcPr>
          <w:p w14:paraId="24E57E5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卫生</w:t>
            </w:r>
          </w:p>
        </w:tc>
      </w:tr>
      <w:tr w14:paraId="7E062DB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79D94C33">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478</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48741">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0A651">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WS/T 364.12—2023</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D4419">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卫生健康信息数据元值域代码第12部分:计划与干预</w:t>
            </w:r>
          </w:p>
        </w:tc>
        <w:tc>
          <w:tcPr>
            <w:tcW w:w="2337" w:type="dxa"/>
            <w:tcBorders>
              <w:top w:val="single" w:color="000000" w:sz="4" w:space="0"/>
              <w:left w:val="single" w:color="000000" w:sz="4" w:space="0"/>
              <w:bottom w:val="single" w:color="000000" w:sz="4" w:space="0"/>
            </w:tcBorders>
            <w:shd w:val="clear" w:color="auto" w:fill="auto"/>
            <w:vAlign w:val="center"/>
          </w:tcPr>
          <w:p w14:paraId="781D9CB8">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卫生</w:t>
            </w:r>
          </w:p>
        </w:tc>
      </w:tr>
      <w:tr w14:paraId="526FD7D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48E2AB9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479</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58ECD">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61F06">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WS/T 364.13—2023</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7305F">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卫生健康信息数据元值域代码第13部分:卫生健康费用</w:t>
            </w:r>
          </w:p>
        </w:tc>
        <w:tc>
          <w:tcPr>
            <w:tcW w:w="2337" w:type="dxa"/>
            <w:tcBorders>
              <w:top w:val="single" w:color="000000" w:sz="4" w:space="0"/>
              <w:left w:val="single" w:color="000000" w:sz="4" w:space="0"/>
              <w:bottom w:val="single" w:color="000000" w:sz="4" w:space="0"/>
            </w:tcBorders>
            <w:shd w:val="clear" w:color="auto" w:fill="auto"/>
            <w:vAlign w:val="center"/>
          </w:tcPr>
          <w:p w14:paraId="44DBF4AD">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卫生</w:t>
            </w:r>
          </w:p>
        </w:tc>
      </w:tr>
      <w:tr w14:paraId="69CCFDE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039F7E55">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480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7891C">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96478">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WS/T 364.14—2023</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BB39F">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卫生健康信息数据元值域代码第14部分:卫生健康机构</w:t>
            </w:r>
          </w:p>
        </w:tc>
        <w:tc>
          <w:tcPr>
            <w:tcW w:w="2337" w:type="dxa"/>
            <w:tcBorders>
              <w:top w:val="single" w:color="000000" w:sz="4" w:space="0"/>
              <w:left w:val="single" w:color="000000" w:sz="4" w:space="0"/>
              <w:bottom w:val="single" w:color="000000" w:sz="4" w:space="0"/>
            </w:tcBorders>
            <w:shd w:val="clear" w:color="auto" w:fill="auto"/>
            <w:vAlign w:val="center"/>
          </w:tcPr>
          <w:p w14:paraId="44B04D79">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卫生</w:t>
            </w:r>
          </w:p>
        </w:tc>
      </w:tr>
      <w:tr w14:paraId="3D4FBD3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7642BDA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481</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3F2C5">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F5D2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WS/T 364.15—2023</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61497">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卫生健康信息数据元值域代码第15部分:卫生健康人员</w:t>
            </w:r>
          </w:p>
        </w:tc>
        <w:tc>
          <w:tcPr>
            <w:tcW w:w="2337" w:type="dxa"/>
            <w:tcBorders>
              <w:top w:val="single" w:color="000000" w:sz="4" w:space="0"/>
              <w:left w:val="single" w:color="000000" w:sz="4" w:space="0"/>
              <w:bottom w:val="single" w:color="000000" w:sz="4" w:space="0"/>
            </w:tcBorders>
            <w:shd w:val="clear" w:color="auto" w:fill="auto"/>
            <w:vAlign w:val="center"/>
          </w:tcPr>
          <w:p w14:paraId="65A58AFF">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卫生</w:t>
            </w:r>
          </w:p>
        </w:tc>
      </w:tr>
      <w:tr w14:paraId="7D81D24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6CE60905">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482</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F9B56">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578F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WS/T 364.16—2023</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527A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卫生健康信息数据元值域代码 第16部分：药品与医疗器械</w:t>
            </w:r>
          </w:p>
        </w:tc>
        <w:tc>
          <w:tcPr>
            <w:tcW w:w="2337" w:type="dxa"/>
            <w:tcBorders>
              <w:top w:val="single" w:color="000000" w:sz="4" w:space="0"/>
              <w:left w:val="single" w:color="000000" w:sz="4" w:space="0"/>
              <w:bottom w:val="single" w:color="000000" w:sz="4" w:space="0"/>
            </w:tcBorders>
            <w:shd w:val="clear" w:color="auto" w:fill="auto"/>
            <w:vAlign w:val="center"/>
          </w:tcPr>
          <w:p w14:paraId="6F8DAC33">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卫生</w:t>
            </w:r>
          </w:p>
        </w:tc>
      </w:tr>
      <w:tr w14:paraId="00E8400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6D601B0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483</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34415">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25719">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WS/T 364.17—2023</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9A57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卫生健康信息数据元值域代码 第17部分:卫生健康管理</w:t>
            </w:r>
          </w:p>
        </w:tc>
        <w:tc>
          <w:tcPr>
            <w:tcW w:w="2337" w:type="dxa"/>
            <w:tcBorders>
              <w:top w:val="single" w:color="000000" w:sz="4" w:space="0"/>
              <w:left w:val="single" w:color="000000" w:sz="4" w:space="0"/>
              <w:bottom w:val="single" w:color="000000" w:sz="4" w:space="0"/>
            </w:tcBorders>
            <w:shd w:val="clear" w:color="auto" w:fill="auto"/>
            <w:vAlign w:val="center"/>
          </w:tcPr>
          <w:p w14:paraId="6C7FB3C8">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卫生</w:t>
            </w:r>
          </w:p>
        </w:tc>
      </w:tr>
      <w:tr w14:paraId="56F24E9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7A6AD74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484</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BAE6C">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997A7">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WS/T 364.2—2023</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F42FD">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卫生健康信息数据元值域代码 第2部分:标识</w:t>
            </w:r>
          </w:p>
        </w:tc>
        <w:tc>
          <w:tcPr>
            <w:tcW w:w="2337" w:type="dxa"/>
            <w:tcBorders>
              <w:top w:val="single" w:color="000000" w:sz="4" w:space="0"/>
              <w:left w:val="single" w:color="000000" w:sz="4" w:space="0"/>
              <w:bottom w:val="single" w:color="000000" w:sz="4" w:space="0"/>
            </w:tcBorders>
            <w:shd w:val="clear" w:color="auto" w:fill="auto"/>
            <w:vAlign w:val="center"/>
          </w:tcPr>
          <w:p w14:paraId="1682742D">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卫生</w:t>
            </w:r>
          </w:p>
        </w:tc>
      </w:tr>
      <w:tr w14:paraId="7A87505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61AE613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485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5CC8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CAB38">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WS/T 364.3—2023</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1C37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卫生健康信息数据元值域代码 第3部分:人口学及社会经济学特征</w:t>
            </w:r>
          </w:p>
        </w:tc>
        <w:tc>
          <w:tcPr>
            <w:tcW w:w="2337" w:type="dxa"/>
            <w:tcBorders>
              <w:top w:val="single" w:color="000000" w:sz="4" w:space="0"/>
              <w:left w:val="single" w:color="000000" w:sz="4" w:space="0"/>
              <w:bottom w:val="single" w:color="000000" w:sz="4" w:space="0"/>
            </w:tcBorders>
            <w:shd w:val="clear" w:color="auto" w:fill="auto"/>
            <w:vAlign w:val="center"/>
          </w:tcPr>
          <w:p w14:paraId="0935F3AD">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卫生</w:t>
            </w:r>
          </w:p>
        </w:tc>
      </w:tr>
      <w:tr w14:paraId="3219416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34CB232C">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486</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79DA3">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4A7CD">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WS/T 364.4—2023</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07AE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卫生健康信息数据元值域代码第4部分:健康史</w:t>
            </w:r>
          </w:p>
        </w:tc>
        <w:tc>
          <w:tcPr>
            <w:tcW w:w="2337" w:type="dxa"/>
            <w:tcBorders>
              <w:top w:val="single" w:color="000000" w:sz="4" w:space="0"/>
              <w:left w:val="single" w:color="000000" w:sz="4" w:space="0"/>
              <w:bottom w:val="single" w:color="000000" w:sz="4" w:space="0"/>
            </w:tcBorders>
            <w:shd w:val="clear" w:color="auto" w:fill="auto"/>
            <w:vAlign w:val="center"/>
          </w:tcPr>
          <w:p w14:paraId="66AF774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卫生</w:t>
            </w:r>
          </w:p>
        </w:tc>
      </w:tr>
      <w:tr w14:paraId="4A3FF46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2D7B2ACF">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487</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D05FD">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568DD">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WS/T 364.5—2023</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5125C">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卫生健康信息数据元值域代码第5部分:健康危险因素</w:t>
            </w:r>
          </w:p>
        </w:tc>
        <w:tc>
          <w:tcPr>
            <w:tcW w:w="2337" w:type="dxa"/>
            <w:tcBorders>
              <w:top w:val="single" w:color="000000" w:sz="4" w:space="0"/>
              <w:left w:val="single" w:color="000000" w:sz="4" w:space="0"/>
              <w:bottom w:val="single" w:color="000000" w:sz="4" w:space="0"/>
            </w:tcBorders>
            <w:shd w:val="clear" w:color="auto" w:fill="auto"/>
            <w:vAlign w:val="center"/>
          </w:tcPr>
          <w:p w14:paraId="51C5CA4E">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卫生</w:t>
            </w:r>
          </w:p>
        </w:tc>
      </w:tr>
      <w:tr w14:paraId="625C24C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3F7227FD">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488</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8AA4C">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E98A5">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WS/T 364.6—2023</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B1A26">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卫生健康信息数据元值域代码第6部分:主诉与症状</w:t>
            </w:r>
          </w:p>
        </w:tc>
        <w:tc>
          <w:tcPr>
            <w:tcW w:w="2337" w:type="dxa"/>
            <w:tcBorders>
              <w:top w:val="single" w:color="000000" w:sz="4" w:space="0"/>
              <w:left w:val="single" w:color="000000" w:sz="4" w:space="0"/>
              <w:bottom w:val="single" w:color="000000" w:sz="4" w:space="0"/>
            </w:tcBorders>
            <w:shd w:val="clear" w:color="auto" w:fill="auto"/>
            <w:vAlign w:val="center"/>
          </w:tcPr>
          <w:p w14:paraId="5B419CE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卫生</w:t>
            </w:r>
          </w:p>
        </w:tc>
      </w:tr>
      <w:tr w14:paraId="70E6FF2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2EC2C40F">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489</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DBFF7">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30B7F">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WS/T 364.7—2023</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E8899">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卫生健康信息数据元值域代码第7部分:体格检查</w:t>
            </w:r>
          </w:p>
        </w:tc>
        <w:tc>
          <w:tcPr>
            <w:tcW w:w="2337" w:type="dxa"/>
            <w:tcBorders>
              <w:top w:val="single" w:color="000000" w:sz="4" w:space="0"/>
              <w:left w:val="single" w:color="000000" w:sz="4" w:space="0"/>
              <w:bottom w:val="single" w:color="000000" w:sz="4" w:space="0"/>
            </w:tcBorders>
            <w:shd w:val="clear" w:color="auto" w:fill="auto"/>
            <w:vAlign w:val="center"/>
          </w:tcPr>
          <w:p w14:paraId="3E38A9E7">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卫生</w:t>
            </w:r>
          </w:p>
        </w:tc>
      </w:tr>
      <w:tr w14:paraId="189211E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3D00D680">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490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B6296">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C0647">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WS/T 364.8—2023</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8F7F7">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卫生健康信息数据元值域代码第8部分:临床辅助检查</w:t>
            </w:r>
          </w:p>
        </w:tc>
        <w:tc>
          <w:tcPr>
            <w:tcW w:w="2337" w:type="dxa"/>
            <w:tcBorders>
              <w:top w:val="single" w:color="000000" w:sz="4" w:space="0"/>
              <w:left w:val="single" w:color="000000" w:sz="4" w:space="0"/>
              <w:bottom w:val="single" w:color="000000" w:sz="4" w:space="0"/>
            </w:tcBorders>
            <w:shd w:val="clear" w:color="auto" w:fill="auto"/>
            <w:vAlign w:val="center"/>
          </w:tcPr>
          <w:p w14:paraId="19087D51">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卫生</w:t>
            </w:r>
          </w:p>
        </w:tc>
      </w:tr>
      <w:tr w14:paraId="5EDF388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16A51A83">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491</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13B48">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4F3C5">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WS/T 364.9—2023</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8A51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卫生健康信息数据元值域代码第9部分:实验室检查</w:t>
            </w:r>
          </w:p>
        </w:tc>
        <w:tc>
          <w:tcPr>
            <w:tcW w:w="2337" w:type="dxa"/>
            <w:tcBorders>
              <w:top w:val="single" w:color="000000" w:sz="4" w:space="0"/>
              <w:left w:val="single" w:color="000000" w:sz="4" w:space="0"/>
              <w:bottom w:val="single" w:color="000000" w:sz="4" w:space="0"/>
            </w:tcBorders>
            <w:shd w:val="clear" w:color="auto" w:fill="auto"/>
            <w:vAlign w:val="center"/>
          </w:tcPr>
          <w:p w14:paraId="1343D60D">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卫生</w:t>
            </w:r>
          </w:p>
        </w:tc>
      </w:tr>
      <w:tr w14:paraId="1B309880">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78E9822E">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492</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93D3C">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8158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WH/T 43-2012</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17FB1">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图书馆—射频识别—数据模型 第1部分：数据元素设置及应用规则</w:t>
            </w:r>
          </w:p>
        </w:tc>
        <w:tc>
          <w:tcPr>
            <w:tcW w:w="2337" w:type="dxa"/>
            <w:tcBorders>
              <w:top w:val="single" w:color="000000" w:sz="4" w:space="0"/>
              <w:left w:val="single" w:color="000000" w:sz="4" w:space="0"/>
              <w:bottom w:val="single" w:color="000000" w:sz="4" w:space="0"/>
            </w:tcBorders>
            <w:shd w:val="clear" w:color="auto" w:fill="auto"/>
            <w:vAlign w:val="center"/>
          </w:tcPr>
          <w:p w14:paraId="0E9F4A6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文化</w:t>
            </w:r>
          </w:p>
        </w:tc>
      </w:tr>
      <w:tr w14:paraId="1C9B0ED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5A43100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493</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7C953">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A9FC0">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WH/T 44-2012</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5C997">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图书馆—射频识别—数据模型 第2部分：基于ISO/IEC 15962的数据元素编码方案</w:t>
            </w:r>
          </w:p>
        </w:tc>
        <w:tc>
          <w:tcPr>
            <w:tcW w:w="2337" w:type="dxa"/>
            <w:tcBorders>
              <w:top w:val="single" w:color="000000" w:sz="4" w:space="0"/>
              <w:left w:val="single" w:color="000000" w:sz="4" w:space="0"/>
              <w:bottom w:val="single" w:color="000000" w:sz="4" w:space="0"/>
            </w:tcBorders>
            <w:shd w:val="clear" w:color="auto" w:fill="auto"/>
            <w:vAlign w:val="center"/>
          </w:tcPr>
          <w:p w14:paraId="487CCDC0">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文化</w:t>
            </w:r>
          </w:p>
        </w:tc>
      </w:tr>
      <w:tr w14:paraId="48860EA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292"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053BE0E5">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494</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5CC73">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06996">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WB/T 1123-2022</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58145">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应急物流基础数据元</w:t>
            </w:r>
          </w:p>
        </w:tc>
        <w:tc>
          <w:tcPr>
            <w:tcW w:w="2337" w:type="dxa"/>
            <w:tcBorders>
              <w:top w:val="single" w:color="000000" w:sz="4" w:space="0"/>
              <w:left w:val="single" w:color="000000" w:sz="4" w:space="0"/>
              <w:bottom w:val="single" w:color="000000" w:sz="4" w:space="0"/>
            </w:tcBorders>
            <w:shd w:val="clear" w:color="auto" w:fill="auto"/>
            <w:vAlign w:val="center"/>
          </w:tcPr>
          <w:p w14:paraId="26F685A1">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物资管理</w:t>
            </w:r>
          </w:p>
        </w:tc>
      </w:tr>
      <w:tr w14:paraId="00F1FB1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672EF37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495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E5FD8">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E3C7E">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XF/T 3014.1-2022</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55C83">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消防数据元 第1部分：基础业务信息</w:t>
            </w:r>
          </w:p>
        </w:tc>
        <w:tc>
          <w:tcPr>
            <w:tcW w:w="2337" w:type="dxa"/>
            <w:tcBorders>
              <w:top w:val="single" w:color="000000" w:sz="4" w:space="0"/>
              <w:left w:val="single" w:color="000000" w:sz="4" w:space="0"/>
              <w:bottom w:val="single" w:color="000000" w:sz="4" w:space="0"/>
            </w:tcBorders>
            <w:shd w:val="clear" w:color="auto" w:fill="auto"/>
            <w:vAlign w:val="center"/>
          </w:tcPr>
          <w:p w14:paraId="7E6F0B7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消防救援</w:t>
            </w:r>
          </w:p>
        </w:tc>
      </w:tr>
      <w:tr w14:paraId="159E819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12" w:space="0"/>
              <w:right w:val="single" w:color="000000" w:sz="4" w:space="0"/>
            </w:tcBorders>
            <w:shd w:val="clear" w:color="auto" w:fill="auto"/>
            <w:noWrap/>
            <w:vAlign w:val="center"/>
          </w:tcPr>
          <w:p w14:paraId="796C7FD9">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496</w:t>
            </w:r>
          </w:p>
        </w:tc>
        <w:tc>
          <w:tcPr>
            <w:tcW w:w="1260" w:type="dxa"/>
            <w:tcBorders>
              <w:top w:val="single" w:color="000000" w:sz="4" w:space="0"/>
              <w:left w:val="single" w:color="000000" w:sz="4" w:space="0"/>
              <w:bottom w:val="single" w:color="000000" w:sz="12" w:space="0"/>
              <w:right w:val="single" w:color="000000" w:sz="4" w:space="0"/>
            </w:tcBorders>
            <w:shd w:val="clear" w:color="auto" w:fill="auto"/>
            <w:vAlign w:val="center"/>
          </w:tcPr>
          <w:p w14:paraId="13248486">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12" w:space="0"/>
              <w:right w:val="single" w:color="000000" w:sz="4" w:space="0"/>
            </w:tcBorders>
            <w:shd w:val="clear" w:color="auto" w:fill="auto"/>
            <w:vAlign w:val="center"/>
          </w:tcPr>
          <w:p w14:paraId="47443601">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XF/T 3015.1-2022</w:t>
            </w:r>
          </w:p>
        </w:tc>
        <w:tc>
          <w:tcPr>
            <w:tcW w:w="6617" w:type="dxa"/>
            <w:tcBorders>
              <w:top w:val="single" w:color="000000" w:sz="4" w:space="0"/>
              <w:left w:val="single" w:color="000000" w:sz="4" w:space="0"/>
              <w:bottom w:val="single" w:color="000000" w:sz="12" w:space="0"/>
              <w:right w:val="single" w:color="000000" w:sz="4" w:space="0"/>
            </w:tcBorders>
            <w:shd w:val="clear" w:color="auto" w:fill="auto"/>
            <w:vAlign w:val="center"/>
          </w:tcPr>
          <w:p w14:paraId="72DC34F9">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消防数据元限定词 第1部分：基础业务信息</w:t>
            </w:r>
          </w:p>
        </w:tc>
        <w:tc>
          <w:tcPr>
            <w:tcW w:w="2337" w:type="dxa"/>
            <w:tcBorders>
              <w:top w:val="single" w:color="000000" w:sz="4" w:space="0"/>
              <w:left w:val="single" w:color="000000" w:sz="4" w:space="0"/>
              <w:bottom w:val="single" w:color="000000" w:sz="12" w:space="0"/>
            </w:tcBorders>
            <w:shd w:val="clear" w:color="auto" w:fill="auto"/>
            <w:vAlign w:val="center"/>
          </w:tcPr>
          <w:p w14:paraId="70C19D31">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消防救援</w:t>
            </w:r>
          </w:p>
        </w:tc>
      </w:tr>
      <w:tr w14:paraId="7FAE8D6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12" w:space="0"/>
              <w:bottom w:val="single" w:color="000000" w:sz="4" w:space="0"/>
              <w:right w:val="single" w:color="000000" w:sz="4" w:space="0"/>
            </w:tcBorders>
            <w:shd w:val="clear" w:color="auto" w:fill="auto"/>
            <w:noWrap/>
            <w:vAlign w:val="center"/>
          </w:tcPr>
          <w:p w14:paraId="79195447">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497</w:t>
            </w:r>
          </w:p>
        </w:tc>
        <w:tc>
          <w:tcPr>
            <w:tcW w:w="1260" w:type="dxa"/>
            <w:tcBorders>
              <w:top w:val="single" w:color="000000" w:sz="12" w:space="0"/>
              <w:left w:val="single" w:color="000000" w:sz="4" w:space="0"/>
              <w:bottom w:val="single" w:color="000000" w:sz="4" w:space="0"/>
              <w:right w:val="single" w:color="000000" w:sz="4" w:space="0"/>
            </w:tcBorders>
            <w:shd w:val="clear" w:color="auto" w:fill="auto"/>
            <w:vAlign w:val="center"/>
          </w:tcPr>
          <w:p w14:paraId="316FBE2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12" w:space="0"/>
              <w:left w:val="single" w:color="000000" w:sz="4" w:space="0"/>
              <w:bottom w:val="single" w:color="000000" w:sz="4" w:space="0"/>
              <w:right w:val="single" w:color="000000" w:sz="4" w:space="0"/>
            </w:tcBorders>
            <w:shd w:val="clear" w:color="auto" w:fill="auto"/>
            <w:vAlign w:val="center"/>
          </w:tcPr>
          <w:p w14:paraId="5F6392D6">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CY/T 45-2008</w:t>
            </w:r>
          </w:p>
        </w:tc>
        <w:tc>
          <w:tcPr>
            <w:tcW w:w="6617" w:type="dxa"/>
            <w:tcBorders>
              <w:top w:val="single" w:color="000000" w:sz="12" w:space="0"/>
              <w:left w:val="single" w:color="000000" w:sz="4" w:space="0"/>
              <w:bottom w:val="single" w:color="000000" w:sz="4" w:space="0"/>
              <w:right w:val="single" w:color="000000" w:sz="4" w:space="0"/>
            </w:tcBorders>
            <w:shd w:val="clear" w:color="auto" w:fill="auto"/>
            <w:vAlign w:val="center"/>
          </w:tcPr>
          <w:p w14:paraId="57D10425">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新闻出版业务基础数据元</w:t>
            </w:r>
          </w:p>
        </w:tc>
        <w:tc>
          <w:tcPr>
            <w:tcW w:w="2337" w:type="dxa"/>
            <w:tcBorders>
              <w:top w:val="single" w:color="000000" w:sz="12" w:space="0"/>
              <w:left w:val="single" w:color="000000" w:sz="4" w:space="0"/>
              <w:bottom w:val="single" w:color="000000" w:sz="4" w:space="0"/>
            </w:tcBorders>
            <w:shd w:val="clear" w:color="auto" w:fill="auto"/>
            <w:vAlign w:val="center"/>
          </w:tcPr>
          <w:p w14:paraId="2202AB7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新闻出版</w:t>
            </w:r>
          </w:p>
        </w:tc>
      </w:tr>
      <w:tr w14:paraId="0A24519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01F4ACE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498</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CC838">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528B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CY/T 128-2015</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69AF3">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《印刷技术 匹配颜色特征化数据集的印刷系统调整方法》</w:t>
            </w:r>
          </w:p>
        </w:tc>
        <w:tc>
          <w:tcPr>
            <w:tcW w:w="2337" w:type="dxa"/>
            <w:tcBorders>
              <w:top w:val="single" w:color="000000" w:sz="4" w:space="0"/>
              <w:left w:val="single" w:color="000000" w:sz="4" w:space="0"/>
              <w:bottom w:val="single" w:color="000000" w:sz="4" w:space="0"/>
            </w:tcBorders>
            <w:shd w:val="clear" w:color="auto" w:fill="auto"/>
            <w:vAlign w:val="center"/>
          </w:tcPr>
          <w:p w14:paraId="01CB3CD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新闻出版</w:t>
            </w:r>
          </w:p>
        </w:tc>
      </w:tr>
      <w:tr w14:paraId="5EBF8770">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3932259C">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499</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2743E">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59ED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CY/T 135-2015</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82B9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版权信息基础数据元</w:t>
            </w:r>
          </w:p>
        </w:tc>
        <w:tc>
          <w:tcPr>
            <w:tcW w:w="2337" w:type="dxa"/>
            <w:tcBorders>
              <w:top w:val="single" w:color="000000" w:sz="4" w:space="0"/>
              <w:left w:val="single" w:color="000000" w:sz="4" w:space="0"/>
              <w:bottom w:val="single" w:color="000000" w:sz="4" w:space="0"/>
            </w:tcBorders>
            <w:shd w:val="clear" w:color="auto" w:fill="auto"/>
            <w:vAlign w:val="center"/>
          </w:tcPr>
          <w:p w14:paraId="4E5827C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新闻出版</w:t>
            </w:r>
          </w:p>
        </w:tc>
      </w:tr>
      <w:tr w14:paraId="4D007850">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16E8593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500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0D897">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FCA4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CY/T 235.10-2020</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CF3D8">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出版资源内容部件数据元 第10部分：程序</w:t>
            </w:r>
          </w:p>
        </w:tc>
        <w:tc>
          <w:tcPr>
            <w:tcW w:w="2337" w:type="dxa"/>
            <w:tcBorders>
              <w:top w:val="single" w:color="000000" w:sz="4" w:space="0"/>
              <w:left w:val="single" w:color="000000" w:sz="4" w:space="0"/>
              <w:bottom w:val="single" w:color="000000" w:sz="4" w:space="0"/>
            </w:tcBorders>
            <w:shd w:val="clear" w:color="auto" w:fill="auto"/>
            <w:vAlign w:val="center"/>
          </w:tcPr>
          <w:p w14:paraId="637FDD71">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新闻出版</w:t>
            </w:r>
          </w:p>
        </w:tc>
      </w:tr>
      <w:tr w14:paraId="7AF24FA0">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6BAF3836">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501</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0FBE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B3FC6">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CY/T 235.1-2020</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BB99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出版资源内容部件数据元 第1部分：文本</w:t>
            </w:r>
          </w:p>
        </w:tc>
        <w:tc>
          <w:tcPr>
            <w:tcW w:w="2337" w:type="dxa"/>
            <w:tcBorders>
              <w:top w:val="single" w:color="000000" w:sz="4" w:space="0"/>
              <w:left w:val="single" w:color="000000" w:sz="4" w:space="0"/>
              <w:bottom w:val="single" w:color="000000" w:sz="4" w:space="0"/>
            </w:tcBorders>
            <w:shd w:val="clear" w:color="auto" w:fill="auto"/>
            <w:vAlign w:val="center"/>
          </w:tcPr>
          <w:p w14:paraId="414F744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新闻出版</w:t>
            </w:r>
          </w:p>
        </w:tc>
      </w:tr>
      <w:tr w14:paraId="1D2CBBC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4A1B509F">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502</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455AF">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0B9B3">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CY/T 235.2-2020</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CC03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出版资源内容部件数据元 第2部分：静态图像</w:t>
            </w:r>
          </w:p>
        </w:tc>
        <w:tc>
          <w:tcPr>
            <w:tcW w:w="2337" w:type="dxa"/>
            <w:tcBorders>
              <w:top w:val="single" w:color="000000" w:sz="4" w:space="0"/>
              <w:left w:val="single" w:color="000000" w:sz="4" w:space="0"/>
              <w:bottom w:val="single" w:color="000000" w:sz="4" w:space="0"/>
            </w:tcBorders>
            <w:shd w:val="clear" w:color="auto" w:fill="auto"/>
            <w:vAlign w:val="center"/>
          </w:tcPr>
          <w:p w14:paraId="3547C298">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新闻出版</w:t>
            </w:r>
          </w:p>
        </w:tc>
      </w:tr>
      <w:tr w14:paraId="7BFAE2C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6FC2089C">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503</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912B3">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6A0D7">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CY/T 235.3-2020</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1024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出版资源内容部件数据元 第3部分：动态图像</w:t>
            </w:r>
          </w:p>
        </w:tc>
        <w:tc>
          <w:tcPr>
            <w:tcW w:w="2337" w:type="dxa"/>
            <w:tcBorders>
              <w:top w:val="single" w:color="000000" w:sz="4" w:space="0"/>
              <w:left w:val="single" w:color="000000" w:sz="4" w:space="0"/>
              <w:bottom w:val="single" w:color="000000" w:sz="4" w:space="0"/>
            </w:tcBorders>
            <w:shd w:val="clear" w:color="auto" w:fill="auto"/>
            <w:vAlign w:val="center"/>
          </w:tcPr>
          <w:p w14:paraId="702A34B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新闻出版</w:t>
            </w:r>
          </w:p>
        </w:tc>
      </w:tr>
      <w:tr w14:paraId="52211CB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616FFB7D">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504</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E5115">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C61EE">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CY/T 235.4-2020</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3D620">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出版资源内容部件数据元 第4部分：音频</w:t>
            </w:r>
          </w:p>
        </w:tc>
        <w:tc>
          <w:tcPr>
            <w:tcW w:w="2337" w:type="dxa"/>
            <w:tcBorders>
              <w:top w:val="single" w:color="000000" w:sz="4" w:space="0"/>
              <w:left w:val="single" w:color="000000" w:sz="4" w:space="0"/>
              <w:bottom w:val="single" w:color="000000" w:sz="4" w:space="0"/>
            </w:tcBorders>
            <w:shd w:val="clear" w:color="auto" w:fill="auto"/>
            <w:vAlign w:val="center"/>
          </w:tcPr>
          <w:p w14:paraId="103D667D">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新闻出版</w:t>
            </w:r>
          </w:p>
        </w:tc>
      </w:tr>
      <w:tr w14:paraId="3ABC308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72084969">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505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F0B1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D6EA0">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CY/T 235.5-2020</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3F04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出版资源内容部件数据元 第5部分：表格</w:t>
            </w:r>
          </w:p>
        </w:tc>
        <w:tc>
          <w:tcPr>
            <w:tcW w:w="2337" w:type="dxa"/>
            <w:tcBorders>
              <w:top w:val="single" w:color="000000" w:sz="4" w:space="0"/>
              <w:left w:val="single" w:color="000000" w:sz="4" w:space="0"/>
              <w:bottom w:val="single" w:color="000000" w:sz="4" w:space="0"/>
            </w:tcBorders>
            <w:shd w:val="clear" w:color="auto" w:fill="auto"/>
            <w:vAlign w:val="center"/>
          </w:tcPr>
          <w:p w14:paraId="30FF269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新闻出版</w:t>
            </w:r>
          </w:p>
        </w:tc>
      </w:tr>
      <w:tr w14:paraId="2FBC88A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3ADBE787">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506</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8A8A9">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62269">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CY/T 235.6-2020</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6911D">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出版资源内容部件数据元 第6部分：列项</w:t>
            </w:r>
          </w:p>
        </w:tc>
        <w:tc>
          <w:tcPr>
            <w:tcW w:w="2337" w:type="dxa"/>
            <w:tcBorders>
              <w:top w:val="single" w:color="000000" w:sz="4" w:space="0"/>
              <w:left w:val="single" w:color="000000" w:sz="4" w:space="0"/>
              <w:bottom w:val="single" w:color="000000" w:sz="4" w:space="0"/>
            </w:tcBorders>
            <w:shd w:val="clear" w:color="auto" w:fill="auto"/>
            <w:vAlign w:val="center"/>
          </w:tcPr>
          <w:p w14:paraId="68F1858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新闻出版</w:t>
            </w:r>
          </w:p>
        </w:tc>
      </w:tr>
      <w:tr w14:paraId="697A033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2EDEF20D">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507</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1147F">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1EA9F">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CY/T 235.7-2020</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AF863">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出版资源内容部件数据元 第7部分：索引</w:t>
            </w:r>
          </w:p>
        </w:tc>
        <w:tc>
          <w:tcPr>
            <w:tcW w:w="2337" w:type="dxa"/>
            <w:tcBorders>
              <w:top w:val="single" w:color="000000" w:sz="4" w:space="0"/>
              <w:left w:val="single" w:color="000000" w:sz="4" w:space="0"/>
              <w:bottom w:val="single" w:color="000000" w:sz="4" w:space="0"/>
            </w:tcBorders>
            <w:shd w:val="clear" w:color="auto" w:fill="auto"/>
            <w:vAlign w:val="center"/>
          </w:tcPr>
          <w:p w14:paraId="43F89626">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新闻出版</w:t>
            </w:r>
          </w:p>
        </w:tc>
      </w:tr>
      <w:tr w14:paraId="545A9DE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6804FDA8">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508</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2EF9D">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EF449">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CY/T 235.8-2020</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93F88">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出版资源内容部件数据元 第8部分：数学公式</w:t>
            </w:r>
          </w:p>
        </w:tc>
        <w:tc>
          <w:tcPr>
            <w:tcW w:w="2337" w:type="dxa"/>
            <w:tcBorders>
              <w:top w:val="single" w:color="000000" w:sz="4" w:space="0"/>
              <w:left w:val="single" w:color="000000" w:sz="4" w:space="0"/>
              <w:bottom w:val="single" w:color="000000" w:sz="4" w:space="0"/>
            </w:tcBorders>
            <w:shd w:val="clear" w:color="auto" w:fill="auto"/>
            <w:vAlign w:val="center"/>
          </w:tcPr>
          <w:p w14:paraId="7DC5739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新闻出版</w:t>
            </w:r>
          </w:p>
        </w:tc>
      </w:tr>
      <w:tr w14:paraId="166EEDC0">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78B7E64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509</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90E5E">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6BA15">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CY/T 235.9-2020</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416A1">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出版资源内容部件数据元 第9部分：化学式</w:t>
            </w:r>
          </w:p>
        </w:tc>
        <w:tc>
          <w:tcPr>
            <w:tcW w:w="2337" w:type="dxa"/>
            <w:tcBorders>
              <w:top w:val="single" w:color="000000" w:sz="4" w:space="0"/>
              <w:left w:val="single" w:color="000000" w:sz="4" w:space="0"/>
              <w:bottom w:val="single" w:color="000000" w:sz="4" w:space="0"/>
            </w:tcBorders>
            <w:shd w:val="clear" w:color="auto" w:fill="auto"/>
            <w:vAlign w:val="center"/>
          </w:tcPr>
          <w:p w14:paraId="571D9FF0">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新闻出版</w:t>
            </w:r>
          </w:p>
        </w:tc>
      </w:tr>
      <w:tr w14:paraId="5733595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4CF9779C">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510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6B467">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B82C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YC/T 256.1-2008</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4F007">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烟草行业工商统计数据元 第1部分：数据元目录</w:t>
            </w:r>
          </w:p>
        </w:tc>
        <w:tc>
          <w:tcPr>
            <w:tcW w:w="2337" w:type="dxa"/>
            <w:tcBorders>
              <w:top w:val="single" w:color="000000" w:sz="4" w:space="0"/>
              <w:left w:val="single" w:color="000000" w:sz="4" w:space="0"/>
              <w:bottom w:val="single" w:color="000000" w:sz="4" w:space="0"/>
            </w:tcBorders>
            <w:shd w:val="clear" w:color="auto" w:fill="auto"/>
            <w:vAlign w:val="center"/>
          </w:tcPr>
          <w:p w14:paraId="6AE5C52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烟草</w:t>
            </w:r>
          </w:p>
        </w:tc>
      </w:tr>
      <w:tr w14:paraId="79A858D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7861487F">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511</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6E527">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0A133">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YC/T 256.2-2008</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0131D">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烟草行业工商统计数据元 第2部分：代码集</w:t>
            </w:r>
          </w:p>
        </w:tc>
        <w:tc>
          <w:tcPr>
            <w:tcW w:w="2337" w:type="dxa"/>
            <w:tcBorders>
              <w:top w:val="single" w:color="000000" w:sz="4" w:space="0"/>
              <w:left w:val="single" w:color="000000" w:sz="4" w:space="0"/>
              <w:bottom w:val="single" w:color="000000" w:sz="4" w:space="0"/>
            </w:tcBorders>
            <w:shd w:val="clear" w:color="auto" w:fill="auto"/>
            <w:vAlign w:val="center"/>
          </w:tcPr>
          <w:p w14:paraId="3C60A2A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烟草</w:t>
            </w:r>
          </w:p>
        </w:tc>
      </w:tr>
      <w:tr w14:paraId="6419D46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1367A546">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512</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5ED3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ED19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YC/T 326.1-2009</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EEE00">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烟用材料数据元 第1部分：数据元目录</w:t>
            </w:r>
          </w:p>
        </w:tc>
        <w:tc>
          <w:tcPr>
            <w:tcW w:w="2337" w:type="dxa"/>
            <w:tcBorders>
              <w:top w:val="single" w:color="000000" w:sz="4" w:space="0"/>
              <w:left w:val="single" w:color="000000" w:sz="4" w:space="0"/>
              <w:bottom w:val="single" w:color="000000" w:sz="4" w:space="0"/>
            </w:tcBorders>
            <w:shd w:val="clear" w:color="auto" w:fill="auto"/>
            <w:vAlign w:val="center"/>
          </w:tcPr>
          <w:p w14:paraId="42D93D8E">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烟草</w:t>
            </w:r>
          </w:p>
        </w:tc>
      </w:tr>
      <w:tr w14:paraId="7CB1C28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0159330E">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513</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01A58">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4B8A8">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YC/T 326.2-2009</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AD99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烟用材料数据元 第2部分：代码集</w:t>
            </w:r>
          </w:p>
        </w:tc>
        <w:tc>
          <w:tcPr>
            <w:tcW w:w="2337" w:type="dxa"/>
            <w:tcBorders>
              <w:top w:val="single" w:color="000000" w:sz="4" w:space="0"/>
              <w:left w:val="single" w:color="000000" w:sz="4" w:space="0"/>
              <w:bottom w:val="single" w:color="000000" w:sz="4" w:space="0"/>
            </w:tcBorders>
            <w:shd w:val="clear" w:color="auto" w:fill="auto"/>
            <w:vAlign w:val="center"/>
          </w:tcPr>
          <w:p w14:paraId="39EA05DE">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烟草</w:t>
            </w:r>
          </w:p>
        </w:tc>
      </w:tr>
      <w:tr w14:paraId="12787A2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41E696C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514</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C51AE">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CD2AD">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YC/T 451.1-2012</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47710">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烟草行业数据中心人力资源数据元 第1部分：数据元目录</w:t>
            </w:r>
          </w:p>
        </w:tc>
        <w:tc>
          <w:tcPr>
            <w:tcW w:w="2337" w:type="dxa"/>
            <w:tcBorders>
              <w:top w:val="single" w:color="000000" w:sz="4" w:space="0"/>
              <w:left w:val="single" w:color="000000" w:sz="4" w:space="0"/>
              <w:bottom w:val="single" w:color="000000" w:sz="4" w:space="0"/>
            </w:tcBorders>
            <w:shd w:val="clear" w:color="auto" w:fill="auto"/>
            <w:vAlign w:val="center"/>
          </w:tcPr>
          <w:p w14:paraId="44DCC1D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烟草</w:t>
            </w:r>
          </w:p>
        </w:tc>
      </w:tr>
      <w:tr w14:paraId="237F371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08392C16">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515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DDB53">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1104D">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YC/T 451.2-2012</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E4C86">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烟草行业数据中心人力资源数据元 第2部分：代码集</w:t>
            </w:r>
          </w:p>
        </w:tc>
        <w:tc>
          <w:tcPr>
            <w:tcW w:w="2337" w:type="dxa"/>
            <w:tcBorders>
              <w:top w:val="single" w:color="000000" w:sz="4" w:space="0"/>
              <w:left w:val="single" w:color="000000" w:sz="4" w:space="0"/>
              <w:bottom w:val="single" w:color="000000" w:sz="4" w:space="0"/>
            </w:tcBorders>
            <w:shd w:val="clear" w:color="auto" w:fill="auto"/>
            <w:vAlign w:val="center"/>
          </w:tcPr>
          <w:p w14:paraId="72536F8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烟草</w:t>
            </w:r>
          </w:p>
        </w:tc>
      </w:tr>
      <w:tr w14:paraId="3C7134A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39099F99">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516</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E308C">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223A9">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YC/T 474.1-2013</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C83C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烟草行业地理信息共享服务基本规范 第1部分：地理信息数据元</w:t>
            </w:r>
          </w:p>
        </w:tc>
        <w:tc>
          <w:tcPr>
            <w:tcW w:w="2337" w:type="dxa"/>
            <w:tcBorders>
              <w:top w:val="single" w:color="000000" w:sz="4" w:space="0"/>
              <w:left w:val="single" w:color="000000" w:sz="4" w:space="0"/>
              <w:bottom w:val="single" w:color="000000" w:sz="4" w:space="0"/>
            </w:tcBorders>
            <w:shd w:val="clear" w:color="auto" w:fill="auto"/>
            <w:vAlign w:val="center"/>
          </w:tcPr>
          <w:p w14:paraId="4632689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烟草</w:t>
            </w:r>
          </w:p>
        </w:tc>
      </w:tr>
      <w:tr w14:paraId="306D57F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12" w:space="0"/>
              <w:right w:val="single" w:color="000000" w:sz="4" w:space="0"/>
            </w:tcBorders>
            <w:shd w:val="clear" w:color="auto" w:fill="auto"/>
            <w:noWrap/>
            <w:vAlign w:val="center"/>
          </w:tcPr>
          <w:p w14:paraId="0DF6969F">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517</w:t>
            </w:r>
          </w:p>
        </w:tc>
        <w:tc>
          <w:tcPr>
            <w:tcW w:w="1260" w:type="dxa"/>
            <w:tcBorders>
              <w:top w:val="single" w:color="000000" w:sz="4" w:space="0"/>
              <w:left w:val="single" w:color="000000" w:sz="4" w:space="0"/>
              <w:bottom w:val="single" w:color="000000" w:sz="12" w:space="0"/>
              <w:right w:val="single" w:color="000000" w:sz="4" w:space="0"/>
            </w:tcBorders>
            <w:shd w:val="clear" w:color="auto" w:fill="auto"/>
            <w:vAlign w:val="center"/>
          </w:tcPr>
          <w:p w14:paraId="67FC01E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12" w:space="0"/>
              <w:right w:val="single" w:color="000000" w:sz="4" w:space="0"/>
            </w:tcBorders>
            <w:shd w:val="clear" w:color="auto" w:fill="auto"/>
            <w:vAlign w:val="center"/>
          </w:tcPr>
          <w:p w14:paraId="4A2C5211">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YC/T 534.1-2015</w:t>
            </w:r>
          </w:p>
        </w:tc>
        <w:tc>
          <w:tcPr>
            <w:tcW w:w="6617" w:type="dxa"/>
            <w:tcBorders>
              <w:top w:val="single" w:color="000000" w:sz="4" w:space="0"/>
              <w:left w:val="single" w:color="000000" w:sz="4" w:space="0"/>
              <w:bottom w:val="single" w:color="000000" w:sz="12" w:space="0"/>
              <w:right w:val="single" w:color="000000" w:sz="4" w:space="0"/>
            </w:tcBorders>
            <w:shd w:val="clear" w:color="auto" w:fill="auto"/>
            <w:vAlign w:val="center"/>
          </w:tcPr>
          <w:p w14:paraId="614797F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烟草行业数据元 第1部分：结构与原则</w:t>
            </w:r>
          </w:p>
        </w:tc>
        <w:tc>
          <w:tcPr>
            <w:tcW w:w="2337" w:type="dxa"/>
            <w:tcBorders>
              <w:top w:val="single" w:color="000000" w:sz="4" w:space="0"/>
              <w:left w:val="single" w:color="000000" w:sz="4" w:space="0"/>
              <w:bottom w:val="single" w:color="000000" w:sz="12" w:space="0"/>
            </w:tcBorders>
            <w:shd w:val="clear" w:color="auto" w:fill="auto"/>
            <w:vAlign w:val="center"/>
          </w:tcPr>
          <w:p w14:paraId="70798FBC">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烟草</w:t>
            </w:r>
          </w:p>
        </w:tc>
      </w:tr>
      <w:tr w14:paraId="50169790">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12" w:space="0"/>
              <w:bottom w:val="single" w:color="000000" w:sz="4" w:space="0"/>
              <w:right w:val="single" w:color="000000" w:sz="4" w:space="0"/>
            </w:tcBorders>
            <w:shd w:val="clear" w:color="auto" w:fill="auto"/>
            <w:noWrap/>
            <w:vAlign w:val="center"/>
          </w:tcPr>
          <w:p w14:paraId="6AF4062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518</w:t>
            </w:r>
          </w:p>
        </w:tc>
        <w:tc>
          <w:tcPr>
            <w:tcW w:w="1260" w:type="dxa"/>
            <w:tcBorders>
              <w:top w:val="single" w:color="000000" w:sz="12" w:space="0"/>
              <w:left w:val="single" w:color="000000" w:sz="4" w:space="0"/>
              <w:bottom w:val="single" w:color="000000" w:sz="4" w:space="0"/>
              <w:right w:val="single" w:color="000000" w:sz="4" w:space="0"/>
            </w:tcBorders>
            <w:shd w:val="clear" w:color="auto" w:fill="auto"/>
            <w:noWrap/>
            <w:vAlign w:val="center"/>
          </w:tcPr>
          <w:p w14:paraId="76DD5480">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12" w:space="0"/>
              <w:left w:val="single" w:color="000000" w:sz="4" w:space="0"/>
              <w:bottom w:val="single" w:color="000000" w:sz="4" w:space="0"/>
              <w:right w:val="single" w:color="000000" w:sz="4" w:space="0"/>
            </w:tcBorders>
            <w:shd w:val="clear" w:color="auto" w:fill="auto"/>
            <w:vAlign w:val="center"/>
          </w:tcPr>
          <w:p w14:paraId="04ADBDE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YY/T 1752-2020</w:t>
            </w:r>
          </w:p>
        </w:tc>
        <w:tc>
          <w:tcPr>
            <w:tcW w:w="6617" w:type="dxa"/>
            <w:tcBorders>
              <w:top w:val="single" w:color="000000" w:sz="12" w:space="0"/>
              <w:left w:val="single" w:color="000000" w:sz="4" w:space="0"/>
              <w:bottom w:val="single" w:color="000000" w:sz="4" w:space="0"/>
              <w:right w:val="single" w:color="000000" w:sz="4" w:space="0"/>
            </w:tcBorders>
            <w:shd w:val="clear" w:color="auto" w:fill="auto"/>
            <w:vAlign w:val="center"/>
          </w:tcPr>
          <w:p w14:paraId="0A96C7DE">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医疗器械唯一标识数据库基本数据集</w:t>
            </w:r>
          </w:p>
        </w:tc>
        <w:tc>
          <w:tcPr>
            <w:tcW w:w="2337" w:type="dxa"/>
            <w:tcBorders>
              <w:top w:val="single" w:color="000000" w:sz="12" w:space="0"/>
              <w:left w:val="single" w:color="000000" w:sz="4" w:space="0"/>
              <w:bottom w:val="single" w:color="000000" w:sz="4" w:space="0"/>
            </w:tcBorders>
            <w:shd w:val="clear" w:color="auto" w:fill="auto"/>
            <w:vAlign w:val="center"/>
          </w:tcPr>
          <w:p w14:paraId="4B812976">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医药</w:t>
            </w:r>
          </w:p>
        </w:tc>
      </w:tr>
      <w:tr w14:paraId="350C846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1AE8ED0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519</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0CD4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223EE">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YY/T 1833.2-2022</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D41BD">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color w:val="auto"/>
                <w:kern w:val="2"/>
                <w:sz w:val="21"/>
                <w:szCs w:val="21"/>
                <w:u w:val="none"/>
                <w:lang w:val="en-US" w:eastAsia="zh-CN" w:bidi="ar"/>
              </w:rPr>
              <w:t>人工智能医疗器械 质量要求和评价 第2部分：数据集通用要求</w:t>
            </w:r>
          </w:p>
        </w:tc>
        <w:tc>
          <w:tcPr>
            <w:tcW w:w="2337" w:type="dxa"/>
            <w:tcBorders>
              <w:top w:val="single" w:color="000000" w:sz="4" w:space="0"/>
              <w:left w:val="single" w:color="000000" w:sz="4" w:space="0"/>
              <w:bottom w:val="single" w:color="000000" w:sz="4" w:space="0"/>
            </w:tcBorders>
            <w:shd w:val="clear" w:color="auto" w:fill="auto"/>
            <w:vAlign w:val="center"/>
          </w:tcPr>
          <w:p w14:paraId="70F222E8">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医药</w:t>
            </w:r>
          </w:p>
        </w:tc>
      </w:tr>
      <w:tr w14:paraId="6EC93AD0">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7520BBD7">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520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CF746">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C48B1">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YZ/T 0143-2015</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A11A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快件基础数据元</w:t>
            </w:r>
          </w:p>
        </w:tc>
        <w:tc>
          <w:tcPr>
            <w:tcW w:w="2337" w:type="dxa"/>
            <w:tcBorders>
              <w:top w:val="single" w:color="000000" w:sz="4" w:space="0"/>
              <w:left w:val="single" w:color="000000" w:sz="4" w:space="0"/>
              <w:bottom w:val="single" w:color="000000" w:sz="4" w:space="0"/>
            </w:tcBorders>
            <w:shd w:val="clear" w:color="auto" w:fill="auto"/>
            <w:vAlign w:val="center"/>
          </w:tcPr>
          <w:p w14:paraId="1FE8C979">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邮政</w:t>
            </w:r>
          </w:p>
        </w:tc>
      </w:tr>
      <w:tr w14:paraId="1935F89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2C2D7FFF">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521</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A49A0">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46C0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YZ/T 0156-2016</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B0C3B">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快递营业场所基础数据元</w:t>
            </w:r>
          </w:p>
        </w:tc>
        <w:tc>
          <w:tcPr>
            <w:tcW w:w="2337" w:type="dxa"/>
            <w:tcBorders>
              <w:top w:val="single" w:color="000000" w:sz="4" w:space="0"/>
              <w:left w:val="single" w:color="000000" w:sz="4" w:space="0"/>
              <w:bottom w:val="single" w:color="000000" w:sz="4" w:space="0"/>
            </w:tcBorders>
            <w:shd w:val="clear" w:color="auto" w:fill="auto"/>
            <w:vAlign w:val="center"/>
          </w:tcPr>
          <w:p w14:paraId="606D6375">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邮政</w:t>
            </w:r>
          </w:p>
        </w:tc>
      </w:tr>
      <w:tr w14:paraId="0E3AE2E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4CC84710">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522</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4290F">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5B71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YZ/T 0157-2016</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AC5ED">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快递车辆基础数据元</w:t>
            </w:r>
          </w:p>
        </w:tc>
        <w:tc>
          <w:tcPr>
            <w:tcW w:w="2337" w:type="dxa"/>
            <w:tcBorders>
              <w:top w:val="single" w:color="000000" w:sz="4" w:space="0"/>
              <w:left w:val="single" w:color="000000" w:sz="4" w:space="0"/>
              <w:bottom w:val="single" w:color="000000" w:sz="4" w:space="0"/>
            </w:tcBorders>
            <w:shd w:val="clear" w:color="auto" w:fill="auto"/>
            <w:vAlign w:val="center"/>
          </w:tcPr>
          <w:p w14:paraId="7A6E1F00">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邮政</w:t>
            </w:r>
          </w:p>
        </w:tc>
      </w:tr>
      <w:tr w14:paraId="030A673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17" w:hRule="atLeast"/>
        </w:trPr>
        <w:tc>
          <w:tcPr>
            <w:tcW w:w="728" w:type="dxa"/>
            <w:gridSpan w:val="2"/>
            <w:tcBorders>
              <w:top w:val="single" w:color="000000" w:sz="4" w:space="0"/>
              <w:bottom w:val="single" w:color="000000" w:sz="4" w:space="0"/>
              <w:right w:val="single" w:color="000000" w:sz="4" w:space="0"/>
            </w:tcBorders>
            <w:shd w:val="clear" w:color="auto" w:fill="auto"/>
            <w:noWrap/>
            <w:vAlign w:val="center"/>
          </w:tcPr>
          <w:p w14:paraId="688D4445">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523</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E657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53148">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YZ/T 0165-2018</w:t>
            </w:r>
          </w:p>
        </w:tc>
        <w:tc>
          <w:tcPr>
            <w:tcW w:w="6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AE92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《寄递服务人员基础数据元》</w:t>
            </w:r>
          </w:p>
        </w:tc>
        <w:tc>
          <w:tcPr>
            <w:tcW w:w="2337" w:type="dxa"/>
            <w:tcBorders>
              <w:top w:val="single" w:color="000000" w:sz="4" w:space="0"/>
              <w:left w:val="single" w:color="000000" w:sz="4" w:space="0"/>
              <w:bottom w:val="single" w:color="000000" w:sz="4" w:space="0"/>
            </w:tcBorders>
            <w:shd w:val="clear" w:color="auto" w:fill="auto"/>
            <w:vAlign w:val="center"/>
          </w:tcPr>
          <w:p w14:paraId="26DC8BB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邮政</w:t>
            </w:r>
          </w:p>
        </w:tc>
      </w:tr>
      <w:tr w14:paraId="5C6FA93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2" w:type="dxa"/>
          <w:cantSplit/>
          <w:trHeight w:val="326" w:hRule="atLeast"/>
        </w:trPr>
        <w:tc>
          <w:tcPr>
            <w:tcW w:w="728" w:type="dxa"/>
            <w:gridSpan w:val="2"/>
            <w:tcBorders>
              <w:top w:val="single" w:color="000000" w:sz="4" w:space="0"/>
              <w:right w:val="single" w:color="000000" w:sz="4" w:space="0"/>
            </w:tcBorders>
            <w:shd w:val="clear" w:color="auto" w:fill="auto"/>
            <w:noWrap/>
            <w:vAlign w:val="center"/>
          </w:tcPr>
          <w:p w14:paraId="47B29FA4">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524</w:t>
            </w:r>
          </w:p>
        </w:tc>
        <w:tc>
          <w:tcPr>
            <w:tcW w:w="1260" w:type="dxa"/>
            <w:tcBorders>
              <w:top w:val="single" w:color="000000" w:sz="4" w:space="0"/>
              <w:left w:val="single" w:color="000000" w:sz="4" w:space="0"/>
              <w:right w:val="single" w:color="000000" w:sz="4" w:space="0"/>
            </w:tcBorders>
            <w:shd w:val="clear" w:color="auto" w:fill="auto"/>
            <w:vAlign w:val="center"/>
          </w:tcPr>
          <w:p w14:paraId="1DF2B022">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行业标准</w:t>
            </w:r>
          </w:p>
        </w:tc>
        <w:tc>
          <w:tcPr>
            <w:tcW w:w="2518" w:type="dxa"/>
            <w:tcBorders>
              <w:top w:val="single" w:color="000000" w:sz="4" w:space="0"/>
              <w:left w:val="single" w:color="000000" w:sz="4" w:space="0"/>
              <w:right w:val="single" w:color="000000" w:sz="4" w:space="0"/>
            </w:tcBorders>
            <w:shd w:val="clear" w:color="auto" w:fill="auto"/>
            <w:vAlign w:val="center"/>
          </w:tcPr>
          <w:p w14:paraId="1E14017A">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YZ/T 0168-2019</w:t>
            </w:r>
          </w:p>
        </w:tc>
        <w:tc>
          <w:tcPr>
            <w:tcW w:w="6617" w:type="dxa"/>
            <w:tcBorders>
              <w:top w:val="single" w:color="000000" w:sz="4" w:space="0"/>
              <w:left w:val="single" w:color="000000" w:sz="4" w:space="0"/>
              <w:right w:val="single" w:color="000000" w:sz="4" w:space="0"/>
            </w:tcBorders>
            <w:shd w:val="clear" w:color="auto" w:fill="auto"/>
            <w:vAlign w:val="center"/>
          </w:tcPr>
          <w:p w14:paraId="501B6A61">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快件处理场所基础数据元</w:t>
            </w:r>
          </w:p>
        </w:tc>
        <w:tc>
          <w:tcPr>
            <w:tcW w:w="2337" w:type="dxa"/>
            <w:tcBorders>
              <w:top w:val="single" w:color="000000" w:sz="4" w:space="0"/>
              <w:left w:val="single" w:color="000000" w:sz="4" w:space="0"/>
            </w:tcBorders>
            <w:shd w:val="clear" w:color="auto" w:fill="auto"/>
            <w:vAlign w:val="center"/>
          </w:tcPr>
          <w:p w14:paraId="2467CCB9">
            <w:pPr>
              <w:keepNext w:val="0"/>
              <w:keepLines w:val="0"/>
              <w:widowControl/>
              <w:suppressLineNumbers w:val="0"/>
              <w:autoSpaceDE/>
              <w:autoSpaceDN/>
              <w:spacing w:line="240" w:lineRule="auto"/>
              <w:ind w:left="0" w:right="0" w:firstLine="0"/>
              <w:jc w:val="center"/>
              <w:textAlignment w:val="center"/>
              <w:rPr>
                <w:rFonts w:hint="eastAsia" w:ascii="宋体" w:hAnsi="宋体" w:eastAsia="宋体" w:cs="宋体"/>
                <w:i w:val="0"/>
                <w:iCs w:val="0"/>
                <w:color w:val="auto"/>
                <w:kern w:val="2"/>
                <w:sz w:val="21"/>
                <w:szCs w:val="21"/>
                <w:u w:val="none"/>
                <w:lang w:val="en-US" w:bidi="ar-SA"/>
              </w:rPr>
            </w:pPr>
            <w:r>
              <w:rPr>
                <w:rFonts w:hint="eastAsia" w:ascii="宋体" w:hAnsi="宋体" w:eastAsia="宋体" w:cs="宋体"/>
                <w:i w:val="0"/>
                <w:iCs w:val="0"/>
                <w:color w:val="auto"/>
                <w:kern w:val="0"/>
                <w:sz w:val="21"/>
                <w:szCs w:val="21"/>
                <w:u w:val="none"/>
                <w:lang w:val="en-US" w:eastAsia="zh-CN" w:bidi="ar"/>
              </w:rPr>
              <w:t>邮政</w:t>
            </w:r>
          </w:p>
        </w:tc>
      </w:tr>
    </w:tbl>
    <w:p w14:paraId="6F2B6381">
      <w:pPr>
        <w:pStyle w:val="3"/>
        <w:autoSpaceDE/>
        <w:autoSpaceDN/>
        <w:snapToGrid w:val="0"/>
        <w:spacing w:line="560" w:lineRule="exact"/>
        <w:ind w:left="0" w:right="0" w:firstLine="640" w:firstLineChars="200"/>
        <w:rPr>
          <w:rFonts w:ascii="仿宋_GB2312" w:hAnsi="仿宋_GB2312" w:eastAsia="仿宋_GB2312" w:cs="仿宋_GB2312"/>
          <w:color w:val="auto"/>
          <w:kern w:val="2"/>
          <w:lang w:val="en-US" w:bidi="ar-SA"/>
        </w:rPr>
      </w:pPr>
    </w:p>
    <w:p w14:paraId="37ECEEAF">
      <w:pPr>
        <w:pStyle w:val="3"/>
        <w:autoSpaceDE/>
        <w:autoSpaceDN/>
        <w:snapToGrid w:val="0"/>
        <w:spacing w:line="560" w:lineRule="exact"/>
        <w:ind w:left="0" w:right="0" w:firstLine="640" w:firstLineChars="200"/>
        <w:rPr>
          <w:rFonts w:ascii="仿宋_GB2312" w:hAnsi="仿宋_GB2312" w:eastAsia="仿宋_GB2312" w:cs="仿宋_GB2312"/>
          <w:color w:val="auto"/>
          <w:kern w:val="2"/>
          <w:lang w:val="en-US" w:bidi="ar-SA"/>
        </w:rPr>
      </w:pPr>
    </w:p>
    <w:bookmarkEnd w:id="68"/>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D11ECD">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B27B1F">
                          <w:pPr>
                            <w:pStyle w:val="10"/>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I</w:t>
                          </w:r>
                          <w:r>
                            <w:rPr>
                              <w:rFonts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EB27B1F">
                    <w:pPr>
                      <w:pStyle w:val="10"/>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I</w:t>
                    </w:r>
                    <w:r>
                      <w:rPr>
                        <w:rFonts w:ascii="Times New Roman" w:hAnsi="Times New Roman" w:cs="Times New Roman"/>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1C827">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3EA7D3">
                          <w:pPr>
                            <w:pStyle w:val="10"/>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1</w:t>
                          </w:r>
                          <w:r>
                            <w:rPr>
                              <w:rFonts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E3EA7D3">
                    <w:pPr>
                      <w:pStyle w:val="10"/>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1</w:t>
                    </w:r>
                    <w:r>
                      <w:rPr>
                        <w:rFonts w:ascii="Times New Roman" w:hAnsi="Times New Roman" w:cs="Times New Roman"/>
                        <w:sz w:val="21"/>
                        <w:szCs w:val="21"/>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6" w:lineRule="auto"/>
      </w:pPr>
      <w:r>
        <w:separator/>
      </w:r>
    </w:p>
  </w:footnote>
  <w:footnote w:type="continuationSeparator" w:id="1">
    <w:p>
      <w:pPr>
        <w:spacing w:line="32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604494"/>
    <w:multiLevelType w:val="singleLevel"/>
    <w:tmpl w:val="06604494"/>
    <w:lvl w:ilvl="0" w:tentative="0">
      <w:start w:val="1"/>
      <w:numFmt w:val="decimal"/>
      <w:suff w:val="nothing"/>
      <w:lvlText w:val="（%1）"/>
      <w:lvlJc w:val="left"/>
    </w:lvl>
  </w:abstractNum>
  <w:abstractNum w:abstractNumId="1">
    <w:nsid w:val="1FC91163"/>
    <w:multiLevelType w:val="multilevel"/>
    <w:tmpl w:val="1FC91163"/>
    <w:lvl w:ilvl="0" w:tentative="0">
      <w:start w:val="1"/>
      <w:numFmt w:val="decimal"/>
      <w:pStyle w:val="38"/>
      <w:suff w:val="nothing"/>
      <w:lvlText w:val="%1　"/>
      <w:lvlJc w:val="left"/>
      <w:pPr>
        <w:ind w:left="0" w:firstLine="0"/>
      </w:pPr>
      <w:rPr>
        <w:rFonts w:hint="default" w:ascii="黑体" w:hAnsi="Times New Roman" w:eastAsia="黑体"/>
        <w:b w:val="0"/>
        <w:i w:val="0"/>
        <w:sz w:val="32"/>
        <w:szCs w:val="32"/>
      </w:rPr>
    </w:lvl>
    <w:lvl w:ilvl="1" w:tentative="0">
      <w:start w:val="1"/>
      <w:numFmt w:val="decimal"/>
      <w:suff w:val="nothing"/>
      <w:lvlText w:val="%1.%2　"/>
      <w:lvlJc w:val="left"/>
      <w:pPr>
        <w:ind w:left="0" w:firstLine="0"/>
      </w:pPr>
      <w:rPr>
        <w:rFonts w:hint="default" w:ascii="黑体" w:hAnsi="Times New Roman" w:eastAsia="黑体" w:cs="Times New Roman"/>
        <w:b w:val="0"/>
        <w:bCs w:val="0"/>
        <w:i w:val="0"/>
        <w:iCs w:val="0"/>
        <w:caps w:val="0"/>
        <w:strike w:val="0"/>
        <w:dstrike w:val="0"/>
        <w:vanish w:val="0"/>
        <w:spacing w:val="0"/>
        <w:kern w:val="0"/>
        <w:position w:val="0"/>
        <w:sz w:val="28"/>
        <w:szCs w:val="28"/>
        <w:u w:val="none"/>
        <w:vertAlign w:val="baseline"/>
      </w:rPr>
    </w:lvl>
    <w:lvl w:ilvl="2" w:tentative="0">
      <w:start w:val="1"/>
      <w:numFmt w:val="decimal"/>
      <w:pStyle w:val="35"/>
      <w:suff w:val="nothing"/>
      <w:lvlText w:val="%1.%2.%3　"/>
      <w:lvlJc w:val="left"/>
      <w:pPr>
        <w:ind w:left="0" w:firstLine="0"/>
      </w:pPr>
      <w:rPr>
        <w:rFonts w:hint="default" w:ascii="黑体" w:hAnsi="Times New Roman" w:eastAsia="黑体"/>
        <w:b w:val="0"/>
        <w:i w:val="0"/>
        <w:sz w:val="28"/>
        <w:szCs w:val="24"/>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2C5917C3"/>
    <w:multiLevelType w:val="multilevel"/>
    <w:tmpl w:val="2C5917C3"/>
    <w:lvl w:ilvl="0" w:tentative="0">
      <w:start w:val="1"/>
      <w:numFmt w:val="none"/>
      <w:pStyle w:val="37"/>
      <w:lvlText w:val="%1——"/>
      <w:lvlJc w:val="left"/>
      <w:pPr>
        <w:tabs>
          <w:tab w:val="left" w:pos="851"/>
        </w:tabs>
        <w:ind w:left="851" w:hanging="426"/>
      </w:pPr>
      <w:rPr>
        <w:rFonts w:hint="eastAsia" w:ascii="宋体" w:hAnsi="Times New Roman" w:eastAsia="宋体"/>
        <w:b w:val="0"/>
        <w:i w:val="0"/>
        <w:sz w:val="21"/>
      </w:rPr>
    </w:lvl>
    <w:lvl w:ilvl="1" w:tentative="0">
      <w:start w:val="1"/>
      <w:numFmt w:val="none"/>
      <w:lvlText w:val=""/>
      <w:lvlJc w:val="left"/>
      <w:pPr>
        <w:ind w:left="851" w:hanging="431"/>
      </w:pPr>
      <w:rPr>
        <w:rFonts w:hint="default" w:ascii="Symbol" w:hAnsi="Symbol"/>
        <w:sz w:val="21"/>
      </w:rPr>
    </w:lvl>
    <w:lvl w:ilvl="2" w:tentative="0">
      <w:start w:val="1"/>
      <w:numFmt w:val="bullet"/>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3">
    <w:nsid w:val="49303E47"/>
    <w:multiLevelType w:val="multilevel"/>
    <w:tmpl w:val="49303E47"/>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36"/>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tabs>
          <w:tab w:val="left" w:pos="0"/>
        </w:tabs>
        <w:ind w:left="0" w:firstLine="0"/>
      </w:pPr>
      <w:rPr>
        <w:rFonts w:hint="default" w:ascii="黑体" w:hAnsi="Times New Roman" w:eastAsia="黑体"/>
        <w:b w:val="0"/>
        <w:i w:val="0"/>
        <w:sz w:val="21"/>
      </w:rPr>
    </w:lvl>
    <w:lvl w:ilvl="4" w:tentative="0">
      <w:start w:val="1"/>
      <w:numFmt w:val="decimal"/>
      <w:suff w:val="nothing"/>
      <w:lvlText w:val="%1.%2.%3.%4.%5　"/>
      <w:lvlJc w:val="left"/>
      <w:pPr>
        <w:tabs>
          <w:tab w:val="left" w:pos="0"/>
        </w:tabs>
        <w:ind w:left="0" w:firstLine="0"/>
      </w:pPr>
      <w:rPr>
        <w:rFonts w:hint="default"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646260FA"/>
    <w:multiLevelType w:val="multilevel"/>
    <w:tmpl w:val="646260FA"/>
    <w:lvl w:ilvl="0" w:tentative="0">
      <w:start w:val="1"/>
      <w:numFmt w:val="decimal"/>
      <w:pStyle w:val="42"/>
      <w:suff w:val="nothing"/>
      <w:lvlText w:val="表%1　"/>
      <w:lvlJc w:val="left"/>
      <w:pPr>
        <w:ind w:left="0" w:firstLine="0"/>
      </w:pPr>
      <w:rPr>
        <w:rFonts w:hint="default" w:ascii="黑体" w:hAnsi="Times New Roman" w:eastAsia="黑体"/>
        <w:b w:val="0"/>
        <w:i w:val="0"/>
        <w:sz w:val="24"/>
        <w:szCs w:val="22"/>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657D3FBC"/>
    <w:multiLevelType w:val="multilevel"/>
    <w:tmpl w:val="657D3FBC"/>
    <w:lvl w:ilvl="0" w:tentative="0">
      <w:start w:val="1"/>
      <w:numFmt w:val="upperLetter"/>
      <w:pStyle w:val="33"/>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39"/>
      <w:suff w:val="nothing"/>
      <w:lvlText w:val="%1%2.%3.%4　"/>
      <w:lvlJc w:val="left"/>
      <w:pPr>
        <w:ind w:left="0" w:firstLine="0"/>
      </w:pPr>
      <w:rPr>
        <w:rFonts w:hint="eastAsia" w:ascii="黑体" w:eastAsia="黑体"/>
        <w:b w:val="0"/>
        <w:i w:val="0"/>
        <w:sz w:val="21"/>
      </w:rPr>
    </w:lvl>
    <w:lvl w:ilvl="4" w:tentative="0">
      <w:start w:val="1"/>
      <w:numFmt w:val="decimal"/>
      <w:pStyle w:val="41"/>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789C2D63"/>
    <w:multiLevelType w:val="multilevel"/>
    <w:tmpl w:val="789C2D63"/>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num w:numId="1">
    <w:abstractNumId w:val="5"/>
  </w:num>
  <w:num w:numId="2">
    <w:abstractNumId w:val="1"/>
  </w:num>
  <w:num w:numId="3">
    <w:abstractNumId w:val="3"/>
  </w:num>
  <w:num w:numId="4">
    <w:abstractNumId w:val="2"/>
  </w:num>
  <w:num w:numId="5">
    <w:abstractNumId w:val="6"/>
  </w:num>
  <w:num w:numId="6">
    <w:abstractNumId w:val="4"/>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YzNGVkMDgyYjBhNTQyZmVhZjQzM2EwZmFkMTJhMGYifQ=="/>
  </w:docVars>
  <w:rsids>
    <w:rsidRoot w:val="00B25368"/>
    <w:rsid w:val="000E25E5"/>
    <w:rsid w:val="00374A69"/>
    <w:rsid w:val="0044065F"/>
    <w:rsid w:val="00483C1E"/>
    <w:rsid w:val="004B4CB2"/>
    <w:rsid w:val="004E1453"/>
    <w:rsid w:val="0054648B"/>
    <w:rsid w:val="005E5CE4"/>
    <w:rsid w:val="005F7707"/>
    <w:rsid w:val="006540F4"/>
    <w:rsid w:val="00690958"/>
    <w:rsid w:val="0088423A"/>
    <w:rsid w:val="00925023"/>
    <w:rsid w:val="009658CC"/>
    <w:rsid w:val="009D1D88"/>
    <w:rsid w:val="009E4DAE"/>
    <w:rsid w:val="00A13371"/>
    <w:rsid w:val="00A13C70"/>
    <w:rsid w:val="00A57DC0"/>
    <w:rsid w:val="00AB6500"/>
    <w:rsid w:val="00B25368"/>
    <w:rsid w:val="00B67BB8"/>
    <w:rsid w:val="00B77182"/>
    <w:rsid w:val="00B908FE"/>
    <w:rsid w:val="00BA2D38"/>
    <w:rsid w:val="00BA75F5"/>
    <w:rsid w:val="00C50B26"/>
    <w:rsid w:val="00C52450"/>
    <w:rsid w:val="00D23242"/>
    <w:rsid w:val="00E17B8C"/>
    <w:rsid w:val="00E6211C"/>
    <w:rsid w:val="00F0029E"/>
    <w:rsid w:val="00F807E4"/>
    <w:rsid w:val="00FB2F38"/>
    <w:rsid w:val="00FC732A"/>
    <w:rsid w:val="00FF4A76"/>
    <w:rsid w:val="014F219D"/>
    <w:rsid w:val="01D5669F"/>
    <w:rsid w:val="01E46073"/>
    <w:rsid w:val="02176E82"/>
    <w:rsid w:val="02F132D6"/>
    <w:rsid w:val="04B57301"/>
    <w:rsid w:val="0512295E"/>
    <w:rsid w:val="051D0FB1"/>
    <w:rsid w:val="05B338C4"/>
    <w:rsid w:val="065C270A"/>
    <w:rsid w:val="06652463"/>
    <w:rsid w:val="088E36DE"/>
    <w:rsid w:val="08B01C79"/>
    <w:rsid w:val="0A195A3E"/>
    <w:rsid w:val="0AB51D4A"/>
    <w:rsid w:val="0BCF3A16"/>
    <w:rsid w:val="0C4C3EA9"/>
    <w:rsid w:val="0CEB236B"/>
    <w:rsid w:val="0DB62299"/>
    <w:rsid w:val="0F657984"/>
    <w:rsid w:val="10F261A1"/>
    <w:rsid w:val="11082F7E"/>
    <w:rsid w:val="113418DD"/>
    <w:rsid w:val="114F1D45"/>
    <w:rsid w:val="11E22BBA"/>
    <w:rsid w:val="12883D42"/>
    <w:rsid w:val="12B427A8"/>
    <w:rsid w:val="12DE15D3"/>
    <w:rsid w:val="1303728B"/>
    <w:rsid w:val="13581984"/>
    <w:rsid w:val="13F64EF2"/>
    <w:rsid w:val="140379CD"/>
    <w:rsid w:val="157E7510"/>
    <w:rsid w:val="1796247C"/>
    <w:rsid w:val="17E91E3C"/>
    <w:rsid w:val="17F43647"/>
    <w:rsid w:val="18940425"/>
    <w:rsid w:val="193E3994"/>
    <w:rsid w:val="1A395395"/>
    <w:rsid w:val="1B3E5305"/>
    <w:rsid w:val="1B7D2E3A"/>
    <w:rsid w:val="1BA85D37"/>
    <w:rsid w:val="1CC1599E"/>
    <w:rsid w:val="1DCB541E"/>
    <w:rsid w:val="1FFB5A71"/>
    <w:rsid w:val="20002A0C"/>
    <w:rsid w:val="20D707A7"/>
    <w:rsid w:val="20F052F3"/>
    <w:rsid w:val="22A94701"/>
    <w:rsid w:val="23175BC5"/>
    <w:rsid w:val="235F050E"/>
    <w:rsid w:val="23933082"/>
    <w:rsid w:val="23DB4138"/>
    <w:rsid w:val="23EB6786"/>
    <w:rsid w:val="24D6038A"/>
    <w:rsid w:val="25371298"/>
    <w:rsid w:val="256B5724"/>
    <w:rsid w:val="27455C6D"/>
    <w:rsid w:val="27613F01"/>
    <w:rsid w:val="293B2E83"/>
    <w:rsid w:val="29A96F17"/>
    <w:rsid w:val="29AA5038"/>
    <w:rsid w:val="2A0140CD"/>
    <w:rsid w:val="2B6C2393"/>
    <w:rsid w:val="2BAC74BD"/>
    <w:rsid w:val="2CD94E8D"/>
    <w:rsid w:val="2DC45B3D"/>
    <w:rsid w:val="2F340AA1"/>
    <w:rsid w:val="2FCC34BE"/>
    <w:rsid w:val="30DA11D4"/>
    <w:rsid w:val="30F27556"/>
    <w:rsid w:val="32004C6A"/>
    <w:rsid w:val="338A55FD"/>
    <w:rsid w:val="33C1681E"/>
    <w:rsid w:val="34767465"/>
    <w:rsid w:val="3495468D"/>
    <w:rsid w:val="34971B38"/>
    <w:rsid w:val="3529272A"/>
    <w:rsid w:val="35FA28BB"/>
    <w:rsid w:val="36A9358B"/>
    <w:rsid w:val="36FB0128"/>
    <w:rsid w:val="3712237F"/>
    <w:rsid w:val="377D1237"/>
    <w:rsid w:val="37CC5A57"/>
    <w:rsid w:val="39C41192"/>
    <w:rsid w:val="3AD84EB4"/>
    <w:rsid w:val="3B5335CD"/>
    <w:rsid w:val="3BF85715"/>
    <w:rsid w:val="3CC67FE8"/>
    <w:rsid w:val="3CD17D6E"/>
    <w:rsid w:val="3D1579DA"/>
    <w:rsid w:val="3D20728F"/>
    <w:rsid w:val="3D9773B6"/>
    <w:rsid w:val="3F50359F"/>
    <w:rsid w:val="3FEF0741"/>
    <w:rsid w:val="442A5B49"/>
    <w:rsid w:val="442E38B9"/>
    <w:rsid w:val="449D5680"/>
    <w:rsid w:val="44D00FDF"/>
    <w:rsid w:val="4515296F"/>
    <w:rsid w:val="4637079D"/>
    <w:rsid w:val="47690A78"/>
    <w:rsid w:val="484131BC"/>
    <w:rsid w:val="48451AE3"/>
    <w:rsid w:val="488074F1"/>
    <w:rsid w:val="49940662"/>
    <w:rsid w:val="49F676D3"/>
    <w:rsid w:val="4B0F428B"/>
    <w:rsid w:val="4B52002F"/>
    <w:rsid w:val="4C4D68A6"/>
    <w:rsid w:val="4D6C0776"/>
    <w:rsid w:val="4DB27309"/>
    <w:rsid w:val="4DC013E6"/>
    <w:rsid w:val="4F9E0859"/>
    <w:rsid w:val="50D6330E"/>
    <w:rsid w:val="51855511"/>
    <w:rsid w:val="51EE0088"/>
    <w:rsid w:val="54334F17"/>
    <w:rsid w:val="552D1C3E"/>
    <w:rsid w:val="55D8022E"/>
    <w:rsid w:val="57554FE8"/>
    <w:rsid w:val="587718BC"/>
    <w:rsid w:val="58831FCD"/>
    <w:rsid w:val="5BB81099"/>
    <w:rsid w:val="5CBC30C0"/>
    <w:rsid w:val="5D3F6A7A"/>
    <w:rsid w:val="5E235654"/>
    <w:rsid w:val="5EAA4AF7"/>
    <w:rsid w:val="5ED1489F"/>
    <w:rsid w:val="5F0059FA"/>
    <w:rsid w:val="5F485797"/>
    <w:rsid w:val="5F9038BC"/>
    <w:rsid w:val="5FE76947"/>
    <w:rsid w:val="60094EA6"/>
    <w:rsid w:val="603F712F"/>
    <w:rsid w:val="612F2A45"/>
    <w:rsid w:val="61B858AF"/>
    <w:rsid w:val="620D44CC"/>
    <w:rsid w:val="635F23FA"/>
    <w:rsid w:val="65A11CE5"/>
    <w:rsid w:val="669630A5"/>
    <w:rsid w:val="66A66CEA"/>
    <w:rsid w:val="678F4971"/>
    <w:rsid w:val="68182006"/>
    <w:rsid w:val="69472BA3"/>
    <w:rsid w:val="69605006"/>
    <w:rsid w:val="698614C8"/>
    <w:rsid w:val="6B4873C7"/>
    <w:rsid w:val="6C0359E8"/>
    <w:rsid w:val="6DA051F3"/>
    <w:rsid w:val="6DF2778B"/>
    <w:rsid w:val="6E494CC8"/>
    <w:rsid w:val="6EED7BF9"/>
    <w:rsid w:val="717A2FBC"/>
    <w:rsid w:val="73B93989"/>
    <w:rsid w:val="73D74B92"/>
    <w:rsid w:val="74982505"/>
    <w:rsid w:val="75475CD9"/>
    <w:rsid w:val="7548088C"/>
    <w:rsid w:val="75774810"/>
    <w:rsid w:val="75BE243F"/>
    <w:rsid w:val="75C53F60"/>
    <w:rsid w:val="76627116"/>
    <w:rsid w:val="76A809F9"/>
    <w:rsid w:val="76AA5DBC"/>
    <w:rsid w:val="77BD5B34"/>
    <w:rsid w:val="786967A2"/>
    <w:rsid w:val="78F94E78"/>
    <w:rsid w:val="7917299C"/>
    <w:rsid w:val="7978539C"/>
    <w:rsid w:val="7A894F0A"/>
    <w:rsid w:val="7AEA6D39"/>
    <w:rsid w:val="7B8777D8"/>
    <w:rsid w:val="7B982C1D"/>
    <w:rsid w:val="7D16582B"/>
    <w:rsid w:val="7DE11455"/>
    <w:rsid w:val="7EE51E51"/>
    <w:rsid w:val="7F7B099A"/>
    <w:rsid w:val="7FE0536F"/>
    <w:rsid w:val="99B771FA"/>
    <w:rsid w:val="FF5EE9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line="326" w:lineRule="auto"/>
      <w:ind w:left="108" w:right="272" w:firstLine="641"/>
      <w:jc w:val="both"/>
    </w:pPr>
    <w:rPr>
      <w:rFonts w:ascii="仿宋_GB2312" w:hAnsi="宋体" w:eastAsia="仿宋_GB2312" w:cs="宋体"/>
      <w:sz w:val="32"/>
      <w:szCs w:val="32"/>
      <w:lang w:val="zh-CN" w:eastAsia="zh-CN" w:bidi="zh-CN"/>
    </w:rPr>
  </w:style>
  <w:style w:type="paragraph" w:styleId="4">
    <w:name w:val="heading 1"/>
    <w:basedOn w:val="1"/>
    <w:next w:val="1"/>
    <w:link w:val="25"/>
    <w:qFormat/>
    <w:uiPriority w:val="0"/>
    <w:pPr>
      <w:spacing w:before="116" w:line="360" w:lineRule="auto"/>
      <w:ind w:left="1429" w:right="1758"/>
      <w:jc w:val="center"/>
      <w:outlineLvl w:val="0"/>
    </w:pPr>
    <w:rPr>
      <w:rFonts w:ascii="方正小标宋简体" w:eastAsia="方正小标宋简体"/>
      <w:sz w:val="44"/>
    </w:rPr>
  </w:style>
  <w:style w:type="paragraph" w:styleId="5">
    <w:name w:val="heading 2"/>
    <w:next w:val="1"/>
    <w:link w:val="26"/>
    <w:unhideWhenUsed/>
    <w:qFormat/>
    <w:uiPriority w:val="0"/>
    <w:pPr>
      <w:spacing w:before="50" w:beforeLines="50" w:after="50" w:afterLines="50" w:line="560" w:lineRule="exact"/>
      <w:ind w:firstLine="200" w:firstLineChars="200"/>
      <w:outlineLvl w:val="1"/>
    </w:pPr>
    <w:rPr>
      <w:rFonts w:ascii="楷体" w:hAnsi="楷体" w:eastAsia="黑体" w:cs="宋体"/>
      <w:sz w:val="32"/>
      <w:szCs w:val="32"/>
      <w:lang w:val="zh-CN" w:eastAsia="zh-CN" w:bidi="zh-CN"/>
    </w:rPr>
  </w:style>
  <w:style w:type="paragraph" w:styleId="6">
    <w:name w:val="heading 3"/>
    <w:next w:val="1"/>
    <w:link w:val="27"/>
    <w:unhideWhenUsed/>
    <w:qFormat/>
    <w:uiPriority w:val="0"/>
    <w:pPr>
      <w:spacing w:before="50" w:beforeLines="50" w:after="50" w:afterLines="50" w:line="560" w:lineRule="exact"/>
      <w:ind w:firstLine="200" w:firstLineChars="200"/>
      <w:outlineLvl w:val="2"/>
    </w:pPr>
    <w:rPr>
      <w:rFonts w:ascii="楷体" w:hAnsi="楷体" w:eastAsia="黑体" w:cs="宋体"/>
      <w:sz w:val="30"/>
      <w:szCs w:val="32"/>
      <w:lang w:val="zh-CN" w:eastAsia="zh-CN" w:bidi="zh-CN"/>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semiHidden/>
    <w:unhideWhenUsed/>
    <w:qFormat/>
    <w:uiPriority w:val="99"/>
    <w:pPr>
      <w:ind w:firstLine="420" w:firstLineChars="100"/>
    </w:pPr>
  </w:style>
  <w:style w:type="paragraph" w:styleId="3">
    <w:name w:val="Body Text"/>
    <w:basedOn w:val="1"/>
    <w:next w:val="2"/>
    <w:qFormat/>
    <w:uiPriority w:val="1"/>
    <w:pPr>
      <w:ind w:left="106"/>
    </w:pPr>
    <w:rPr>
      <w:rFonts w:ascii="宋体" w:eastAsia="宋体"/>
    </w:rPr>
  </w:style>
  <w:style w:type="paragraph" w:styleId="7">
    <w:name w:val="annotation text"/>
    <w:basedOn w:val="1"/>
    <w:link w:val="31"/>
    <w:qFormat/>
    <w:uiPriority w:val="0"/>
    <w:pPr>
      <w:jc w:val="left"/>
    </w:pPr>
  </w:style>
  <w:style w:type="paragraph" w:styleId="8">
    <w:name w:val="toc 3"/>
    <w:basedOn w:val="1"/>
    <w:next w:val="1"/>
    <w:qFormat/>
    <w:uiPriority w:val="0"/>
    <w:pPr>
      <w:ind w:left="840" w:leftChars="400"/>
    </w:pPr>
  </w:style>
  <w:style w:type="paragraph" w:styleId="9">
    <w:name w:val="Balloon Text"/>
    <w:basedOn w:val="1"/>
    <w:link w:val="30"/>
    <w:qFormat/>
    <w:uiPriority w:val="0"/>
    <w:pPr>
      <w:spacing w:line="240" w:lineRule="auto"/>
    </w:pPr>
    <w:rPr>
      <w:sz w:val="18"/>
      <w:szCs w:val="18"/>
    </w:rPr>
  </w:style>
  <w:style w:type="paragraph" w:styleId="10">
    <w:name w:val="footer"/>
    <w:basedOn w:val="1"/>
    <w:link w:val="24"/>
    <w:qFormat/>
    <w:uiPriority w:val="0"/>
    <w:pPr>
      <w:tabs>
        <w:tab w:val="center" w:pos="4153"/>
        <w:tab w:val="right" w:pos="8306"/>
      </w:tabs>
      <w:snapToGrid w:val="0"/>
    </w:pPr>
    <w:rPr>
      <w:sz w:val="18"/>
      <w:szCs w:val="18"/>
    </w:rPr>
  </w:style>
  <w:style w:type="paragraph" w:styleId="11">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tabs>
        <w:tab w:val="left" w:pos="1050"/>
        <w:tab w:val="right" w:leader="dot" w:pos="8296"/>
      </w:tabs>
      <w:jc w:val="center"/>
    </w:pPr>
    <w:rPr>
      <w:b/>
      <w:sz w:val="21"/>
    </w:rPr>
  </w:style>
  <w:style w:type="paragraph" w:styleId="13">
    <w:name w:val="toc 2"/>
    <w:basedOn w:val="1"/>
    <w:next w:val="1"/>
    <w:unhideWhenUsed/>
    <w:qFormat/>
    <w:uiPriority w:val="39"/>
    <w:pPr>
      <w:tabs>
        <w:tab w:val="left" w:pos="840"/>
        <w:tab w:val="right" w:leader="dot" w:pos="8296"/>
      </w:tabs>
      <w:spacing w:line="480" w:lineRule="auto"/>
      <w:ind w:left="480" w:leftChars="200"/>
    </w:pPr>
    <w:rPr>
      <w:sz w:val="21"/>
    </w:rPr>
  </w:style>
  <w:style w:type="paragraph" w:styleId="14">
    <w:name w:val="annotation subject"/>
    <w:basedOn w:val="7"/>
    <w:next w:val="7"/>
    <w:link w:val="32"/>
    <w:qFormat/>
    <w:uiPriority w:val="0"/>
    <w:rPr>
      <w:b/>
      <w:bCs/>
    </w:rPr>
  </w:style>
  <w:style w:type="table" w:styleId="16">
    <w:name w:val="Table Grid"/>
    <w:basedOn w:val="1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qFormat/>
    <w:uiPriority w:val="0"/>
    <w:rPr>
      <w:color w:val="0000FF"/>
      <w:u w:val="single"/>
    </w:rPr>
  </w:style>
  <w:style w:type="character" w:styleId="19">
    <w:name w:val="annotation reference"/>
    <w:basedOn w:val="17"/>
    <w:qFormat/>
    <w:uiPriority w:val="0"/>
    <w:rPr>
      <w:sz w:val="21"/>
      <w:szCs w:val="21"/>
    </w:rPr>
  </w:style>
  <w:style w:type="table" w:customStyle="1" w:styleId="20">
    <w:name w:val="Table Normal"/>
    <w:semiHidden/>
    <w:unhideWhenUsed/>
    <w:qFormat/>
    <w:uiPriority w:val="2"/>
    <w:tblPr>
      <w:tblCellMar>
        <w:top w:w="0" w:type="dxa"/>
        <w:left w:w="0" w:type="dxa"/>
        <w:bottom w:w="0" w:type="dxa"/>
        <w:right w:w="0" w:type="dxa"/>
      </w:tblCellMar>
    </w:tblPr>
  </w:style>
  <w:style w:type="paragraph" w:styleId="21">
    <w:name w:val="List Paragraph"/>
    <w:basedOn w:val="1"/>
    <w:qFormat/>
    <w:uiPriority w:val="1"/>
    <w:pPr>
      <w:spacing w:before="149"/>
      <w:ind w:left="106" w:hanging="322"/>
    </w:pPr>
    <w:rPr>
      <w:rFonts w:ascii="宋体" w:eastAsia="宋体"/>
    </w:rPr>
  </w:style>
  <w:style w:type="paragraph" w:customStyle="1" w:styleId="22">
    <w:name w:val="Table Paragraph"/>
    <w:basedOn w:val="1"/>
    <w:qFormat/>
    <w:uiPriority w:val="1"/>
  </w:style>
  <w:style w:type="character" w:customStyle="1" w:styleId="23">
    <w:name w:val="页眉 字符"/>
    <w:basedOn w:val="17"/>
    <w:link w:val="11"/>
    <w:qFormat/>
    <w:uiPriority w:val="0"/>
    <w:rPr>
      <w:rFonts w:ascii="宋体" w:hAnsi="宋体" w:eastAsia="宋体" w:cs="宋体"/>
      <w:sz w:val="18"/>
      <w:szCs w:val="18"/>
      <w:lang w:val="zh-CN" w:bidi="zh-CN"/>
    </w:rPr>
  </w:style>
  <w:style w:type="character" w:customStyle="1" w:styleId="24">
    <w:name w:val="页脚 字符"/>
    <w:basedOn w:val="17"/>
    <w:link w:val="10"/>
    <w:qFormat/>
    <w:uiPriority w:val="0"/>
    <w:rPr>
      <w:rFonts w:ascii="宋体" w:hAnsi="宋体" w:eastAsia="宋体" w:cs="宋体"/>
      <w:sz w:val="18"/>
      <w:szCs w:val="18"/>
      <w:lang w:val="zh-CN" w:bidi="zh-CN"/>
    </w:rPr>
  </w:style>
  <w:style w:type="character" w:customStyle="1" w:styleId="25">
    <w:name w:val="标题 1 字符"/>
    <w:basedOn w:val="17"/>
    <w:link w:val="4"/>
    <w:qFormat/>
    <w:uiPriority w:val="0"/>
    <w:rPr>
      <w:rFonts w:ascii="方正小标宋简体" w:hAnsi="宋体" w:eastAsia="方正小标宋简体" w:cs="宋体"/>
      <w:sz w:val="44"/>
      <w:szCs w:val="32"/>
      <w:lang w:val="zh-CN" w:bidi="zh-CN"/>
    </w:rPr>
  </w:style>
  <w:style w:type="character" w:customStyle="1" w:styleId="26">
    <w:name w:val="标题 2 字符"/>
    <w:basedOn w:val="17"/>
    <w:link w:val="5"/>
    <w:qFormat/>
    <w:uiPriority w:val="0"/>
    <w:rPr>
      <w:rFonts w:ascii="楷体" w:hAnsi="楷体" w:eastAsia="黑体" w:cs="宋体"/>
      <w:sz w:val="32"/>
      <w:szCs w:val="32"/>
      <w:lang w:val="zh-CN" w:bidi="zh-CN"/>
    </w:rPr>
  </w:style>
  <w:style w:type="character" w:customStyle="1" w:styleId="27">
    <w:name w:val="标题 3 字符"/>
    <w:basedOn w:val="17"/>
    <w:link w:val="6"/>
    <w:qFormat/>
    <w:uiPriority w:val="0"/>
    <w:rPr>
      <w:rFonts w:ascii="楷体" w:hAnsi="楷体" w:eastAsia="黑体" w:cs="宋体"/>
      <w:sz w:val="30"/>
      <w:szCs w:val="32"/>
      <w:lang w:val="zh-CN" w:bidi="zh-CN"/>
    </w:rPr>
  </w:style>
  <w:style w:type="paragraph" w:customStyle="1" w:styleId="28">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29">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30">
    <w:name w:val="批注框文本 字符"/>
    <w:basedOn w:val="17"/>
    <w:link w:val="9"/>
    <w:qFormat/>
    <w:uiPriority w:val="0"/>
    <w:rPr>
      <w:rFonts w:ascii="仿宋_GB2312" w:hAnsi="宋体" w:eastAsia="仿宋_GB2312" w:cs="宋体"/>
      <w:sz w:val="18"/>
      <w:szCs w:val="18"/>
      <w:lang w:val="zh-CN" w:bidi="zh-CN"/>
    </w:rPr>
  </w:style>
  <w:style w:type="character" w:customStyle="1" w:styleId="31">
    <w:name w:val="批注文字 字符"/>
    <w:basedOn w:val="17"/>
    <w:link w:val="7"/>
    <w:qFormat/>
    <w:uiPriority w:val="0"/>
    <w:rPr>
      <w:rFonts w:ascii="仿宋_GB2312" w:hAnsi="宋体" w:eastAsia="仿宋_GB2312" w:cs="宋体"/>
      <w:sz w:val="32"/>
      <w:szCs w:val="32"/>
      <w:lang w:val="zh-CN" w:bidi="zh-CN"/>
    </w:rPr>
  </w:style>
  <w:style w:type="character" w:customStyle="1" w:styleId="32">
    <w:name w:val="批注主题 字符"/>
    <w:basedOn w:val="31"/>
    <w:link w:val="14"/>
    <w:qFormat/>
    <w:uiPriority w:val="0"/>
    <w:rPr>
      <w:rFonts w:ascii="仿宋_GB2312" w:hAnsi="宋体" w:eastAsia="仿宋_GB2312" w:cs="宋体"/>
      <w:b/>
      <w:bCs/>
      <w:sz w:val="32"/>
      <w:szCs w:val="32"/>
      <w:lang w:val="zh-CN" w:bidi="zh-CN"/>
    </w:rPr>
  </w:style>
  <w:style w:type="paragraph" w:customStyle="1" w:styleId="33">
    <w:name w:val="附录标识"/>
    <w:basedOn w:val="1"/>
    <w:next w:val="29"/>
    <w:qFormat/>
    <w:uiPriority w:val="0"/>
    <w:pPr>
      <w:keepNext/>
      <w:widowControl/>
      <w:numPr>
        <w:ilvl w:val="0"/>
        <w:numId w:val="1"/>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34">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35">
    <w:name w:val="二级条标题"/>
    <w:basedOn w:val="36"/>
    <w:next w:val="29"/>
    <w:qFormat/>
    <w:uiPriority w:val="0"/>
    <w:pPr>
      <w:numPr>
        <w:ilvl w:val="2"/>
        <w:numId w:val="2"/>
      </w:numPr>
      <w:spacing w:before="50" w:beforeLines="50" w:after="50" w:afterLines="50"/>
      <w:outlineLvl w:val="3"/>
    </w:pPr>
    <w:rPr>
      <w:rFonts w:ascii="黑体" w:hAnsi="Times New Roman" w:eastAsia="黑体" w:cs="Times New Roman"/>
      <w:sz w:val="21"/>
      <w:szCs w:val="21"/>
      <w:lang w:val="en-US" w:eastAsia="zh-CN" w:bidi="ar-SA"/>
    </w:rPr>
  </w:style>
  <w:style w:type="paragraph" w:customStyle="1" w:styleId="36">
    <w:name w:val="一级条标题"/>
    <w:next w:val="29"/>
    <w:qFormat/>
    <w:uiPriority w:val="0"/>
    <w:pPr>
      <w:numPr>
        <w:ilvl w:val="1"/>
        <w:numId w:val="3"/>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37">
    <w:name w:val="标准文件_一级项"/>
    <w:qFormat/>
    <w:uiPriority w:val="0"/>
    <w:pPr>
      <w:numPr>
        <w:ilvl w:val="0"/>
        <w:numId w:val="4"/>
      </w:numPr>
    </w:pPr>
    <w:rPr>
      <w:rFonts w:ascii="宋体" w:hAnsi="Times New Roman" w:eastAsia="宋体" w:cs="Times New Roman"/>
      <w:sz w:val="21"/>
      <w:lang w:val="en-US" w:eastAsia="zh-CN" w:bidi="ar-SA"/>
    </w:rPr>
  </w:style>
  <w:style w:type="paragraph" w:customStyle="1" w:styleId="38">
    <w:name w:val="章标题"/>
    <w:next w:val="29"/>
    <w:qFormat/>
    <w:uiPriority w:val="0"/>
    <w:pPr>
      <w:numPr>
        <w:ilvl w:val="0"/>
        <w:numId w:val="2"/>
      </w:numPr>
      <w:spacing w:before="100" w:beforeLines="100" w:after="100" w:afterLines="100"/>
      <w:jc w:val="both"/>
      <w:outlineLvl w:val="1"/>
    </w:pPr>
    <w:rPr>
      <w:rFonts w:ascii="黑体" w:hAnsi="黑体" w:eastAsia="黑体" w:cs="Times New Roman"/>
      <w:sz w:val="32"/>
      <w:lang w:val="en-US" w:eastAsia="zh-CN" w:bidi="ar-SA"/>
    </w:rPr>
  </w:style>
  <w:style w:type="paragraph" w:customStyle="1" w:styleId="39">
    <w:name w:val="标准文件_二级条标题"/>
    <w:next w:val="40"/>
    <w:qFormat/>
    <w:uiPriority w:val="0"/>
    <w:pPr>
      <w:widowControl w:val="0"/>
      <w:numPr>
        <w:ilvl w:val="3"/>
        <w:numId w:val="5"/>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40">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1">
    <w:name w:val="标准文件_三级条标题"/>
    <w:basedOn w:val="39"/>
    <w:next w:val="40"/>
    <w:qFormat/>
    <w:uiPriority w:val="0"/>
    <w:pPr>
      <w:widowControl/>
      <w:numPr>
        <w:ilvl w:val="4"/>
      </w:numPr>
      <w:outlineLvl w:val="3"/>
    </w:pPr>
  </w:style>
  <w:style w:type="paragraph" w:customStyle="1" w:styleId="42">
    <w:name w:val="正文表标题"/>
    <w:next w:val="29"/>
    <w:qFormat/>
    <w:uiPriority w:val="0"/>
    <w:pPr>
      <w:numPr>
        <w:ilvl w:val="0"/>
        <w:numId w:val="6"/>
      </w:numPr>
      <w:tabs>
        <w:tab w:val="left" w:pos="360"/>
      </w:tabs>
      <w:spacing w:before="156" w:beforeLines="50" w:after="156" w:afterLines="50"/>
      <w:jc w:val="center"/>
    </w:pPr>
    <w:rPr>
      <w:rFonts w:ascii="黑体" w:hAnsi="Times New Roman" w:eastAsia="黑体" w:cs="Times New Roman"/>
      <w:sz w:val="21"/>
      <w:lang w:val="en-US" w:eastAsia="zh-CN" w:bidi="ar-SA"/>
    </w:rPr>
  </w:style>
  <w:style w:type="character" w:customStyle="1" w:styleId="43">
    <w:name w:val="font21"/>
    <w:basedOn w:val="17"/>
    <w:qFormat/>
    <w:uiPriority w:val="0"/>
    <w:rPr>
      <w:rFonts w:hint="eastAsia" w:ascii="宋体" w:hAnsi="宋体" w:eastAsia="宋体" w:cs="宋体"/>
      <w:color w:val="000000"/>
      <w:sz w:val="24"/>
      <w:szCs w:val="24"/>
      <w:u w:val="none"/>
    </w:rPr>
  </w:style>
  <w:style w:type="character" w:customStyle="1" w:styleId="44">
    <w:name w:val="font112"/>
    <w:basedOn w:val="17"/>
    <w:qFormat/>
    <w:uiPriority w:val="0"/>
    <w:rPr>
      <w:rFonts w:hint="default" w:ascii="Helvetica" w:hAnsi="Helvetica" w:eastAsia="Helvetica" w:cs="Helvetica"/>
      <w:color w:val="000000"/>
      <w:sz w:val="24"/>
      <w:szCs w:val="24"/>
      <w:u w:val="none"/>
    </w:rPr>
  </w:style>
  <w:style w:type="paragraph" w:customStyle="1" w:styleId="45">
    <w:name w:val="TOC 标题1"/>
    <w:basedOn w:val="4"/>
    <w:next w:val="1"/>
    <w:unhideWhenUsed/>
    <w:qFormat/>
    <w:uiPriority w:val="39"/>
    <w:pPr>
      <w:keepNext/>
      <w:keepLines/>
      <w:pageBreakBefore w:val="0"/>
      <w:widowControl/>
      <w:numPr>
        <w:ilvl w:val="0"/>
        <w:numId w:val="0"/>
      </w:numPr>
      <w:pBdr>
        <w:top w:val="none" w:color="auto" w:sz="0" w:space="0"/>
        <w:left w:val="none" w:color="auto" w:sz="0" w:space="0"/>
        <w:bottom w:val="none" w:color="auto" w:sz="0" w:space="0"/>
        <w:right w:val="none" w:color="auto" w:sz="0" w:space="0"/>
      </w:pBdr>
      <w:shd w:val="clear" w:color="auto" w:fill="auto"/>
      <w:spacing w:before="480" w:after="0" w:line="276" w:lineRule="auto"/>
      <w:jc w:val="left"/>
      <w:outlineLvl w:val="9"/>
    </w:pPr>
    <w:rPr>
      <w:rFonts w:asciiTheme="majorHAnsi" w:hAnsiTheme="majorHAnsi" w:eastAsiaTheme="majorEastAsia" w:cstheme="majorBidi"/>
      <w:color w:val="376092" w:themeColor="accent1" w:themeShade="BF"/>
      <w:kern w:val="0"/>
      <w:sz w:val="28"/>
      <w:szCs w:val="28"/>
      <w:lang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52</Pages>
  <Words>26866</Words>
  <Characters>35318</Characters>
  <Lines>49</Lines>
  <Paragraphs>13</Paragraphs>
  <TotalTime>19</TotalTime>
  <ScaleCrop>false</ScaleCrop>
  <LinksUpToDate>false</LinksUpToDate>
  <CharactersWithSpaces>36575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2022-09-28T12:01:00Z</dcterms:created>
  <dc:creator>陈小妹</dc:creator>
  <cp:lastModifiedBy>徐怀洲</cp:lastModifiedBy>
  <cp:lastPrinted>2022-10-12T16:26:00Z</cp:lastPrinted>
  <dcterms:modified xsi:type="dcterms:W3CDTF">2024-09-29T03:11:00Z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2020-10-27T00:00:00Z</vt:filetime>
  </property>
  <property fmtid="{D5CDD505-2E9C-101B-9397-08002B2CF9AE}" pid="3" name="Creator">
    <vt:lpwstr>WPS Office</vt:lpwstr>
  </property>
  <property fmtid="{D5CDD505-2E9C-101B-9397-08002B2CF9AE}" pid="4" name="LastSaved">
    <vt:filetime>2022-09-28T00:00:00Z</vt:filetime>
  </property>
  <property fmtid="{D5CDD505-2E9C-101B-9397-08002B2CF9AE}" pid="5" name="KSOProductBuildVer">
    <vt:lpwstr>2052-12.1.0.18276</vt:lpwstr>
  </property>
  <property fmtid="{D5CDD505-2E9C-101B-9397-08002B2CF9AE}" pid="6" name="ICV">
    <vt:lpwstr>7CF60D1770FC4994A8FCA42098274458_13</vt:lpwstr>
  </property>
</Properties>
</file>