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适用</w:t>
      </w:r>
      <w:r>
        <w:rPr>
          <w:rFonts w:hint="eastAsia" w:ascii="黑体" w:hAnsi="黑体" w:eastAsia="黑体" w:cs="黑体"/>
          <w:sz w:val="32"/>
          <w:szCs w:val="32"/>
        </w:rPr>
        <w:t>“一票否决”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的情形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因为环境违法构成环境犯罪的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）以暴力、威胁等方式拒绝、阻挠环保部门工作人员现场检查的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）建设项目环境影响评价文件未按规定通过审批，</w:t>
      </w:r>
      <w:r>
        <w:rPr>
          <w:rFonts w:hint="eastAsia" w:ascii="仿宋" w:hAnsi="仿宋" w:eastAsia="仿宋"/>
          <w:sz w:val="28"/>
          <w:szCs w:val="28"/>
          <w:lang w:eastAsia="zh-CN"/>
        </w:rPr>
        <w:t>或者</w:t>
      </w:r>
      <w:r>
        <w:rPr>
          <w:rFonts w:hint="eastAsia" w:ascii="仿宋" w:hAnsi="仿宋" w:eastAsia="仿宋"/>
          <w:sz w:val="28"/>
          <w:szCs w:val="28"/>
        </w:rPr>
        <w:t>建设项目性质、规模、地点、采用的生产工艺或者防治污染、防止生态破坏的措施发生重大变动，未重新报批环境影响评价文件，擅自开工建设的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建设项目环保设施未建成、未</w:t>
      </w:r>
      <w:r>
        <w:rPr>
          <w:rFonts w:hint="eastAsia" w:ascii="仿宋" w:hAnsi="仿宋" w:eastAsia="仿宋"/>
          <w:sz w:val="28"/>
          <w:szCs w:val="28"/>
          <w:lang w:eastAsia="zh-CN"/>
        </w:rPr>
        <w:t>经</w:t>
      </w:r>
      <w:r>
        <w:rPr>
          <w:rFonts w:hint="eastAsia" w:ascii="仿宋" w:hAnsi="仿宋" w:eastAsia="仿宋"/>
          <w:sz w:val="28"/>
          <w:szCs w:val="28"/>
        </w:rPr>
        <w:t>验收或者</w:t>
      </w:r>
      <w:r>
        <w:rPr>
          <w:rFonts w:hint="eastAsia" w:ascii="仿宋" w:hAnsi="仿宋" w:eastAsia="仿宋"/>
          <w:sz w:val="28"/>
          <w:szCs w:val="28"/>
          <w:lang w:eastAsia="zh-CN"/>
        </w:rPr>
        <w:t>经</w:t>
      </w:r>
      <w:r>
        <w:rPr>
          <w:rFonts w:hint="eastAsia" w:ascii="仿宋" w:hAnsi="仿宋" w:eastAsia="仿宋"/>
          <w:sz w:val="28"/>
          <w:szCs w:val="28"/>
        </w:rPr>
        <w:t>验收不合格，主体工程正式投入生产或者使用的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（四）按照国家规定应当取得排污许可证而未取得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排污许可证排放污染的，或者未依照排污许可证要求排放污染物的。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通过</w:t>
      </w:r>
      <w:r>
        <w:rPr>
          <w:rFonts w:hint="eastAsia" w:ascii="仿宋" w:hAnsi="仿宋" w:eastAsia="仿宋"/>
          <w:sz w:val="28"/>
          <w:szCs w:val="28"/>
        </w:rPr>
        <w:t>暗管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渗井、渗坑、裂隙、溶洞</w:t>
      </w:r>
      <w:r>
        <w:rPr>
          <w:rFonts w:hint="eastAsia" w:ascii="仿宋" w:hAnsi="仿宋" w:eastAsia="仿宋"/>
          <w:sz w:val="28"/>
          <w:szCs w:val="28"/>
          <w:lang w:eastAsia="zh-CN"/>
        </w:rPr>
        <w:t>、灌注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逃避监管方式</w:t>
      </w:r>
      <w:r>
        <w:rPr>
          <w:rFonts w:hint="eastAsia" w:ascii="仿宋" w:hAnsi="仿宋" w:eastAsia="仿宋"/>
          <w:sz w:val="28"/>
          <w:szCs w:val="28"/>
        </w:rPr>
        <w:t>排放、倾倒、处置</w:t>
      </w:r>
      <w:r>
        <w:rPr>
          <w:rFonts w:hint="eastAsia" w:ascii="仿宋" w:hAnsi="仿宋" w:eastAsia="仿宋"/>
          <w:sz w:val="28"/>
          <w:szCs w:val="28"/>
          <w:lang w:eastAsia="zh-CN"/>
        </w:rPr>
        <w:t>有毒有害物质的。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）非法排放、倾倒、处置危险废物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hint="eastAsia" w:ascii="仿宋" w:hAnsi="仿宋" w:eastAsia="仿宋"/>
          <w:sz w:val="28"/>
          <w:szCs w:val="28"/>
          <w:lang w:eastAsia="zh-CN"/>
        </w:rPr>
        <w:t>危险废物</w:t>
      </w:r>
      <w:r>
        <w:rPr>
          <w:rFonts w:hint="eastAsia" w:ascii="仿宋" w:hAnsi="仿宋" w:eastAsia="仿宋"/>
          <w:sz w:val="28"/>
          <w:szCs w:val="28"/>
        </w:rPr>
        <w:t>经营许可证</w:t>
      </w:r>
      <w:r>
        <w:rPr>
          <w:rFonts w:hint="eastAsia" w:ascii="仿宋" w:hAnsi="仿宋" w:eastAsia="仿宋"/>
          <w:sz w:val="28"/>
          <w:szCs w:val="28"/>
          <w:lang w:eastAsia="zh-CN"/>
        </w:rPr>
        <w:t>，从事</w:t>
      </w:r>
      <w:r>
        <w:rPr>
          <w:rFonts w:hint="eastAsia" w:ascii="仿宋" w:hAnsi="仿宋" w:eastAsia="仿宋"/>
          <w:sz w:val="28"/>
          <w:szCs w:val="28"/>
        </w:rPr>
        <w:t>收集、贮存、利用、处置危险废物的</w:t>
      </w:r>
      <w:r>
        <w:rPr>
          <w:rFonts w:hint="eastAsia" w:ascii="仿宋" w:hAnsi="仿宋" w:eastAsia="仿宋"/>
          <w:sz w:val="28"/>
          <w:szCs w:val="28"/>
          <w:lang w:eastAsia="zh-CN"/>
        </w:rPr>
        <w:t>。明知他人</w:t>
      </w: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hint="eastAsia" w:ascii="仿宋" w:hAnsi="仿宋" w:eastAsia="仿宋"/>
          <w:sz w:val="28"/>
          <w:szCs w:val="28"/>
          <w:lang w:eastAsia="zh-CN"/>
        </w:rPr>
        <w:t>危险废物</w:t>
      </w:r>
      <w:r>
        <w:rPr>
          <w:rFonts w:hint="eastAsia" w:ascii="仿宋" w:hAnsi="仿宋" w:eastAsia="仿宋"/>
          <w:sz w:val="28"/>
          <w:szCs w:val="28"/>
        </w:rPr>
        <w:t>经营许可证</w:t>
      </w:r>
      <w:r>
        <w:rPr>
          <w:rFonts w:hint="eastAsia" w:ascii="仿宋" w:hAnsi="仿宋" w:eastAsia="仿宋"/>
          <w:sz w:val="28"/>
          <w:szCs w:val="28"/>
          <w:lang w:eastAsia="zh-CN"/>
        </w:rPr>
        <w:t>，向其提供或者委托</w:t>
      </w:r>
      <w:r>
        <w:rPr>
          <w:rFonts w:hint="eastAsia" w:ascii="仿宋" w:hAnsi="仿宋" w:eastAsia="仿宋"/>
          <w:sz w:val="28"/>
          <w:szCs w:val="28"/>
        </w:rPr>
        <w:t>收集、贮存、利用、处置危险废物的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）环境违法行为对生活饮用水水源保护区、自然保护区、国家重点生态功能区、风景名胜区、居住功能区、基本农田保护区等环境敏感区造成重大不利影响的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）违法从事自然资源开发、交通基础设施建设，以及其他开发建设活动，造成严重生态破坏的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）发生较大及以上突发环境事件的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）被环保部门挂牌督办，逾期未完成整改的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725A"/>
    <w:rsid w:val="18A2700C"/>
    <w:rsid w:val="3F2A4506"/>
    <w:rsid w:val="48F131A3"/>
    <w:rsid w:val="649E050F"/>
    <w:rsid w:val="70FC725A"/>
    <w:rsid w:val="71F22E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2017-01-25T00:44:00Z</dcterms:created>
  <dc:creator>hyq</dc:creator>
  <cp:lastModifiedBy>hyq</cp:lastModifiedBy>
  <dcterms:modified xsi:type="dcterms:W3CDTF">2017-03-21T07:10:59Z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